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ED0" w:rsidRPr="00D47ED0" w:rsidRDefault="00D47ED0" w:rsidP="00D47ED0">
      <w:pPr>
        <w:suppressAutoHyphens/>
        <w:jc w:val="center"/>
        <w:rPr>
          <w:b/>
          <w:iCs/>
          <w:lang w:eastAsia="ar-SA"/>
        </w:rPr>
      </w:pPr>
      <w:r w:rsidRPr="00D47ED0">
        <w:rPr>
          <w:b/>
          <w:iCs/>
          <w:lang w:eastAsia="ar-SA"/>
        </w:rPr>
        <w:t>Проект Контракта</w:t>
      </w:r>
    </w:p>
    <w:p w:rsidR="00D47ED0" w:rsidRPr="00D47ED0" w:rsidRDefault="00D47ED0" w:rsidP="00D47ED0">
      <w:pPr>
        <w:suppressAutoHyphens/>
        <w:jc w:val="center"/>
        <w:rPr>
          <w:b/>
          <w:iCs/>
          <w:lang w:eastAsia="ar-SA"/>
        </w:rPr>
      </w:pPr>
      <w:r w:rsidRPr="00D47ED0">
        <w:rPr>
          <w:b/>
          <w:iCs/>
          <w:lang w:eastAsia="ar-SA"/>
        </w:rPr>
        <w:t xml:space="preserve">об обязательном страховании </w:t>
      </w:r>
    </w:p>
    <w:p w:rsidR="00D47ED0" w:rsidRPr="00D47ED0" w:rsidRDefault="00D47ED0" w:rsidP="00D47ED0">
      <w:pPr>
        <w:suppressAutoHyphens/>
        <w:jc w:val="center"/>
        <w:rPr>
          <w:b/>
          <w:iCs/>
          <w:lang w:eastAsia="ar-SA"/>
        </w:rPr>
      </w:pPr>
      <w:r w:rsidRPr="00D47ED0">
        <w:rPr>
          <w:b/>
          <w:iCs/>
          <w:lang w:eastAsia="ar-SA"/>
        </w:rPr>
        <w:t>гражданской ответственности владельцев транспортных средств</w:t>
      </w:r>
    </w:p>
    <w:p w:rsidR="00D47ED0" w:rsidRPr="00D47ED0" w:rsidRDefault="00D47ED0" w:rsidP="00D47ED0">
      <w:pPr>
        <w:widowControl w:val="0"/>
        <w:autoSpaceDE w:val="0"/>
        <w:autoSpaceDN w:val="0"/>
        <w:adjustRightInd w:val="0"/>
        <w:ind w:firstLine="709"/>
        <w:jc w:val="center"/>
        <w:rPr>
          <w:bCs/>
        </w:rPr>
      </w:pPr>
      <w:r w:rsidRPr="00D47ED0">
        <w:rPr>
          <w:bCs/>
        </w:rPr>
        <w:t xml:space="preserve">(п. </w:t>
      </w:r>
      <w:r w:rsidR="009419CA">
        <w:rPr>
          <w:bCs/>
        </w:rPr>
        <w:t>4</w:t>
      </w:r>
      <w:r w:rsidRPr="00D47ED0">
        <w:rPr>
          <w:bCs/>
        </w:rPr>
        <w:t xml:space="preserve"> ч. 1 ст. 93 Федерального закона № 44-ФЗ)</w:t>
      </w:r>
    </w:p>
    <w:p w:rsidR="00D47ED0" w:rsidRPr="00D47ED0" w:rsidRDefault="00D47ED0" w:rsidP="00D47ED0">
      <w:pPr>
        <w:widowControl w:val="0"/>
        <w:autoSpaceDE w:val="0"/>
        <w:autoSpaceDN w:val="0"/>
        <w:adjustRightInd w:val="0"/>
        <w:ind w:firstLine="709"/>
        <w:jc w:val="center"/>
        <w:rPr>
          <w:bCs/>
        </w:rPr>
      </w:pPr>
      <w:r w:rsidRPr="00D47ED0">
        <w:rPr>
          <w:bCs/>
        </w:rPr>
        <w:t>ИКЗ:</w:t>
      </w:r>
      <w:r w:rsidRPr="00D47ED0">
        <w:rPr>
          <w:lang w:eastAsia="ar-SA"/>
        </w:rPr>
        <w:t xml:space="preserve"> </w:t>
      </w:r>
      <w:r w:rsidR="009419CA" w:rsidRPr="009419CA">
        <w:rPr>
          <w:bCs/>
        </w:rPr>
        <w:t>261781701430078170100100230000000244</w:t>
      </w:r>
    </w:p>
    <w:p w:rsidR="00D47ED0" w:rsidRPr="00D47ED0" w:rsidRDefault="00D47ED0" w:rsidP="00D47ED0">
      <w:pPr>
        <w:widowControl w:val="0"/>
        <w:autoSpaceDE w:val="0"/>
        <w:autoSpaceDN w:val="0"/>
        <w:adjustRightInd w:val="0"/>
        <w:ind w:firstLine="709"/>
        <w:jc w:val="center"/>
        <w:rPr>
          <w:bCs/>
        </w:rPr>
      </w:pPr>
      <w:r w:rsidRPr="00D47ED0">
        <w:rPr>
          <w:bCs/>
        </w:rPr>
        <w:t>Закупочная сессия ЕАТ № _____________</w:t>
      </w:r>
    </w:p>
    <w:p w:rsidR="00D47ED0" w:rsidRPr="00D47ED0" w:rsidRDefault="00D47ED0" w:rsidP="00D47ED0">
      <w:pPr>
        <w:jc w:val="center"/>
        <w:rPr>
          <w:bCs/>
        </w:rPr>
      </w:pPr>
    </w:p>
    <w:p w:rsidR="00D47ED0" w:rsidRPr="00D47ED0" w:rsidRDefault="00D47ED0" w:rsidP="00D47ED0">
      <w:pPr>
        <w:suppressAutoHyphens/>
        <w:spacing w:after="60"/>
        <w:jc w:val="center"/>
        <w:outlineLvl w:val="1"/>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r w:rsidRPr="00D47ED0">
        <w:rPr>
          <w:lang w:eastAsia="ar-SA"/>
        </w:rPr>
        <w:t xml:space="preserve">г. Санкт -Петербург                                                                                   </w:t>
      </w:r>
      <w:proofErr w:type="gramStart"/>
      <w:r w:rsidRPr="00D47ED0">
        <w:rPr>
          <w:lang w:eastAsia="ar-SA"/>
        </w:rPr>
        <w:t xml:space="preserve">   </w:t>
      </w:r>
      <w:r w:rsidRPr="00D47ED0">
        <w:rPr>
          <w:u w:val="single"/>
          <w:lang w:eastAsia="ar-SA"/>
        </w:rPr>
        <w:t>«</w:t>
      </w:r>
      <w:proofErr w:type="gramEnd"/>
      <w:r w:rsidRPr="00D47ED0">
        <w:rPr>
          <w:u w:val="single"/>
          <w:lang w:eastAsia="ar-SA"/>
        </w:rPr>
        <w:t xml:space="preserve">        »                     2026 г.</w:t>
      </w: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ind w:firstLine="709"/>
        <w:jc w:val="both"/>
        <w:rPr>
          <w:lang w:eastAsia="ar-SA"/>
        </w:rPr>
      </w:pPr>
      <w:r w:rsidRPr="00D47ED0">
        <w:rPr>
          <w:b/>
          <w:lang w:eastAsia="ar-SA"/>
        </w:rPr>
        <w:t>Федеральное государственное бюджетное профессиональное образовательное учреждение «Санкт-Петербургское специальное учебно-воспитательное учреждение  закрытого типа» (Санкт-Петербургское СУВУ),</w:t>
      </w:r>
      <w:r w:rsidRPr="00D47ED0">
        <w:rPr>
          <w:lang w:eastAsia="ar-SA"/>
        </w:rPr>
        <w:t xml:space="preserve"> именуемое в дальнейшем «Страхователь», в лице директора Миронова Валерия Владимировича, действующего на основании Устава, с одной стороны и _____________ именуемое в дальнейшем «Страховщик», в лице ______________, действующего на основании _______________, с другой стороны, заключили настоящий  Контракт об обязательном страховании гражданской ответственности владельцев транспортных средств (далее по тексту «Контракт») о нижеследующем:</w:t>
      </w:r>
    </w:p>
    <w:p w:rsidR="00D47ED0" w:rsidRPr="00D47ED0" w:rsidRDefault="00D47ED0" w:rsidP="00D47ED0">
      <w:pPr>
        <w:suppressAutoHyphens/>
        <w:ind w:firstLine="360"/>
        <w:jc w:val="both"/>
        <w:rPr>
          <w:lang w:eastAsia="ar-SA"/>
        </w:rPr>
      </w:pPr>
    </w:p>
    <w:p w:rsidR="00D47ED0" w:rsidRPr="00D47ED0" w:rsidRDefault="00D47ED0" w:rsidP="00D47ED0">
      <w:pPr>
        <w:suppressAutoHyphens/>
        <w:rPr>
          <w:b/>
          <w:lang w:eastAsia="ar-SA"/>
        </w:rPr>
      </w:pPr>
      <w:r w:rsidRPr="00D47ED0">
        <w:rPr>
          <w:b/>
          <w:lang w:eastAsia="ar-SA"/>
        </w:rPr>
        <w:t>1. Предмет</w:t>
      </w:r>
    </w:p>
    <w:p w:rsidR="00D47ED0" w:rsidRPr="00D47ED0" w:rsidRDefault="00D47ED0" w:rsidP="00D47ED0">
      <w:pPr>
        <w:numPr>
          <w:ilvl w:val="1"/>
          <w:numId w:val="2"/>
        </w:numPr>
        <w:tabs>
          <w:tab w:val="num" w:pos="142"/>
          <w:tab w:val="left" w:pos="567"/>
          <w:tab w:val="left" w:pos="2079"/>
        </w:tabs>
        <w:suppressAutoHyphens/>
        <w:ind w:left="142" w:firstLine="0"/>
        <w:jc w:val="both"/>
        <w:rPr>
          <w:lang w:eastAsia="ar-SA"/>
        </w:rPr>
      </w:pPr>
      <w:r w:rsidRPr="00D47ED0">
        <w:rPr>
          <w:lang w:eastAsia="ar-SA"/>
        </w:rPr>
        <w:t xml:space="preserve">Предметом настоящего Контракта является осуществление Страховщиком обязательного страхования гражданской ответственности Страхователя за причинение вреда жизни, здоровью или имуществу третьих лиц, при использовании транспортных средств Страхователем, которое влечет за собой обязанность Страховщика произвести страховую выплату (далее обязательное страхование). </w:t>
      </w:r>
    </w:p>
    <w:p w:rsidR="00D47ED0" w:rsidRPr="00D47ED0" w:rsidRDefault="00D47ED0" w:rsidP="00D47ED0">
      <w:pPr>
        <w:numPr>
          <w:ilvl w:val="1"/>
          <w:numId w:val="2"/>
        </w:numPr>
        <w:tabs>
          <w:tab w:val="left" w:pos="567"/>
          <w:tab w:val="left" w:pos="2079"/>
        </w:tabs>
        <w:suppressAutoHyphens/>
        <w:ind w:left="1083" w:hanging="941"/>
        <w:jc w:val="both"/>
        <w:rPr>
          <w:lang w:eastAsia="ar-SA"/>
        </w:rPr>
      </w:pPr>
      <w:r w:rsidRPr="00D47ED0">
        <w:rPr>
          <w:lang w:eastAsia="ar-SA"/>
        </w:rPr>
        <w:t>Деятельность по настоящему Контракту регламентируется:</w:t>
      </w:r>
    </w:p>
    <w:p w:rsidR="00D47ED0" w:rsidRPr="00D47ED0" w:rsidRDefault="00D47ED0" w:rsidP="00D47ED0">
      <w:pPr>
        <w:suppressAutoHyphens/>
        <w:jc w:val="both"/>
        <w:rPr>
          <w:lang w:eastAsia="ar-SA"/>
        </w:rPr>
      </w:pPr>
      <w:r w:rsidRPr="00D47ED0">
        <w:rPr>
          <w:lang w:eastAsia="ar-SA"/>
        </w:rPr>
        <w:t xml:space="preserve">- Федеральным законом № 40-ФЗ от 25 апреля </w:t>
      </w:r>
      <w:smartTag w:uri="urn:schemas-microsoft-com:office:smarttags" w:element="metricconverter">
        <w:smartTagPr>
          <w:attr w:name="ProductID" w:val="2002 г"/>
        </w:smartTagPr>
        <w:r w:rsidRPr="00D47ED0">
          <w:rPr>
            <w:lang w:eastAsia="ar-SA"/>
          </w:rPr>
          <w:t>2002 г</w:t>
        </w:r>
      </w:smartTag>
      <w:r w:rsidRPr="00D47ED0">
        <w:rPr>
          <w:lang w:eastAsia="ar-SA"/>
        </w:rPr>
        <w:t>. «Об обязательном</w:t>
      </w:r>
    </w:p>
    <w:p w:rsidR="00D47ED0" w:rsidRPr="00D47ED0" w:rsidRDefault="00D47ED0" w:rsidP="00D47ED0">
      <w:pPr>
        <w:suppressAutoHyphens/>
        <w:jc w:val="both"/>
        <w:rPr>
          <w:lang w:eastAsia="ar-SA"/>
        </w:rPr>
      </w:pPr>
      <w:r w:rsidRPr="00D47ED0">
        <w:rPr>
          <w:lang w:eastAsia="ar-SA"/>
        </w:rPr>
        <w:t xml:space="preserve"> страховании гражданской ответственности владельцев транспортных средств» </w:t>
      </w:r>
    </w:p>
    <w:p w:rsidR="00D47ED0" w:rsidRPr="00D47ED0" w:rsidRDefault="00D47ED0" w:rsidP="00D47ED0">
      <w:pPr>
        <w:suppressAutoHyphens/>
        <w:jc w:val="both"/>
        <w:rPr>
          <w:lang w:eastAsia="ar-SA"/>
        </w:rPr>
      </w:pPr>
      <w:proofErr w:type="gramStart"/>
      <w:r w:rsidRPr="00D47ED0">
        <w:rPr>
          <w:lang w:eastAsia="ar-SA"/>
        </w:rPr>
        <w:t>( далее</w:t>
      </w:r>
      <w:proofErr w:type="gramEnd"/>
      <w:r w:rsidRPr="00D47ED0">
        <w:rPr>
          <w:lang w:eastAsia="ar-SA"/>
        </w:rPr>
        <w:t xml:space="preserve"> по тексту – Закон Об ОСАГО);</w:t>
      </w:r>
    </w:p>
    <w:p w:rsidR="00D47ED0" w:rsidRPr="00D47ED0" w:rsidRDefault="00D47ED0" w:rsidP="00D47ED0">
      <w:pPr>
        <w:numPr>
          <w:ilvl w:val="0"/>
          <w:numId w:val="1"/>
        </w:numPr>
        <w:tabs>
          <w:tab w:val="clear" w:pos="1494"/>
        </w:tabs>
        <w:suppressAutoHyphens/>
        <w:ind w:left="0" w:firstLine="0"/>
        <w:jc w:val="both"/>
        <w:rPr>
          <w:lang w:eastAsia="ar-SA"/>
        </w:rPr>
      </w:pPr>
      <w:r w:rsidRPr="00D47ED0">
        <w:rPr>
          <w:lang w:eastAsia="ar-SA"/>
        </w:rPr>
        <w:t>«Правилами обязательного страхования гражданской ответственности владельцев транспортных средств», утвержденными в установленном законодательством порядке (далее по тексту – Правила страхования);</w:t>
      </w:r>
    </w:p>
    <w:p w:rsidR="00D47ED0" w:rsidRPr="00D47ED0" w:rsidRDefault="00D47ED0" w:rsidP="00D47ED0">
      <w:pPr>
        <w:numPr>
          <w:ilvl w:val="0"/>
          <w:numId w:val="1"/>
        </w:numPr>
        <w:tabs>
          <w:tab w:val="clear" w:pos="1494"/>
        </w:tabs>
        <w:suppressAutoHyphens/>
        <w:ind w:left="0" w:firstLine="0"/>
        <w:jc w:val="both"/>
      </w:pPr>
      <w:r w:rsidRPr="00D47ED0">
        <w:rPr>
          <w:lang w:eastAsia="ar-SA"/>
        </w:rPr>
        <w:t xml:space="preserve">Указаниями ЦБ РФ «О страховых тарифах по обязательному страхованию гражданской ответственности владельцев транспортных средств», утвержденными в установленном законодательством </w:t>
      </w:r>
      <w:proofErr w:type="gramStart"/>
      <w:r w:rsidRPr="00D47ED0">
        <w:rPr>
          <w:lang w:eastAsia="ar-SA"/>
        </w:rPr>
        <w:t>порядке  (</w:t>
      </w:r>
      <w:proofErr w:type="gramEnd"/>
      <w:r w:rsidRPr="00D47ED0">
        <w:rPr>
          <w:lang w:eastAsia="ar-SA"/>
        </w:rPr>
        <w:t>далее по тексту –  Страховые тарифы);</w:t>
      </w:r>
    </w:p>
    <w:p w:rsidR="00D47ED0" w:rsidRPr="00D47ED0" w:rsidRDefault="00D47ED0" w:rsidP="00D47ED0">
      <w:pPr>
        <w:numPr>
          <w:ilvl w:val="0"/>
          <w:numId w:val="1"/>
        </w:numPr>
        <w:tabs>
          <w:tab w:val="clear" w:pos="1494"/>
        </w:tabs>
        <w:suppressAutoHyphens/>
        <w:ind w:left="0" w:firstLine="0"/>
        <w:jc w:val="both"/>
        <w:rPr>
          <w:lang w:eastAsia="ar-SA"/>
        </w:rPr>
      </w:pPr>
      <w:proofErr w:type="gramStart"/>
      <w:r w:rsidRPr="00D47ED0">
        <w:rPr>
          <w:lang w:eastAsia="ar-SA"/>
        </w:rPr>
        <w:t>Другими  нормативными</w:t>
      </w:r>
      <w:proofErr w:type="gramEnd"/>
      <w:r w:rsidRPr="00D47ED0">
        <w:rPr>
          <w:lang w:eastAsia="ar-SA"/>
        </w:rPr>
        <w:t xml:space="preserve"> правовыми актами РФ.</w:t>
      </w:r>
    </w:p>
    <w:p w:rsidR="00D47ED0" w:rsidRPr="00D47ED0" w:rsidRDefault="00D47ED0" w:rsidP="00D47ED0">
      <w:pPr>
        <w:numPr>
          <w:ilvl w:val="1"/>
          <w:numId w:val="2"/>
        </w:numPr>
        <w:tabs>
          <w:tab w:val="left" w:pos="567"/>
          <w:tab w:val="num" w:pos="709"/>
          <w:tab w:val="left" w:pos="1560"/>
        </w:tabs>
        <w:suppressAutoHyphens/>
        <w:ind w:left="0" w:firstLine="0"/>
        <w:jc w:val="both"/>
        <w:rPr>
          <w:lang w:eastAsia="ar-SA"/>
        </w:rPr>
      </w:pPr>
      <w:r w:rsidRPr="00D47ED0">
        <w:rPr>
          <w:lang w:eastAsia="ar-SA"/>
        </w:rPr>
        <w:t xml:space="preserve">Страховщик оформляет полисы обязательного страхования гражданской ответственности владельцев транспортных средств на каждое транспортное средство Страхователя, </w:t>
      </w:r>
      <w:proofErr w:type="gramStart"/>
      <w:r w:rsidRPr="00D47ED0">
        <w:rPr>
          <w:lang w:eastAsia="ar-SA"/>
        </w:rPr>
        <w:t>в порядке</w:t>
      </w:r>
      <w:proofErr w:type="gramEnd"/>
      <w:r w:rsidRPr="00D47ED0">
        <w:rPr>
          <w:lang w:eastAsia="ar-SA"/>
        </w:rPr>
        <w:t xml:space="preserve"> установленном действующим законодательством.</w:t>
      </w:r>
    </w:p>
    <w:p w:rsidR="00D47ED0" w:rsidRPr="00D47ED0" w:rsidRDefault="00D47ED0" w:rsidP="00D47ED0">
      <w:pPr>
        <w:numPr>
          <w:ilvl w:val="1"/>
          <w:numId w:val="2"/>
        </w:numPr>
        <w:tabs>
          <w:tab w:val="left" w:pos="567"/>
          <w:tab w:val="num" w:pos="709"/>
          <w:tab w:val="left" w:pos="1560"/>
        </w:tabs>
        <w:suppressAutoHyphens/>
        <w:ind w:left="0" w:firstLine="0"/>
        <w:jc w:val="both"/>
        <w:rPr>
          <w:lang w:eastAsia="ar-SA"/>
        </w:rPr>
      </w:pPr>
      <w:r w:rsidRPr="00D47ED0">
        <w:rPr>
          <w:lang w:eastAsia="ar-SA"/>
        </w:rPr>
        <w:t xml:space="preserve"> Документом, удостоверяющим осуществление обязательного страхования, является страховые полисы обязательного страхования, оформляемые страховщиком по установленной форме в порядке, предусмотренном законодательством</w:t>
      </w:r>
    </w:p>
    <w:p w:rsidR="00D47ED0" w:rsidRPr="00D47ED0" w:rsidRDefault="00D47ED0" w:rsidP="00D47ED0">
      <w:pPr>
        <w:tabs>
          <w:tab w:val="left" w:pos="1083"/>
          <w:tab w:val="left" w:pos="2079"/>
        </w:tabs>
        <w:suppressAutoHyphens/>
        <w:ind w:left="567"/>
        <w:jc w:val="both"/>
        <w:rPr>
          <w:lang w:eastAsia="ar-SA"/>
        </w:rPr>
      </w:pPr>
    </w:p>
    <w:p w:rsidR="00D47ED0" w:rsidRPr="00D47ED0" w:rsidRDefault="00D47ED0" w:rsidP="00D47ED0">
      <w:pPr>
        <w:suppressAutoHyphens/>
        <w:jc w:val="both"/>
        <w:rPr>
          <w:b/>
          <w:bCs/>
          <w:lang w:eastAsia="ar-SA"/>
        </w:rPr>
      </w:pPr>
      <w:r w:rsidRPr="00D47ED0">
        <w:rPr>
          <w:b/>
          <w:bCs/>
          <w:lang w:eastAsia="ar-SA"/>
        </w:rPr>
        <w:t xml:space="preserve"> 2. Объект обязательного страхования, страховой случай</w:t>
      </w:r>
    </w:p>
    <w:p w:rsidR="00D47ED0" w:rsidRPr="00D47ED0" w:rsidRDefault="00D47ED0" w:rsidP="00D47ED0">
      <w:pPr>
        <w:tabs>
          <w:tab w:val="left" w:pos="567"/>
          <w:tab w:val="left" w:pos="2079"/>
        </w:tabs>
        <w:suppressAutoHyphens/>
        <w:jc w:val="both"/>
        <w:rPr>
          <w:lang w:eastAsia="ar-SA"/>
        </w:rPr>
      </w:pPr>
      <w:r w:rsidRPr="00D47ED0">
        <w:rPr>
          <w:bCs/>
          <w:lang w:eastAsia="ar-SA"/>
        </w:rPr>
        <w:t xml:space="preserve">     2.1   Объектом обязательного страхования</w:t>
      </w:r>
      <w:r w:rsidRPr="00D47ED0">
        <w:rPr>
          <w:lang w:eastAsia="ar-SA"/>
        </w:rPr>
        <w:t xml:space="preserve"> являются имущественные интересы, связанные с     риском гражданской ответственности владельца транспортного средства по обязательствам, возникающим вследствие причинения вреда жизни, здоровью или имуществу потерпевших при использовании транспортного средства на территории Российской Федерации.</w:t>
      </w:r>
    </w:p>
    <w:p w:rsidR="00D47ED0" w:rsidRPr="00D47ED0" w:rsidRDefault="00D47ED0" w:rsidP="00D47ED0">
      <w:pPr>
        <w:numPr>
          <w:ilvl w:val="1"/>
          <w:numId w:val="3"/>
        </w:numPr>
        <w:tabs>
          <w:tab w:val="left" w:pos="1083"/>
          <w:tab w:val="left" w:pos="2079"/>
        </w:tabs>
        <w:suppressAutoHyphens/>
        <w:ind w:left="0" w:firstLine="0"/>
        <w:jc w:val="both"/>
        <w:rPr>
          <w:lang w:eastAsia="ar-SA"/>
        </w:rPr>
      </w:pPr>
      <w:bookmarkStart w:id="0" w:name="sub_1006"/>
      <w:r w:rsidRPr="00D47ED0">
        <w:rPr>
          <w:bCs/>
          <w:lang w:eastAsia="ar-SA"/>
        </w:rPr>
        <w:t>Дорожно-транспортным происшествием</w:t>
      </w:r>
      <w:r w:rsidRPr="00D47ED0">
        <w:rPr>
          <w:lang w:eastAsia="ar-SA"/>
        </w:rPr>
        <w:t xml:space="preserve"> является событие, произошедшее в процессе движения по дороге транспортного средства и с его участием, при котором погибли или ранены люди, повреждены транспортные средства, сооружения, грузы либо причинен иной материальный ущерб. Положения Правил страховая, регламентирующие поведение участников дорожно-транспортного происшествия, применяются также в случаях причинения вреда потерпевшим при использовании транспортного средства на прилегающих к дорогам территориях.</w:t>
      </w:r>
    </w:p>
    <w:bookmarkEnd w:id="0"/>
    <w:p w:rsidR="00D47ED0" w:rsidRPr="00D47ED0" w:rsidRDefault="00D47ED0" w:rsidP="00D47ED0">
      <w:pPr>
        <w:numPr>
          <w:ilvl w:val="1"/>
          <w:numId w:val="3"/>
        </w:numPr>
        <w:tabs>
          <w:tab w:val="left" w:pos="1083"/>
          <w:tab w:val="left" w:pos="2079"/>
        </w:tabs>
        <w:suppressAutoHyphens/>
        <w:ind w:left="0" w:firstLine="0"/>
        <w:jc w:val="both"/>
        <w:rPr>
          <w:lang w:eastAsia="ar-SA"/>
        </w:rPr>
      </w:pPr>
      <w:r w:rsidRPr="00D47ED0">
        <w:rPr>
          <w:bCs/>
          <w:lang w:eastAsia="ar-SA"/>
        </w:rPr>
        <w:lastRenderedPageBreak/>
        <w:t>Страховым случаем</w:t>
      </w:r>
      <w:r w:rsidRPr="00D47ED0">
        <w:rPr>
          <w:lang w:eastAsia="ar-SA"/>
        </w:rPr>
        <w:t xml:space="preserve"> признается наступление гражданской ответственности владельца транспортного средства за причинение вреда жизни, здоровью или имуществу потерпевших при использовании транспортного средства, влекущее за собой в соответствии с Контрактом обязательного страхования обязанность страховщика осуществить страховую выплату.</w:t>
      </w:r>
    </w:p>
    <w:p w:rsidR="00D47ED0" w:rsidRPr="00D47ED0" w:rsidRDefault="00D47ED0" w:rsidP="00D47ED0">
      <w:pPr>
        <w:numPr>
          <w:ilvl w:val="1"/>
          <w:numId w:val="3"/>
        </w:numPr>
        <w:tabs>
          <w:tab w:val="left" w:pos="1083"/>
          <w:tab w:val="left" w:pos="2079"/>
        </w:tabs>
        <w:suppressAutoHyphens/>
        <w:ind w:left="0" w:firstLine="0"/>
        <w:jc w:val="both"/>
        <w:rPr>
          <w:lang w:eastAsia="ar-SA"/>
        </w:rPr>
      </w:pPr>
      <w:r w:rsidRPr="00D47ED0">
        <w:rPr>
          <w:lang w:eastAsia="ar-SA"/>
        </w:rPr>
        <w:t>В соответствии с Правилами страхования не возмещается вред, причиненный вследствие:</w:t>
      </w:r>
    </w:p>
    <w:p w:rsidR="00D47ED0" w:rsidRPr="00D47ED0" w:rsidRDefault="00D47ED0" w:rsidP="00D47ED0">
      <w:pPr>
        <w:suppressAutoHyphens/>
        <w:jc w:val="both"/>
        <w:rPr>
          <w:lang w:eastAsia="ar-SA"/>
        </w:rPr>
      </w:pPr>
      <w:bookmarkStart w:id="1" w:name="sub_10081"/>
      <w:r w:rsidRPr="00D47ED0">
        <w:rPr>
          <w:lang w:eastAsia="ar-SA"/>
        </w:rPr>
        <w:t>а) непреодолимой силы либо умысла потерпевшего;</w:t>
      </w:r>
    </w:p>
    <w:p w:rsidR="00D47ED0" w:rsidRPr="00D47ED0" w:rsidRDefault="00D47ED0" w:rsidP="00D47ED0">
      <w:pPr>
        <w:suppressAutoHyphens/>
        <w:jc w:val="both"/>
        <w:rPr>
          <w:lang w:eastAsia="ar-SA"/>
        </w:rPr>
      </w:pPr>
      <w:bookmarkStart w:id="2" w:name="sub_82"/>
      <w:bookmarkEnd w:id="1"/>
      <w:r w:rsidRPr="00D47ED0">
        <w:rPr>
          <w:lang w:eastAsia="ar-SA"/>
        </w:rPr>
        <w:t>б) воздействия ядерного взрыва, радиации или радиоактивного заражения;</w:t>
      </w:r>
    </w:p>
    <w:p w:rsidR="00D47ED0" w:rsidRPr="00D47ED0" w:rsidRDefault="00D47ED0" w:rsidP="00D47ED0">
      <w:pPr>
        <w:suppressAutoHyphens/>
        <w:jc w:val="both"/>
        <w:rPr>
          <w:lang w:eastAsia="ar-SA"/>
        </w:rPr>
      </w:pPr>
      <w:bookmarkStart w:id="3" w:name="sub_83"/>
      <w:bookmarkEnd w:id="2"/>
      <w:r w:rsidRPr="00D47ED0">
        <w:rPr>
          <w:lang w:eastAsia="ar-SA"/>
        </w:rPr>
        <w:t>в) военных действий, а также маневров или иных военных мероприятий;</w:t>
      </w:r>
    </w:p>
    <w:p w:rsidR="00D47ED0" w:rsidRPr="00D47ED0" w:rsidRDefault="00D47ED0" w:rsidP="00D47ED0">
      <w:pPr>
        <w:suppressAutoHyphens/>
        <w:jc w:val="both"/>
        <w:rPr>
          <w:lang w:eastAsia="ar-SA"/>
        </w:rPr>
      </w:pPr>
      <w:bookmarkStart w:id="4" w:name="sub_84"/>
      <w:bookmarkEnd w:id="3"/>
      <w:r w:rsidRPr="00D47ED0">
        <w:rPr>
          <w:lang w:eastAsia="ar-SA"/>
        </w:rPr>
        <w:t>г) гражданской войны, народных волнений или забастовок.</w:t>
      </w:r>
    </w:p>
    <w:p w:rsidR="00D47ED0" w:rsidRPr="00D47ED0" w:rsidRDefault="00D47ED0" w:rsidP="00D47ED0">
      <w:pPr>
        <w:suppressAutoHyphens/>
        <w:jc w:val="both"/>
        <w:rPr>
          <w:lang w:eastAsia="ar-SA"/>
        </w:rPr>
      </w:pPr>
      <w:bookmarkStart w:id="5" w:name="sub_100081"/>
      <w:bookmarkEnd w:id="4"/>
      <w:r w:rsidRPr="00D47ED0">
        <w:rPr>
          <w:lang w:eastAsia="ar-SA"/>
        </w:rPr>
        <w:t>Вред, причиненный имуществу, принадлежащему лицу, ответственному за причиненный вред, не возмещается.</w:t>
      </w:r>
    </w:p>
    <w:bookmarkEnd w:id="5"/>
    <w:p w:rsidR="00D47ED0" w:rsidRPr="00D47ED0" w:rsidRDefault="00D47ED0" w:rsidP="00D47ED0">
      <w:pPr>
        <w:numPr>
          <w:ilvl w:val="1"/>
          <w:numId w:val="3"/>
        </w:numPr>
        <w:tabs>
          <w:tab w:val="left" w:pos="1083"/>
          <w:tab w:val="left" w:pos="2079"/>
        </w:tabs>
        <w:suppressAutoHyphens/>
        <w:ind w:left="0" w:firstLine="0"/>
        <w:jc w:val="both"/>
        <w:rPr>
          <w:lang w:eastAsia="ar-SA"/>
        </w:rPr>
      </w:pPr>
      <w:r w:rsidRPr="00D47ED0">
        <w:t>К страховому риску по обязательному страхованию</w:t>
      </w:r>
      <w:r w:rsidRPr="00D47ED0">
        <w:rPr>
          <w:lang w:eastAsia="ar-SA"/>
        </w:rPr>
        <w:t xml:space="preserve"> не относятся случаи наступления гражданской ответственности владельцев транспортных средств вследствие:</w:t>
      </w:r>
    </w:p>
    <w:p w:rsidR="00D47ED0" w:rsidRPr="00D47ED0" w:rsidRDefault="00D47ED0" w:rsidP="00D47ED0">
      <w:pPr>
        <w:suppressAutoHyphens/>
        <w:jc w:val="both"/>
        <w:rPr>
          <w:lang w:eastAsia="ar-SA"/>
        </w:rPr>
      </w:pPr>
      <w:r w:rsidRPr="00D47ED0">
        <w:rPr>
          <w:lang w:eastAsia="ar-SA"/>
        </w:rPr>
        <w:t>а) причинения вреда при использовании иного транспортного средства, чем то, которое указано в Контракте обязательного страхования;</w:t>
      </w:r>
    </w:p>
    <w:p w:rsidR="00D47ED0" w:rsidRPr="00D47ED0" w:rsidRDefault="00D47ED0" w:rsidP="00D47ED0">
      <w:pPr>
        <w:suppressAutoHyphens/>
        <w:jc w:val="both"/>
        <w:rPr>
          <w:lang w:eastAsia="ar-SA"/>
        </w:rPr>
      </w:pPr>
      <w:bookmarkStart w:id="6" w:name="sub_92"/>
      <w:r w:rsidRPr="00D47ED0">
        <w:rPr>
          <w:lang w:eastAsia="ar-SA"/>
        </w:rPr>
        <w:t>б) причинения морального вреда или возникновения обязанности по возмещению упущенной выгоды;</w:t>
      </w:r>
    </w:p>
    <w:p w:rsidR="00D47ED0" w:rsidRPr="00D47ED0" w:rsidRDefault="00D47ED0" w:rsidP="00D47ED0">
      <w:pPr>
        <w:suppressAutoHyphens/>
        <w:jc w:val="both"/>
        <w:rPr>
          <w:lang w:eastAsia="ar-SA"/>
        </w:rPr>
      </w:pPr>
      <w:bookmarkStart w:id="7" w:name="sub_93"/>
      <w:bookmarkEnd w:id="6"/>
      <w:r w:rsidRPr="00D47ED0">
        <w:rPr>
          <w:lang w:eastAsia="ar-SA"/>
        </w:rPr>
        <w:t>в) причинения вреда при использовании транспортных средств в ходе соревнований, испытаний или учебной езды в специально отведенных для этого местах;</w:t>
      </w:r>
    </w:p>
    <w:p w:rsidR="00D47ED0" w:rsidRPr="00D47ED0" w:rsidRDefault="00D47ED0" w:rsidP="00D47ED0">
      <w:pPr>
        <w:suppressAutoHyphens/>
        <w:jc w:val="both"/>
        <w:rPr>
          <w:lang w:eastAsia="ar-SA"/>
        </w:rPr>
      </w:pPr>
      <w:bookmarkStart w:id="8" w:name="sub_94"/>
      <w:bookmarkEnd w:id="7"/>
      <w:r w:rsidRPr="00D47ED0">
        <w:rPr>
          <w:lang w:eastAsia="ar-SA"/>
        </w:rPr>
        <w:t>г) загрязнения окружающей среды;</w:t>
      </w:r>
    </w:p>
    <w:p w:rsidR="00D47ED0" w:rsidRPr="00D47ED0" w:rsidRDefault="00D47ED0" w:rsidP="00D47ED0">
      <w:pPr>
        <w:suppressAutoHyphens/>
        <w:jc w:val="both"/>
        <w:rPr>
          <w:lang w:eastAsia="ar-SA"/>
        </w:rPr>
      </w:pPr>
      <w:bookmarkStart w:id="9" w:name="sub_95"/>
      <w:bookmarkEnd w:id="8"/>
      <w:r w:rsidRPr="00D47ED0">
        <w:rPr>
          <w:lang w:eastAsia="ar-SA"/>
        </w:rPr>
        <w:t>д) причинения вреда воздействием перевозимого груза, если риск такой ответственности подлежит обязательному страхованию в соответствии с законом о соответствующем виде обязательного страхования;</w:t>
      </w:r>
    </w:p>
    <w:p w:rsidR="00D47ED0" w:rsidRPr="00D47ED0" w:rsidRDefault="00D47ED0" w:rsidP="00D47ED0">
      <w:pPr>
        <w:suppressAutoHyphens/>
        <w:jc w:val="both"/>
        <w:rPr>
          <w:lang w:eastAsia="ar-SA"/>
        </w:rPr>
      </w:pPr>
      <w:bookmarkStart w:id="10" w:name="sub_96"/>
      <w:bookmarkEnd w:id="9"/>
      <w:r w:rsidRPr="00D47ED0">
        <w:rPr>
          <w:lang w:eastAsia="ar-SA"/>
        </w:rPr>
        <w:t>е) причинения вреда жизни или здоровью работников при исполнении ими трудовых обязанностей, если этот вред подлежит возмещению в соответствии с законом о соответствующем виде обязательного страхования или обязательного социального страхования;</w:t>
      </w:r>
    </w:p>
    <w:p w:rsidR="00D47ED0" w:rsidRPr="00D47ED0" w:rsidRDefault="00D47ED0" w:rsidP="00D47ED0">
      <w:pPr>
        <w:suppressAutoHyphens/>
        <w:jc w:val="both"/>
        <w:rPr>
          <w:lang w:eastAsia="ar-SA"/>
        </w:rPr>
      </w:pPr>
      <w:bookmarkStart w:id="11" w:name="sub_97"/>
      <w:bookmarkEnd w:id="10"/>
      <w:r w:rsidRPr="00D47ED0">
        <w:rPr>
          <w:lang w:eastAsia="ar-SA"/>
        </w:rPr>
        <w:t>ж) обязанности по возмещению работодателю убытков, вызванных причинением вреда работнику;</w:t>
      </w:r>
    </w:p>
    <w:p w:rsidR="00D47ED0" w:rsidRPr="00D47ED0" w:rsidRDefault="00D47ED0" w:rsidP="00D47ED0">
      <w:pPr>
        <w:suppressAutoHyphens/>
        <w:jc w:val="both"/>
        <w:rPr>
          <w:lang w:eastAsia="ar-SA"/>
        </w:rPr>
      </w:pPr>
      <w:bookmarkStart w:id="12" w:name="sub_98"/>
      <w:bookmarkEnd w:id="11"/>
      <w:r w:rsidRPr="00D47ED0">
        <w:rPr>
          <w:lang w:eastAsia="ar-SA"/>
        </w:rPr>
        <w:t>з) причинения водителем вреда управляемому им транспортному средству и прицепу к нему, перевозимому ими грузу, установленному на них оборудованию и иному имуществу;</w:t>
      </w:r>
    </w:p>
    <w:p w:rsidR="00D47ED0" w:rsidRPr="00D47ED0" w:rsidRDefault="00D47ED0" w:rsidP="00D47ED0">
      <w:pPr>
        <w:suppressAutoHyphens/>
        <w:jc w:val="both"/>
        <w:rPr>
          <w:lang w:eastAsia="ar-SA"/>
        </w:rPr>
      </w:pPr>
      <w:bookmarkStart w:id="13" w:name="sub_99"/>
      <w:bookmarkEnd w:id="12"/>
      <w:r w:rsidRPr="00D47ED0">
        <w:rPr>
          <w:lang w:eastAsia="ar-SA"/>
        </w:rPr>
        <w:t>и) причинения вреда при погрузке груза на транспортное средство или его разгрузке;</w:t>
      </w:r>
    </w:p>
    <w:p w:rsidR="00D47ED0" w:rsidRPr="00D47ED0" w:rsidRDefault="00D47ED0" w:rsidP="00D47ED0">
      <w:pPr>
        <w:suppressAutoHyphens/>
        <w:jc w:val="both"/>
        <w:rPr>
          <w:lang w:eastAsia="ar-SA"/>
        </w:rPr>
      </w:pPr>
      <w:bookmarkStart w:id="14" w:name="sub_100910"/>
      <w:bookmarkEnd w:id="13"/>
      <w:r w:rsidRPr="00D47ED0">
        <w:rPr>
          <w:lang w:eastAsia="ar-SA"/>
        </w:rPr>
        <w:t>к)</w:t>
      </w:r>
      <w:bookmarkStart w:id="15" w:name="sub_911"/>
      <w:bookmarkEnd w:id="14"/>
      <w:r w:rsidRPr="00D47ED0">
        <w:rPr>
          <w:lang w:eastAsia="ar-SA"/>
        </w:rPr>
        <w:t xml:space="preserve"> повреждения или уничтожения антикварных и других уникальных предметов, зданий и сооружений, имеющих историко-культурное значение, изделий из драгоценных металлов и драгоценных и полудрагоценных камней, наличных денег, ценных бумаг, предметов религиозного культа, а также произведений науки, литературы и искусства, других объектов интеллектуальной собственности;</w:t>
      </w:r>
    </w:p>
    <w:bookmarkEnd w:id="15"/>
    <w:p w:rsidR="00D47ED0" w:rsidRPr="00D47ED0" w:rsidRDefault="00D47ED0" w:rsidP="00D47ED0">
      <w:pPr>
        <w:suppressAutoHyphens/>
        <w:jc w:val="both"/>
        <w:rPr>
          <w:lang w:eastAsia="ar-SA"/>
        </w:rPr>
      </w:pPr>
      <w:r w:rsidRPr="00D47ED0">
        <w:rPr>
          <w:lang w:eastAsia="ar-SA"/>
        </w:rPr>
        <w:t xml:space="preserve">л) причинения вреда жизни, здоровью и имуществу пассажиров при их </w:t>
      </w:r>
      <w:proofErr w:type="gramStart"/>
      <w:r w:rsidRPr="00D47ED0">
        <w:rPr>
          <w:lang w:eastAsia="ar-SA"/>
        </w:rPr>
        <w:t xml:space="preserve">перевозке,   </w:t>
      </w:r>
      <w:proofErr w:type="gramEnd"/>
      <w:r w:rsidRPr="00D47ED0">
        <w:rPr>
          <w:lang w:eastAsia="ar-SA"/>
        </w:rPr>
        <w:t xml:space="preserve"> если этот вред подлежит возмещению в соответствии с </w:t>
      </w:r>
      <w:hyperlink r:id="rId5" w:history="1">
        <w:r w:rsidRPr="00D47ED0">
          <w:rPr>
            <w:bCs/>
            <w:lang w:eastAsia="ar-SA"/>
          </w:rPr>
          <w:t>законодательством</w:t>
        </w:r>
      </w:hyperlink>
      <w:r w:rsidRPr="00D47ED0">
        <w:rPr>
          <w:b/>
          <w:lang w:eastAsia="ar-SA"/>
        </w:rPr>
        <w:t xml:space="preserve"> </w:t>
      </w:r>
      <w:r w:rsidRPr="00D47ED0">
        <w:rPr>
          <w:lang w:eastAsia="ar-SA"/>
        </w:rPr>
        <w:t>Российской Федерации об обязательном страховании гражданской ответственности  перевозчика за причинение вреда жизни, здоровью и имуществу пассажиров.</w:t>
      </w:r>
    </w:p>
    <w:p w:rsidR="00D47ED0" w:rsidRPr="00D47ED0" w:rsidRDefault="00D47ED0" w:rsidP="00D47ED0">
      <w:pPr>
        <w:tabs>
          <w:tab w:val="left" w:pos="142"/>
        </w:tabs>
        <w:autoSpaceDE w:val="0"/>
        <w:autoSpaceDN w:val="0"/>
        <w:adjustRightInd w:val="0"/>
        <w:jc w:val="both"/>
      </w:pPr>
      <w:bookmarkStart w:id="16" w:name="sub_913"/>
      <w:r w:rsidRPr="00D47ED0">
        <w:t xml:space="preserve">2.6. При наступлении гражданской ответственности владельцев транспортных средств в указанных в п. 2.5 Контракта случаях причиненный вред подлежит возмещению ими в соответствии с </w:t>
      </w:r>
      <w:hyperlink r:id="rId6" w:history="1">
        <w:r w:rsidRPr="00D47ED0">
          <w:t>законодательством</w:t>
        </w:r>
      </w:hyperlink>
      <w:r w:rsidRPr="00D47ED0">
        <w:t xml:space="preserve"> Российской Федерации.</w:t>
      </w:r>
    </w:p>
    <w:p w:rsidR="00D47ED0" w:rsidRPr="00D47ED0" w:rsidRDefault="00D47ED0" w:rsidP="00D47ED0">
      <w:pPr>
        <w:tabs>
          <w:tab w:val="left" w:pos="1083"/>
          <w:tab w:val="left" w:pos="2079"/>
        </w:tabs>
        <w:suppressAutoHyphens/>
        <w:jc w:val="both"/>
        <w:rPr>
          <w:lang w:eastAsia="ar-SA"/>
        </w:rPr>
      </w:pPr>
    </w:p>
    <w:bookmarkEnd w:id="16"/>
    <w:p w:rsidR="00D47ED0" w:rsidRPr="00D47ED0" w:rsidRDefault="00D47ED0" w:rsidP="00D47ED0">
      <w:pPr>
        <w:suppressAutoHyphens/>
        <w:jc w:val="both"/>
        <w:rPr>
          <w:b/>
          <w:bCs/>
          <w:lang w:eastAsia="ar-SA"/>
        </w:rPr>
      </w:pPr>
      <w:r w:rsidRPr="00D47ED0">
        <w:rPr>
          <w:b/>
          <w:bCs/>
          <w:lang w:eastAsia="ar-SA"/>
        </w:rPr>
        <w:t>3. Страховая сумма, страховая премия и порядок ее уплаты</w:t>
      </w:r>
    </w:p>
    <w:p w:rsidR="00D47ED0" w:rsidRPr="00D47ED0" w:rsidRDefault="00D47ED0" w:rsidP="00D47ED0">
      <w:pPr>
        <w:widowControl w:val="0"/>
        <w:suppressAutoHyphens/>
        <w:autoSpaceDE w:val="0"/>
        <w:spacing w:before="160"/>
        <w:jc w:val="both"/>
        <w:rPr>
          <w:lang w:eastAsia="ar-SA"/>
        </w:rPr>
      </w:pPr>
      <w:r w:rsidRPr="00D47ED0">
        <w:rPr>
          <w:lang w:eastAsia="ar-SA"/>
        </w:rPr>
        <w:t>3.1. Страховая сумма, в пределах которой страховщик при наступлении каждого страхового случая (независимо от их числа в течение срока действия Контракта обязательного страхования) обязуется возместить потерпевшим причиненный вред, составляет:</w:t>
      </w:r>
    </w:p>
    <w:p w:rsidR="00D47ED0" w:rsidRPr="00D47ED0" w:rsidRDefault="00D47ED0" w:rsidP="00D47ED0">
      <w:pPr>
        <w:suppressAutoHyphens/>
        <w:jc w:val="both"/>
      </w:pPr>
      <w:r w:rsidRPr="00D47ED0">
        <w:rPr>
          <w:lang w:eastAsia="ar-SA"/>
        </w:rPr>
        <w:t xml:space="preserve">- </w:t>
      </w:r>
      <w:r w:rsidRPr="00D47ED0">
        <w:t>в части возмещения вреда, причиненного жизни или здоровью каждого потерпевшего -500 тысяч рублей;</w:t>
      </w:r>
    </w:p>
    <w:p w:rsidR="00D47ED0" w:rsidRPr="00D47ED0" w:rsidRDefault="00D47ED0" w:rsidP="00D47ED0">
      <w:pPr>
        <w:suppressAutoHyphens/>
        <w:jc w:val="both"/>
        <w:rPr>
          <w:lang w:eastAsia="ar-SA"/>
        </w:rPr>
      </w:pPr>
      <w:r w:rsidRPr="00D47ED0">
        <w:rPr>
          <w:lang w:eastAsia="ar-SA"/>
        </w:rPr>
        <w:t>- в части возмещения вреда, причиненного имуществу каждого потерпевшего, - не более 400 тыс. рублей.</w:t>
      </w:r>
    </w:p>
    <w:p w:rsidR="00D47ED0" w:rsidRPr="00D47ED0" w:rsidRDefault="00D47ED0" w:rsidP="00D47ED0">
      <w:pPr>
        <w:suppressAutoHyphens/>
        <w:jc w:val="both"/>
        <w:rPr>
          <w:strike/>
          <w:lang w:eastAsia="ar-SA"/>
        </w:rPr>
      </w:pPr>
      <w:r w:rsidRPr="00D47ED0">
        <w:rPr>
          <w:lang w:eastAsia="ar-SA"/>
        </w:rPr>
        <w:t xml:space="preserve">Страховая премия определяется в соответствии со страховыми тарифами, установленными, </w:t>
      </w:r>
      <w:proofErr w:type="gramStart"/>
      <w:r w:rsidRPr="00D47ED0">
        <w:rPr>
          <w:lang w:eastAsia="ar-SA"/>
        </w:rPr>
        <w:t>в порядке</w:t>
      </w:r>
      <w:proofErr w:type="gramEnd"/>
      <w:r w:rsidRPr="00D47ED0">
        <w:rPr>
          <w:lang w:eastAsia="ar-SA"/>
        </w:rPr>
        <w:t xml:space="preserve"> предусмотренном законодательством. </w:t>
      </w:r>
    </w:p>
    <w:p w:rsidR="00D47ED0" w:rsidRPr="00D47ED0" w:rsidRDefault="00D47ED0" w:rsidP="00D47ED0">
      <w:pPr>
        <w:suppressAutoHyphens/>
        <w:jc w:val="both"/>
        <w:rPr>
          <w:lang w:eastAsia="ar-SA"/>
        </w:rPr>
      </w:pPr>
      <w:r w:rsidRPr="00D47ED0">
        <w:rPr>
          <w:lang w:eastAsia="ar-SA"/>
        </w:rPr>
        <w:t>Изменение страховых тарифов в течение срока действия Контракта обязательного страхования не влечет за собой изменения страховой премии, оплаченной страхователем по действовавшим на момент уплаты страховым тарифам.</w:t>
      </w:r>
    </w:p>
    <w:p w:rsidR="00D47ED0" w:rsidRPr="00D47ED0" w:rsidRDefault="00D47ED0" w:rsidP="00D47ED0">
      <w:pPr>
        <w:suppressAutoHyphens/>
        <w:jc w:val="both"/>
        <w:rPr>
          <w:lang w:eastAsia="ar-SA"/>
        </w:rPr>
      </w:pPr>
      <w:r w:rsidRPr="00D47ED0">
        <w:rPr>
          <w:lang w:eastAsia="ar-SA"/>
        </w:rPr>
        <w:lastRenderedPageBreak/>
        <w:t>3.2. Расчет страховой премии по Контракту обязательного страхования осуществляется страховщиком исходя из сведений, сообщенных страхователем в письменном заявлении о заключении Контракта обязательного страхования.</w:t>
      </w:r>
    </w:p>
    <w:p w:rsidR="00D47ED0" w:rsidRPr="00D47ED0" w:rsidRDefault="00D47ED0" w:rsidP="00D47ED0">
      <w:pPr>
        <w:suppressAutoHyphens/>
        <w:jc w:val="both"/>
        <w:rPr>
          <w:lang w:eastAsia="ar-SA"/>
        </w:rPr>
      </w:pPr>
      <w:r w:rsidRPr="00D47ED0">
        <w:rPr>
          <w:lang w:eastAsia="ar-SA"/>
        </w:rPr>
        <w:tab/>
        <w:t>При изменении условий Контракта обязательного страхования в течение срока его действия, а также в иных предусмотренных Правилами обязательного страхования гражданской ответственности владельцев транспортных средств случаях страховая премия может быть скорректирована после начала действия Контракта обязательного страхования в сторону ее уменьшения или увеличения в зависимости от изменившихся сведений, сообщенных страхователем страховщику.</w:t>
      </w:r>
    </w:p>
    <w:p w:rsidR="00D47ED0" w:rsidRPr="00D47ED0" w:rsidRDefault="00D47ED0" w:rsidP="00D47ED0">
      <w:pPr>
        <w:suppressAutoHyphens/>
        <w:jc w:val="both"/>
        <w:rPr>
          <w:lang w:eastAsia="ar-SA"/>
        </w:rPr>
      </w:pPr>
      <w:r w:rsidRPr="00D47ED0">
        <w:rPr>
          <w:lang w:eastAsia="ar-SA"/>
        </w:rPr>
        <w:tab/>
        <w:t>Страхователь вправе потребовать от страховщика письменный расчет страховой премии, подлежащей уплате. Страховщик обязан представить такой расчет в течение 3 рабочих дней со дня получения соответствующего письменного заявления от страхователя.</w:t>
      </w:r>
    </w:p>
    <w:p w:rsidR="00D47ED0" w:rsidRPr="00D47ED0" w:rsidRDefault="00D47ED0" w:rsidP="00D47ED0">
      <w:pPr>
        <w:tabs>
          <w:tab w:val="left" w:pos="1400"/>
        </w:tabs>
        <w:suppressAutoHyphens/>
        <w:jc w:val="both"/>
        <w:rPr>
          <w:lang w:eastAsia="ar-SA"/>
        </w:rPr>
      </w:pPr>
      <w:r w:rsidRPr="00D47ED0">
        <w:rPr>
          <w:lang w:eastAsia="ar-SA"/>
        </w:rPr>
        <w:t>3.3. Страховая премия по контракту обязательного страхования уплачивается Страхователем Страховщику на основании счета, акта выполненных работ, счета-фактуры, выставленных Страховщиком Страхователю, путем перечисления денежных средств в размере 100% на расчетный счет Страховщика в течение 7 (Семи) рабочих дней с даты получения оригиналов закрывающих документов.</w:t>
      </w:r>
    </w:p>
    <w:p w:rsidR="00D47ED0" w:rsidRPr="00D47ED0" w:rsidRDefault="00D47ED0" w:rsidP="00D47ED0">
      <w:pPr>
        <w:suppressAutoHyphens/>
        <w:jc w:val="both"/>
        <w:rPr>
          <w:lang w:eastAsia="ar-SA"/>
        </w:rPr>
      </w:pPr>
      <w:r w:rsidRPr="00D47ED0">
        <w:rPr>
          <w:lang w:eastAsia="ar-SA"/>
        </w:rPr>
        <w:t>Датой уплаты страховой премии считается день перечисления страховой премии на расчетный счет Страховщика.</w:t>
      </w:r>
    </w:p>
    <w:p w:rsidR="00D47ED0" w:rsidRPr="00D47ED0" w:rsidRDefault="00D47ED0" w:rsidP="00D47ED0">
      <w:pPr>
        <w:tabs>
          <w:tab w:val="left" w:pos="284"/>
          <w:tab w:val="left" w:pos="426"/>
        </w:tabs>
        <w:autoSpaceDE w:val="0"/>
        <w:autoSpaceDN w:val="0"/>
        <w:jc w:val="both"/>
        <w:rPr>
          <w:b/>
          <w:snapToGrid w:val="0"/>
        </w:rPr>
      </w:pPr>
      <w:r w:rsidRPr="00D47ED0">
        <w:rPr>
          <w:snapToGrid w:val="0"/>
        </w:rPr>
        <w:t xml:space="preserve">3.4.  Страховщик организует доставку страховых полисов по адресу </w:t>
      </w:r>
      <w:proofErr w:type="gramStart"/>
      <w:r w:rsidRPr="00D47ED0">
        <w:rPr>
          <w:snapToGrid w:val="0"/>
        </w:rPr>
        <w:t>Страхователя</w:t>
      </w:r>
      <w:proofErr w:type="gramEnd"/>
      <w:r w:rsidRPr="00D47ED0">
        <w:rPr>
          <w:snapToGrid w:val="0"/>
        </w:rPr>
        <w:t xml:space="preserve"> указанного в п.13 Контракта.</w:t>
      </w:r>
    </w:p>
    <w:p w:rsidR="00D47ED0" w:rsidRPr="00D47ED0" w:rsidRDefault="00D47ED0" w:rsidP="00D47ED0">
      <w:pPr>
        <w:tabs>
          <w:tab w:val="left" w:pos="284"/>
          <w:tab w:val="left" w:pos="426"/>
        </w:tabs>
        <w:autoSpaceDE w:val="0"/>
        <w:autoSpaceDN w:val="0"/>
        <w:jc w:val="both"/>
        <w:rPr>
          <w:snapToGrid w:val="0"/>
        </w:rPr>
      </w:pPr>
      <w:r w:rsidRPr="00D47ED0">
        <w:rPr>
          <w:snapToGrid w:val="0"/>
        </w:rPr>
        <w:t xml:space="preserve">3.5. Факт выполнения работ/оказания услуг Страховщиком и их получения Страхователем подтверждается составлением и подписанием универсального передаточного документа (далее – УПД), оформленного в соответствии с действующим законодательством Российской Федерации, а </w:t>
      </w:r>
      <w:proofErr w:type="gramStart"/>
      <w:r w:rsidRPr="00D47ED0">
        <w:rPr>
          <w:snapToGrid w:val="0"/>
        </w:rPr>
        <w:t>так же</w:t>
      </w:r>
      <w:proofErr w:type="gramEnd"/>
      <w:r w:rsidRPr="00D47ED0">
        <w:rPr>
          <w:snapToGrid w:val="0"/>
        </w:rPr>
        <w:t xml:space="preserve"> после подписания Акта по форме (0510452), сформированного ответственным исполнителем Страхователя.</w:t>
      </w:r>
    </w:p>
    <w:p w:rsidR="00D47ED0" w:rsidRPr="00D47ED0" w:rsidRDefault="00D47ED0" w:rsidP="00D47ED0">
      <w:pPr>
        <w:tabs>
          <w:tab w:val="left" w:pos="284"/>
          <w:tab w:val="left" w:pos="426"/>
        </w:tabs>
        <w:autoSpaceDE w:val="0"/>
        <w:autoSpaceDN w:val="0"/>
        <w:jc w:val="both"/>
        <w:rPr>
          <w:snapToGrid w:val="0"/>
        </w:rPr>
      </w:pPr>
      <w:r w:rsidRPr="00D47ED0">
        <w:rPr>
          <w:snapToGrid w:val="0"/>
        </w:rPr>
        <w:t xml:space="preserve">В течение 3 (трех) рабочих дней с даты выполнения всего объема работ/услуг Страховщик направляет </w:t>
      </w:r>
      <w:proofErr w:type="gramStart"/>
      <w:r w:rsidRPr="00D47ED0">
        <w:rPr>
          <w:snapToGrid w:val="0"/>
        </w:rPr>
        <w:t>Страхователю  по</w:t>
      </w:r>
      <w:proofErr w:type="gramEnd"/>
      <w:r w:rsidRPr="00D47ED0">
        <w:rPr>
          <w:snapToGrid w:val="0"/>
        </w:rPr>
        <w:t xml:space="preserve"> электронной почте  </w:t>
      </w:r>
      <w:hyperlink r:id="rId7" w:history="1">
        <w:r w:rsidRPr="00D47ED0">
          <w:rPr>
            <w:snapToGrid w:val="0"/>
            <w:color w:val="0000FF"/>
            <w:u w:val="single"/>
            <w:lang w:val="en-US"/>
          </w:rPr>
          <w:t>spb</w:t>
        </w:r>
        <w:r w:rsidRPr="00D47ED0">
          <w:rPr>
            <w:snapToGrid w:val="0"/>
            <w:color w:val="0000FF"/>
            <w:u w:val="single"/>
          </w:rPr>
          <w:t>-</w:t>
        </w:r>
        <w:r w:rsidRPr="00D47ED0">
          <w:rPr>
            <w:snapToGrid w:val="0"/>
            <w:color w:val="0000FF"/>
            <w:u w:val="single"/>
            <w:lang w:val="en-US"/>
          </w:rPr>
          <w:t>suvu</w:t>
        </w:r>
        <w:r w:rsidRPr="00D47ED0">
          <w:rPr>
            <w:snapToGrid w:val="0"/>
            <w:color w:val="0000FF"/>
            <w:u w:val="single"/>
          </w:rPr>
          <w:t>@</w:t>
        </w:r>
        <w:r w:rsidRPr="00D47ED0">
          <w:rPr>
            <w:snapToGrid w:val="0"/>
            <w:color w:val="0000FF"/>
            <w:u w:val="single"/>
            <w:lang w:val="en-US"/>
          </w:rPr>
          <w:t>yandex</w:t>
        </w:r>
        <w:r w:rsidRPr="00D47ED0">
          <w:rPr>
            <w:snapToGrid w:val="0"/>
            <w:color w:val="0000FF"/>
            <w:u w:val="single"/>
          </w:rPr>
          <w:t>.</w:t>
        </w:r>
        <w:proofErr w:type="spellStart"/>
        <w:r w:rsidRPr="00D47ED0">
          <w:rPr>
            <w:snapToGrid w:val="0"/>
            <w:color w:val="0000FF"/>
            <w:u w:val="single"/>
            <w:lang w:val="en-US"/>
          </w:rPr>
          <w:t>ru</w:t>
        </w:r>
        <w:proofErr w:type="spellEnd"/>
      </w:hyperlink>
      <w:r w:rsidRPr="00D47ED0">
        <w:rPr>
          <w:snapToGrid w:val="0"/>
          <w:color w:val="0000FF"/>
          <w:u w:val="single"/>
        </w:rPr>
        <w:t>,</w:t>
      </w:r>
      <w:r w:rsidRPr="00D47ED0">
        <w:rPr>
          <w:snapToGrid w:val="0"/>
          <w:color w:val="0000FF"/>
        </w:rPr>
        <w:t xml:space="preserve"> </w:t>
      </w:r>
      <w:r w:rsidRPr="00D47ED0">
        <w:rPr>
          <w:snapToGrid w:val="0"/>
          <w:color w:val="000000"/>
        </w:rPr>
        <w:t>сканированную копию УПД, изготовленного на бумажном носителе</w:t>
      </w:r>
      <w:r w:rsidRPr="00D47ED0">
        <w:rPr>
          <w:snapToGrid w:val="0"/>
          <w:color w:val="0000FF"/>
        </w:rPr>
        <w:t xml:space="preserve"> , </w:t>
      </w:r>
      <w:r w:rsidRPr="00D47ED0">
        <w:rPr>
          <w:snapToGrid w:val="0"/>
          <w:color w:val="000000"/>
        </w:rPr>
        <w:t>либо по средством электронного документооборота (далее ЭДО) сформированного УПД</w:t>
      </w:r>
      <w:r w:rsidRPr="00D47ED0">
        <w:rPr>
          <w:snapToGrid w:val="0"/>
        </w:rPr>
        <w:t xml:space="preserve">. Оригиналы УПД (2 подписанных со стороны Страховщика экземпляра) передаются представителю Страхователя вместе с результатом выполненных работ/оказанных услуг. </w:t>
      </w:r>
    </w:p>
    <w:p w:rsidR="00D47ED0" w:rsidRPr="00D47ED0" w:rsidRDefault="00D47ED0" w:rsidP="00D47ED0">
      <w:pPr>
        <w:tabs>
          <w:tab w:val="left" w:pos="284"/>
          <w:tab w:val="left" w:pos="426"/>
        </w:tabs>
        <w:autoSpaceDE w:val="0"/>
        <w:autoSpaceDN w:val="0"/>
        <w:jc w:val="both"/>
        <w:rPr>
          <w:snapToGrid w:val="0"/>
        </w:rPr>
      </w:pPr>
      <w:r w:rsidRPr="00D47ED0">
        <w:rPr>
          <w:snapToGrid w:val="0"/>
        </w:rPr>
        <w:t xml:space="preserve">3.6. Не позднее 5 (пяти) рабочих дней с момента получения от </w:t>
      </w:r>
      <w:r w:rsidRPr="00D47ED0">
        <w:rPr>
          <w:b/>
          <w:bCs/>
          <w:snapToGrid w:val="0"/>
        </w:rPr>
        <w:t>Страховщика</w:t>
      </w:r>
      <w:r w:rsidRPr="00D47ED0">
        <w:rPr>
          <w:snapToGrid w:val="0"/>
        </w:rPr>
        <w:t xml:space="preserve"> документов, указанных в п. 3.5. Контракта, </w:t>
      </w:r>
      <w:r w:rsidRPr="00D47ED0">
        <w:rPr>
          <w:b/>
          <w:bCs/>
          <w:snapToGrid w:val="0"/>
        </w:rPr>
        <w:t>Страхователь</w:t>
      </w:r>
      <w:r w:rsidRPr="00D47ED0">
        <w:rPr>
          <w:snapToGrid w:val="0"/>
        </w:rPr>
        <w:t xml:space="preserve"> осуществляет приемку оказанных Услуг и направляет </w:t>
      </w:r>
      <w:r w:rsidRPr="00D47ED0">
        <w:rPr>
          <w:b/>
          <w:bCs/>
          <w:snapToGrid w:val="0"/>
        </w:rPr>
        <w:t>Страховщику</w:t>
      </w:r>
      <w:r w:rsidRPr="00D47ED0">
        <w:rPr>
          <w:snapToGrid w:val="0"/>
        </w:rPr>
        <w:t xml:space="preserve"> подписанный обеими Сторонами экземпляр УПД, а </w:t>
      </w:r>
      <w:proofErr w:type="gramStart"/>
      <w:r w:rsidRPr="00D47ED0">
        <w:rPr>
          <w:snapToGrid w:val="0"/>
        </w:rPr>
        <w:t>так же</w:t>
      </w:r>
      <w:proofErr w:type="gramEnd"/>
      <w:r w:rsidRPr="00D47ED0">
        <w:rPr>
          <w:snapToGrid w:val="0"/>
        </w:rPr>
        <w:t xml:space="preserve"> Акт по форме (0510452), сформированный ответственным исполнителем Страхователя, либо мотивированный отказ от принятия оказанных Услуг.</w:t>
      </w:r>
    </w:p>
    <w:p w:rsidR="00D47ED0" w:rsidRPr="00D47ED0" w:rsidRDefault="00D47ED0" w:rsidP="00D47ED0">
      <w:pPr>
        <w:tabs>
          <w:tab w:val="left" w:pos="284"/>
          <w:tab w:val="left" w:pos="426"/>
        </w:tabs>
        <w:autoSpaceDE w:val="0"/>
        <w:autoSpaceDN w:val="0"/>
        <w:jc w:val="both"/>
        <w:rPr>
          <w:snapToGrid w:val="0"/>
        </w:rPr>
      </w:pPr>
      <w:r w:rsidRPr="00D47ED0">
        <w:rPr>
          <w:snapToGrid w:val="0"/>
        </w:rPr>
        <w:t xml:space="preserve">3.7. В случае, если универсальный передаточный документ (УПД), оформленный </w:t>
      </w:r>
      <w:r w:rsidRPr="00D47ED0">
        <w:rPr>
          <w:b/>
          <w:bCs/>
          <w:snapToGrid w:val="0"/>
        </w:rPr>
        <w:t>Страховщиком</w:t>
      </w:r>
      <w:r w:rsidRPr="00D47ED0">
        <w:rPr>
          <w:snapToGrid w:val="0"/>
        </w:rPr>
        <w:t xml:space="preserve"> после оказания услуг, не подписан </w:t>
      </w:r>
      <w:r w:rsidRPr="00D47ED0">
        <w:rPr>
          <w:b/>
          <w:bCs/>
          <w:snapToGrid w:val="0"/>
        </w:rPr>
        <w:t>Страхователем</w:t>
      </w:r>
      <w:r w:rsidRPr="00D47ED0">
        <w:rPr>
          <w:snapToGrid w:val="0"/>
        </w:rPr>
        <w:t xml:space="preserve"> и не направлен </w:t>
      </w:r>
      <w:r w:rsidRPr="00D47ED0">
        <w:rPr>
          <w:b/>
          <w:bCs/>
          <w:snapToGrid w:val="0"/>
        </w:rPr>
        <w:t>Страховщику</w:t>
      </w:r>
      <w:r w:rsidRPr="00D47ED0">
        <w:rPr>
          <w:snapToGrid w:val="0"/>
        </w:rPr>
        <w:t xml:space="preserve"> в течение 5 (пяти) рабочих дней с даты получения, при отсутствии претензий по качеству оказанных услуг, оформленных в письменном виде и направленных </w:t>
      </w:r>
      <w:r w:rsidRPr="00D47ED0">
        <w:rPr>
          <w:b/>
          <w:bCs/>
          <w:snapToGrid w:val="0"/>
        </w:rPr>
        <w:t>Страховщику</w:t>
      </w:r>
      <w:r w:rsidRPr="00D47ED0">
        <w:rPr>
          <w:snapToGrid w:val="0"/>
        </w:rPr>
        <w:t xml:space="preserve"> в этот же срок, УПД считается подписанным </w:t>
      </w:r>
      <w:r w:rsidRPr="00D47ED0">
        <w:rPr>
          <w:b/>
          <w:bCs/>
          <w:snapToGrid w:val="0"/>
        </w:rPr>
        <w:t>Страхователем</w:t>
      </w:r>
      <w:r w:rsidRPr="00D47ED0">
        <w:rPr>
          <w:snapToGrid w:val="0"/>
        </w:rPr>
        <w:t xml:space="preserve"> с даты получения. Под датой получения подразумевается дата получения Страхователем оригиналов документов или подписанных по средством ЭДО усиленной квалифицированной подписью, </w:t>
      </w:r>
      <w:proofErr w:type="spellStart"/>
      <w:proofErr w:type="gramStart"/>
      <w:r w:rsidRPr="00D47ED0">
        <w:rPr>
          <w:snapToGrid w:val="0"/>
        </w:rPr>
        <w:t>счета,УПД</w:t>
      </w:r>
      <w:proofErr w:type="spellEnd"/>
      <w:proofErr w:type="gramEnd"/>
      <w:r w:rsidRPr="00D47ED0">
        <w:rPr>
          <w:snapToGrid w:val="0"/>
        </w:rPr>
        <w:t xml:space="preserve"> и иных закрывающих документов.</w:t>
      </w:r>
    </w:p>
    <w:p w:rsidR="00D47ED0" w:rsidRPr="00D47ED0" w:rsidRDefault="00D47ED0" w:rsidP="00D47ED0">
      <w:pPr>
        <w:tabs>
          <w:tab w:val="left" w:pos="284"/>
          <w:tab w:val="left" w:pos="426"/>
        </w:tabs>
        <w:autoSpaceDE w:val="0"/>
        <w:autoSpaceDN w:val="0"/>
        <w:jc w:val="both"/>
        <w:rPr>
          <w:snapToGrid w:val="0"/>
        </w:rPr>
      </w:pPr>
      <w:r w:rsidRPr="00D47ED0">
        <w:rPr>
          <w:snapToGrid w:val="0"/>
        </w:rPr>
        <w:t xml:space="preserve">3.8. В случае мотивированного отказа от принятия оказанных услуг, </w:t>
      </w:r>
      <w:r w:rsidRPr="00D47ED0">
        <w:rPr>
          <w:b/>
          <w:bCs/>
          <w:snapToGrid w:val="0"/>
        </w:rPr>
        <w:t xml:space="preserve">Страхователь </w:t>
      </w:r>
      <w:r w:rsidRPr="00D47ED0">
        <w:rPr>
          <w:snapToGrid w:val="0"/>
        </w:rPr>
        <w:t xml:space="preserve">в течение 5 (пяти) рабочих дней составляет и отправляет по эл. почте (указанной в договоре) акт о выявленных недостатках, с указанием выявленных недоработок </w:t>
      </w:r>
      <w:r w:rsidRPr="00D47ED0">
        <w:rPr>
          <w:b/>
          <w:bCs/>
          <w:snapToGrid w:val="0"/>
        </w:rPr>
        <w:t>Страховщика</w:t>
      </w:r>
      <w:r w:rsidRPr="00D47ED0">
        <w:rPr>
          <w:snapToGrid w:val="0"/>
        </w:rPr>
        <w:t>, а также сроков и порядка их устранения.</w:t>
      </w:r>
    </w:p>
    <w:p w:rsidR="00D47ED0" w:rsidRPr="00D47ED0" w:rsidRDefault="00D47ED0" w:rsidP="00D47ED0">
      <w:pPr>
        <w:suppressAutoHyphens/>
        <w:spacing w:before="240"/>
        <w:jc w:val="both"/>
        <w:rPr>
          <w:b/>
          <w:lang w:eastAsia="ar-SA"/>
        </w:rPr>
      </w:pPr>
      <w:r w:rsidRPr="00D47ED0">
        <w:rPr>
          <w:lang w:eastAsia="ar-SA"/>
        </w:rPr>
        <w:t xml:space="preserve">3.9. </w:t>
      </w:r>
      <w:r w:rsidRPr="00D47ED0">
        <w:rPr>
          <w:b/>
          <w:bCs/>
          <w:lang w:eastAsia="ar-SA"/>
        </w:rPr>
        <w:t xml:space="preserve">Страховая премия </w:t>
      </w:r>
      <w:proofErr w:type="gramStart"/>
      <w:r w:rsidRPr="00D47ED0">
        <w:rPr>
          <w:b/>
          <w:bCs/>
          <w:lang w:eastAsia="ar-SA"/>
        </w:rPr>
        <w:t>по  Контракту</w:t>
      </w:r>
      <w:proofErr w:type="gramEnd"/>
      <w:r w:rsidRPr="00D47ED0">
        <w:rPr>
          <w:b/>
          <w:bCs/>
          <w:lang w:eastAsia="ar-SA"/>
        </w:rPr>
        <w:t xml:space="preserve"> составит: ____________ (_______________) рублей, ___ копеек</w:t>
      </w:r>
      <w:r w:rsidRPr="00D47ED0">
        <w:rPr>
          <w:b/>
          <w:lang w:eastAsia="ar-SA"/>
        </w:rPr>
        <w:t>).</w:t>
      </w:r>
    </w:p>
    <w:p w:rsidR="00D47ED0" w:rsidRPr="00D47ED0" w:rsidRDefault="00D47ED0" w:rsidP="00D47ED0">
      <w:pPr>
        <w:tabs>
          <w:tab w:val="left" w:pos="993"/>
        </w:tabs>
        <w:suppressAutoHyphens/>
        <w:jc w:val="both"/>
        <w:rPr>
          <w:b/>
          <w:lang w:eastAsia="ar-SA"/>
        </w:rPr>
      </w:pPr>
    </w:p>
    <w:p w:rsidR="00D47ED0" w:rsidRPr="00D47ED0" w:rsidRDefault="00D47ED0" w:rsidP="00D47ED0">
      <w:pPr>
        <w:suppressAutoHyphens/>
        <w:jc w:val="both"/>
        <w:rPr>
          <w:b/>
          <w:bCs/>
          <w:lang w:eastAsia="ar-SA"/>
        </w:rPr>
      </w:pPr>
      <w:r w:rsidRPr="00D47ED0">
        <w:rPr>
          <w:b/>
          <w:bCs/>
          <w:lang w:eastAsia="ar-SA"/>
        </w:rPr>
        <w:t>4.Право предъявления регрессного требования Страховщика</w:t>
      </w:r>
    </w:p>
    <w:p w:rsidR="00D47ED0" w:rsidRPr="00D47ED0" w:rsidRDefault="00D47ED0" w:rsidP="00D47ED0">
      <w:pPr>
        <w:suppressAutoHyphens/>
        <w:jc w:val="both"/>
        <w:rPr>
          <w:b/>
          <w:bCs/>
          <w:lang w:eastAsia="ar-SA"/>
        </w:rPr>
      </w:pPr>
    </w:p>
    <w:p w:rsidR="00D47ED0" w:rsidRPr="00D47ED0" w:rsidRDefault="00D47ED0" w:rsidP="00D47ED0">
      <w:pPr>
        <w:autoSpaceDE w:val="0"/>
        <w:autoSpaceDN w:val="0"/>
        <w:adjustRightInd w:val="0"/>
        <w:jc w:val="both"/>
        <w:rPr>
          <w:lang w:eastAsia="ar-SA"/>
        </w:rPr>
      </w:pPr>
      <w:r w:rsidRPr="00D47ED0">
        <w:t>К страховщику, осуществившему страховое возмещение, переходит право требования потерпевшего к лицу, причинившему вред, в размере осуществленного потерпевшему страхового возмещения</w:t>
      </w:r>
      <w:r w:rsidRPr="00D47ED0">
        <w:rPr>
          <w:lang w:eastAsia="ar-SA"/>
        </w:rPr>
        <w:t>, а также расходов, понесенных при рассмотрении страхового случая, если:</w:t>
      </w:r>
    </w:p>
    <w:p w:rsidR="00D47ED0" w:rsidRPr="00D47ED0" w:rsidRDefault="00D47ED0" w:rsidP="00D47ED0">
      <w:pPr>
        <w:autoSpaceDE w:val="0"/>
        <w:autoSpaceDN w:val="0"/>
        <w:adjustRightInd w:val="0"/>
        <w:jc w:val="both"/>
        <w:rPr>
          <w:lang w:eastAsia="ar-SA"/>
        </w:rPr>
      </w:pPr>
    </w:p>
    <w:p w:rsidR="00D47ED0" w:rsidRPr="00D47ED0" w:rsidRDefault="00D47ED0" w:rsidP="00D47ED0">
      <w:pPr>
        <w:autoSpaceDE w:val="0"/>
        <w:autoSpaceDN w:val="0"/>
        <w:adjustRightInd w:val="0"/>
        <w:jc w:val="both"/>
      </w:pPr>
      <w:bookmarkStart w:id="17" w:name="sub_761"/>
      <w:r w:rsidRPr="00D47ED0">
        <w:t>а) вследствие умысла указанного лица был причинен вред жизни или здоровью потерпевшего;</w:t>
      </w:r>
    </w:p>
    <w:p w:rsidR="00D47ED0" w:rsidRPr="00D47ED0" w:rsidRDefault="00D47ED0" w:rsidP="00D47ED0">
      <w:pPr>
        <w:autoSpaceDE w:val="0"/>
        <w:autoSpaceDN w:val="0"/>
        <w:adjustRightInd w:val="0"/>
        <w:spacing w:before="240"/>
        <w:jc w:val="both"/>
      </w:pPr>
      <w:r w:rsidRPr="00D47ED0">
        <w:t xml:space="preserve">б) вред был причинен указанным лицом при управлении транспортным средством в состоянии опьянения (алкогольного, наркотического или иного) либо указанное лицо не выполнило требование уполномоченного должностного лица о прохождении медицинского освидетельствования на состояние опьянения или оно не выполнило требование </w:t>
      </w:r>
      <w:hyperlink r:id="rId8" w:history="1">
        <w:r w:rsidRPr="00D47ED0">
          <w:t>Правил</w:t>
        </w:r>
      </w:hyperlink>
      <w:r w:rsidRPr="00D47ED0">
        <w:t xml:space="preserve"> дорожного движения РФ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w:t>
      </w:r>
    </w:p>
    <w:p w:rsidR="00D47ED0" w:rsidRPr="00D47ED0" w:rsidRDefault="00D47ED0" w:rsidP="00D47ED0">
      <w:pPr>
        <w:autoSpaceDE w:val="0"/>
        <w:autoSpaceDN w:val="0"/>
        <w:adjustRightInd w:val="0"/>
        <w:spacing w:before="240"/>
        <w:jc w:val="both"/>
      </w:pPr>
      <w:r w:rsidRPr="00D47ED0">
        <w:t>в) указанное лицо не имело права на управление транспортным средством, при использовании которого им был причинен вред;</w:t>
      </w:r>
    </w:p>
    <w:p w:rsidR="00D47ED0" w:rsidRPr="00D47ED0" w:rsidRDefault="00D47ED0" w:rsidP="00D47ED0">
      <w:pPr>
        <w:autoSpaceDE w:val="0"/>
        <w:autoSpaceDN w:val="0"/>
        <w:adjustRightInd w:val="0"/>
        <w:spacing w:before="240"/>
        <w:jc w:val="both"/>
      </w:pPr>
      <w:r w:rsidRPr="00D47ED0">
        <w:t>г) указанное лицо скрылось с места дорожно-транспортного происшествия;</w:t>
      </w:r>
    </w:p>
    <w:p w:rsidR="00D47ED0" w:rsidRPr="00D47ED0" w:rsidRDefault="00D47ED0" w:rsidP="00D47ED0">
      <w:pPr>
        <w:autoSpaceDE w:val="0"/>
        <w:autoSpaceDN w:val="0"/>
        <w:adjustRightInd w:val="0"/>
        <w:spacing w:before="240"/>
        <w:jc w:val="both"/>
      </w:pPr>
      <w:r w:rsidRPr="00D47ED0">
        <w:t>д) указанное лицо не включено в Контракт обязательного страхования в качестве лица, допущенного к управлению транспортным средством (при заключении Контракта обязательного страхования с условием использования транспортного средства только указанными в Контракте обязательного страхования водителями);</w:t>
      </w:r>
    </w:p>
    <w:p w:rsidR="00D47ED0" w:rsidRPr="00D47ED0" w:rsidRDefault="00D47ED0" w:rsidP="00D47ED0">
      <w:pPr>
        <w:autoSpaceDE w:val="0"/>
        <w:autoSpaceDN w:val="0"/>
        <w:adjustRightInd w:val="0"/>
        <w:spacing w:before="240"/>
        <w:jc w:val="both"/>
      </w:pPr>
      <w:r w:rsidRPr="00D47ED0">
        <w:t>е) страховой случай наступил при использовании указанным лицом транспортного средства в период, не предусмотренный Контрактом обязательного страхования (при заключении Контракта обязательного страхования с установлением периодом использования);</w:t>
      </w:r>
    </w:p>
    <w:p w:rsidR="00D47ED0" w:rsidRPr="00D47ED0" w:rsidRDefault="00D47ED0" w:rsidP="00D47ED0">
      <w:pPr>
        <w:autoSpaceDE w:val="0"/>
        <w:autoSpaceDN w:val="0"/>
        <w:adjustRightInd w:val="0"/>
        <w:spacing w:before="240"/>
        <w:jc w:val="both"/>
      </w:pPr>
      <w:r w:rsidRPr="00D47ED0">
        <w:t>ж) до истечения 15 календарных дней, за исключением нерабочих праздничных дней, со дня дорожно-транспортного происшествия указанное лицо в случае оформления документов о дорожно-транспортном происшествии без участия уполномоченных на то сотрудников полиции приступило к ремонту или утилизации транспортного средства, при использовании которого им был причинен вред, и (или) не представило по требованию страховщика данное транспортное средство для проведения осмотра и (или) независимой технической экспертизы;</w:t>
      </w:r>
    </w:p>
    <w:p w:rsidR="00D47ED0" w:rsidRPr="00D47ED0" w:rsidRDefault="00D47ED0" w:rsidP="00D47ED0">
      <w:pPr>
        <w:autoSpaceDE w:val="0"/>
        <w:autoSpaceDN w:val="0"/>
        <w:adjustRightInd w:val="0"/>
        <w:spacing w:before="240"/>
        <w:jc w:val="both"/>
      </w:pPr>
      <w:r w:rsidRPr="00D47ED0">
        <w:t>з) владелец транспортного средства при заключении Контракта обязательного страхования предоставил страховщику недостоверные сведения, что привело к необоснованному уменьшению размера страховой премии;</w:t>
      </w:r>
    </w:p>
    <w:p w:rsidR="00D47ED0" w:rsidRPr="00D47ED0" w:rsidRDefault="00D47ED0" w:rsidP="00D47ED0">
      <w:pPr>
        <w:suppressAutoHyphens/>
        <w:jc w:val="both"/>
        <w:rPr>
          <w:lang w:eastAsia="ar-SA"/>
        </w:rPr>
      </w:pPr>
      <w:bookmarkStart w:id="18" w:name="sub_766"/>
      <w:bookmarkEnd w:id="17"/>
    </w:p>
    <w:p w:rsidR="00D47ED0" w:rsidRPr="00D47ED0" w:rsidRDefault="00D47ED0" w:rsidP="00D47ED0">
      <w:pPr>
        <w:suppressAutoHyphens/>
        <w:jc w:val="both"/>
        <w:rPr>
          <w:lang w:eastAsia="ar-SA"/>
        </w:rPr>
      </w:pPr>
      <w:r w:rsidRPr="00D47ED0">
        <w:rPr>
          <w:lang w:eastAsia="ar-SA"/>
        </w:rPr>
        <w:t>а также в иных случаях, предусмотренных Законом об ОСАГО.</w:t>
      </w:r>
    </w:p>
    <w:p w:rsidR="00D47ED0" w:rsidRPr="00D47ED0" w:rsidRDefault="00D47ED0" w:rsidP="00D47ED0">
      <w:pPr>
        <w:suppressAutoHyphens/>
        <w:jc w:val="both"/>
        <w:rPr>
          <w:lang w:eastAsia="ar-SA"/>
        </w:rPr>
      </w:pPr>
    </w:p>
    <w:p w:rsidR="00D47ED0" w:rsidRPr="00D47ED0" w:rsidRDefault="00D47ED0" w:rsidP="00D47ED0">
      <w:pPr>
        <w:suppressAutoHyphens/>
        <w:jc w:val="both"/>
        <w:rPr>
          <w:b/>
          <w:lang w:eastAsia="ar-SA"/>
        </w:rPr>
      </w:pPr>
      <w:r w:rsidRPr="00D47ED0">
        <w:rPr>
          <w:b/>
          <w:lang w:eastAsia="ar-SA"/>
        </w:rPr>
        <w:t>5.Ответственность сторон</w:t>
      </w:r>
    </w:p>
    <w:p w:rsidR="00D47ED0" w:rsidRPr="00D47ED0" w:rsidRDefault="00D47ED0" w:rsidP="00D47ED0">
      <w:pPr>
        <w:suppressAutoHyphens/>
        <w:jc w:val="both"/>
        <w:rPr>
          <w:lang w:eastAsia="ar-SA"/>
        </w:rPr>
      </w:pPr>
      <w:r w:rsidRPr="00D47ED0">
        <w:rPr>
          <w:lang w:eastAsia="ar-SA"/>
        </w:rPr>
        <w:t xml:space="preserve">5.1. </w:t>
      </w:r>
      <w:r w:rsidRPr="00D47ED0">
        <w:rPr>
          <w:lang w:eastAsia="ar-SA"/>
        </w:rPr>
        <w:tab/>
      </w:r>
      <w:bookmarkEnd w:id="18"/>
      <w:r w:rsidRPr="00D47ED0">
        <w:rPr>
          <w:lang w:eastAsia="ar-SA"/>
        </w:rPr>
        <w:t>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D47ED0" w:rsidRPr="00D47ED0" w:rsidRDefault="00D47ED0" w:rsidP="00D47ED0">
      <w:pPr>
        <w:suppressAutoHyphens/>
        <w:jc w:val="both"/>
        <w:rPr>
          <w:lang w:eastAsia="ar-SA"/>
        </w:rPr>
      </w:pPr>
      <w:r w:rsidRPr="00D47ED0">
        <w:rPr>
          <w:lang w:eastAsia="ar-SA"/>
        </w:rPr>
        <w:t>5.2.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D47ED0" w:rsidRPr="00D47ED0" w:rsidRDefault="00D47ED0" w:rsidP="00D47ED0">
      <w:pPr>
        <w:suppressAutoHyphens/>
        <w:jc w:val="both"/>
        <w:rPr>
          <w:lang w:eastAsia="ar-SA"/>
        </w:rPr>
      </w:pPr>
      <w:r w:rsidRPr="00D47ED0">
        <w:rPr>
          <w:lang w:eastAsia="ar-SA"/>
        </w:rPr>
        <w:t xml:space="preserve">5.3. В случае просрочки исполнения Страховщиком </w:t>
      </w:r>
      <w:proofErr w:type="gramStart"/>
      <w:r w:rsidRPr="00D47ED0">
        <w:rPr>
          <w:lang w:eastAsia="ar-SA"/>
        </w:rPr>
        <w:t>обязательств</w:t>
      </w:r>
      <w:proofErr w:type="gramEnd"/>
      <w:r w:rsidRPr="00D47ED0">
        <w:rPr>
          <w:lang w:eastAsia="ar-SA"/>
        </w:rPr>
        <w:t xml:space="preserve"> предусмотренных Контрактом, Страховщик уплачивает </w:t>
      </w:r>
      <w:proofErr w:type="spellStart"/>
      <w:r w:rsidRPr="00D47ED0">
        <w:rPr>
          <w:lang w:eastAsia="ar-SA"/>
        </w:rPr>
        <w:t>Страхователу</w:t>
      </w:r>
      <w:proofErr w:type="spellEnd"/>
      <w:r w:rsidRPr="00D47ED0">
        <w:rPr>
          <w:lang w:eastAsia="ar-SA"/>
        </w:rPr>
        <w:t xml:space="preserve"> пени. Пеня начисляется за каждый день просрочки исполнения Страховщиком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пени составляет одна трехсотая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Страховщиком.</w:t>
      </w:r>
    </w:p>
    <w:p w:rsidR="00D47ED0" w:rsidRPr="00D47ED0" w:rsidRDefault="00D47ED0" w:rsidP="00D47ED0">
      <w:pPr>
        <w:suppressAutoHyphens/>
        <w:jc w:val="both"/>
        <w:rPr>
          <w:lang w:eastAsia="ar-SA"/>
        </w:rPr>
      </w:pPr>
      <w:r w:rsidRPr="00D47ED0">
        <w:rPr>
          <w:lang w:eastAsia="ar-SA"/>
        </w:rPr>
        <w:t xml:space="preserve">5.4. За каждый факт неисполнения или ненадлежащего исполнения Страховщиком обязательств, предусмотренных Контрактом, за исключением просрочки исполнения Страховщиком обязательств (в том числе гарантийного обязательства), предусмотренных Контрактом, Страховщик уплачивает </w:t>
      </w:r>
      <w:proofErr w:type="spellStart"/>
      <w:r w:rsidRPr="00D47ED0">
        <w:rPr>
          <w:lang w:eastAsia="ar-SA"/>
        </w:rPr>
        <w:t>Страхователу</w:t>
      </w:r>
      <w:proofErr w:type="spellEnd"/>
      <w:r w:rsidRPr="00D47ED0">
        <w:rPr>
          <w:lang w:eastAsia="ar-SA"/>
        </w:rPr>
        <w:t xml:space="preserve"> штраф. Размер штрафа определяется в соответствии с Правилами определения размера штрафа, начисляемого в случае ненадлежащего исполнения </w:t>
      </w:r>
      <w:proofErr w:type="spellStart"/>
      <w:r w:rsidRPr="00D47ED0">
        <w:rPr>
          <w:lang w:eastAsia="ar-SA"/>
        </w:rPr>
        <w:t>Страхователом</w:t>
      </w:r>
      <w:proofErr w:type="spellEnd"/>
      <w:r w:rsidRPr="00D47ED0">
        <w:rPr>
          <w:lang w:eastAsia="ar-SA"/>
        </w:rPr>
        <w:t xml:space="preserve">, неисполнения или ненадлежащего исполнения Страховщиком (подрядчиком, </w:t>
      </w:r>
      <w:proofErr w:type="spellStart"/>
      <w:r w:rsidRPr="00D47ED0">
        <w:rPr>
          <w:lang w:eastAsia="ar-SA"/>
        </w:rPr>
        <w:t>Страховщикем</w:t>
      </w:r>
      <w:proofErr w:type="spellEnd"/>
      <w:r w:rsidRPr="00D47ED0">
        <w:rPr>
          <w:lang w:eastAsia="ar-SA"/>
        </w:rPr>
        <w:t xml:space="preserve">) обязательств, </w:t>
      </w:r>
      <w:r w:rsidRPr="00D47ED0">
        <w:rPr>
          <w:lang w:eastAsia="ar-SA"/>
        </w:rPr>
        <w:lastRenderedPageBreak/>
        <w:t xml:space="preserve">предусмотренных контрактом (за исключением просрочки исполнения обязательств </w:t>
      </w:r>
      <w:proofErr w:type="spellStart"/>
      <w:r w:rsidRPr="00D47ED0">
        <w:rPr>
          <w:lang w:eastAsia="ar-SA"/>
        </w:rPr>
        <w:t>Страхователом</w:t>
      </w:r>
      <w:proofErr w:type="spellEnd"/>
      <w:r w:rsidRPr="00D47ED0">
        <w:rPr>
          <w:lang w:eastAsia="ar-SA"/>
        </w:rPr>
        <w:t xml:space="preserve">, Страховщиком (подрядчиком, </w:t>
      </w:r>
      <w:proofErr w:type="spellStart"/>
      <w:r w:rsidRPr="00D47ED0">
        <w:rPr>
          <w:lang w:eastAsia="ar-SA"/>
        </w:rPr>
        <w:t>Страховщикем</w:t>
      </w:r>
      <w:proofErr w:type="spellEnd"/>
      <w:r w:rsidRPr="00D47ED0">
        <w:rPr>
          <w:lang w:eastAsia="ar-SA"/>
        </w:rPr>
        <w:t>), утвержденными постановлением Правительства Российской Федерации от 30 августа 2017 г. № 1042 (Собрание законодательства Российской Федерации, 2017, № 36, ст. 5458; 2019, № 32, ст. 4721) (далее - Правила), и составляет 10 % цены Контракта.</w:t>
      </w:r>
    </w:p>
    <w:p w:rsidR="00D47ED0" w:rsidRPr="00D47ED0" w:rsidRDefault="00D47ED0" w:rsidP="00D47ED0">
      <w:pPr>
        <w:suppressAutoHyphens/>
        <w:jc w:val="both"/>
        <w:rPr>
          <w:lang w:eastAsia="ar-SA"/>
        </w:rPr>
      </w:pPr>
      <w:r w:rsidRPr="00D47ED0">
        <w:rPr>
          <w:lang w:eastAsia="ar-SA"/>
        </w:rPr>
        <w:t xml:space="preserve">5.5. За каждый факт неисполнения или ненадлежащего исполнения Страховщиком обязательства, предусмотренного Контрактом, которое не имеет стоимостного выражения, Страховщик уплачивает </w:t>
      </w:r>
      <w:proofErr w:type="spellStart"/>
      <w:r w:rsidRPr="00D47ED0">
        <w:rPr>
          <w:lang w:eastAsia="ar-SA"/>
        </w:rPr>
        <w:t>Страхователу</w:t>
      </w:r>
      <w:proofErr w:type="spellEnd"/>
      <w:r w:rsidRPr="00D47ED0">
        <w:rPr>
          <w:lang w:eastAsia="ar-SA"/>
        </w:rPr>
        <w:t xml:space="preserve"> штраф. Размер штрафа определяется в соответствии с Правилами и составляет 1 000 (одна тысяча) рублей.</w:t>
      </w:r>
    </w:p>
    <w:p w:rsidR="00D47ED0" w:rsidRPr="00D47ED0" w:rsidRDefault="00D47ED0" w:rsidP="00D47ED0">
      <w:pPr>
        <w:suppressAutoHyphens/>
        <w:jc w:val="both"/>
        <w:rPr>
          <w:lang w:eastAsia="ar-SA"/>
        </w:rPr>
      </w:pPr>
      <w:r w:rsidRPr="00D47ED0">
        <w:rPr>
          <w:lang w:eastAsia="ar-SA"/>
        </w:rPr>
        <w:t xml:space="preserve">5.6. В случае представления документов, указанных в подпунктах </w:t>
      </w:r>
      <w:proofErr w:type="gramStart"/>
      <w:r w:rsidRPr="00D47ED0">
        <w:rPr>
          <w:lang w:eastAsia="ar-SA"/>
        </w:rPr>
        <w:t>1.3.-</w:t>
      </w:r>
      <w:proofErr w:type="gramEnd"/>
      <w:r w:rsidRPr="00D47ED0">
        <w:rPr>
          <w:lang w:eastAsia="ar-SA"/>
        </w:rPr>
        <w:t>1.4 пункта 1 Контракта, содержащих недостоверные сведения, либо их непредставление или представление таких документов с нарушением установленных сроков, Страховщик несет ответственность в соответствии с пунктом 5.4. Контракта.</w:t>
      </w:r>
    </w:p>
    <w:p w:rsidR="00D47ED0" w:rsidRPr="00D47ED0" w:rsidRDefault="00D47ED0" w:rsidP="00D47ED0">
      <w:pPr>
        <w:suppressAutoHyphens/>
        <w:jc w:val="both"/>
        <w:rPr>
          <w:lang w:eastAsia="ar-SA"/>
        </w:rPr>
      </w:pPr>
      <w:r w:rsidRPr="00D47ED0">
        <w:rPr>
          <w:lang w:eastAsia="ar-SA"/>
        </w:rPr>
        <w:t xml:space="preserve">5.7. В случае просрочки исполнения </w:t>
      </w:r>
      <w:proofErr w:type="spellStart"/>
      <w:r w:rsidRPr="00D47ED0">
        <w:rPr>
          <w:lang w:eastAsia="ar-SA"/>
        </w:rPr>
        <w:t>Страхователом</w:t>
      </w:r>
      <w:proofErr w:type="spellEnd"/>
      <w:r w:rsidRPr="00D47ED0">
        <w:rPr>
          <w:lang w:eastAsia="ar-SA"/>
        </w:rPr>
        <w:t xml:space="preserve"> обязательств, предусмотренных Контрактом, Страховщик вправе потребовать уплату пени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w:t>
      </w:r>
    </w:p>
    <w:p w:rsidR="00D47ED0" w:rsidRPr="00D47ED0" w:rsidRDefault="00D47ED0" w:rsidP="00D47ED0">
      <w:pPr>
        <w:suppressAutoHyphens/>
        <w:jc w:val="both"/>
        <w:rPr>
          <w:lang w:eastAsia="ar-SA"/>
        </w:rPr>
      </w:pPr>
      <w:r w:rsidRPr="00D47ED0">
        <w:rPr>
          <w:lang w:eastAsia="ar-SA"/>
        </w:rPr>
        <w:t xml:space="preserve">5.8. За каждый факт неисполнения </w:t>
      </w:r>
      <w:proofErr w:type="spellStart"/>
      <w:r w:rsidRPr="00D47ED0">
        <w:rPr>
          <w:lang w:eastAsia="ar-SA"/>
        </w:rPr>
        <w:t>Страхователом</w:t>
      </w:r>
      <w:proofErr w:type="spellEnd"/>
      <w:r w:rsidRPr="00D47ED0">
        <w:rPr>
          <w:lang w:eastAsia="ar-SA"/>
        </w:rPr>
        <w:t xml:space="preserve"> обязательств, предусмотренных Контрактом, за исключением просрочки исполнения обязательств, предусмотренных Контрактом, Страховщик вправе потребовать уплату штрафа. Размер штрафа определяется в соответствии с Правилами и составляет 1 000 (одна тысяча) рублей.</w:t>
      </w:r>
    </w:p>
    <w:p w:rsidR="00D47ED0" w:rsidRPr="00D47ED0" w:rsidRDefault="00D47ED0" w:rsidP="00D47ED0">
      <w:pPr>
        <w:suppressAutoHyphens/>
        <w:jc w:val="both"/>
        <w:rPr>
          <w:lang w:eastAsia="ar-SA"/>
        </w:rPr>
      </w:pPr>
      <w:r w:rsidRPr="00D47ED0">
        <w:rPr>
          <w:lang w:eastAsia="ar-SA"/>
        </w:rPr>
        <w:t>5.9. Применение неустойки (штрафа, пени) не освобождает Стороны от исполнения обязательств по Контракту.</w:t>
      </w:r>
    </w:p>
    <w:p w:rsidR="00D47ED0" w:rsidRPr="00D47ED0" w:rsidRDefault="00D47ED0" w:rsidP="00D47ED0">
      <w:pPr>
        <w:suppressAutoHyphens/>
        <w:jc w:val="both"/>
        <w:rPr>
          <w:lang w:eastAsia="ar-SA"/>
        </w:rPr>
      </w:pPr>
      <w:r w:rsidRPr="00D47ED0">
        <w:rPr>
          <w:lang w:eastAsia="ar-SA"/>
        </w:rPr>
        <w:t>5.10. Общая сумма начисленных штрафов за неисполнение или ненадлежащее исполнение Страховщиком или Страхователем обязательств, предусмотренных Контрактом, не может превышать цену Контракта.</w:t>
      </w:r>
    </w:p>
    <w:p w:rsidR="00D47ED0" w:rsidRPr="00D47ED0" w:rsidRDefault="00D47ED0" w:rsidP="00D47ED0">
      <w:pPr>
        <w:suppressAutoHyphens/>
        <w:jc w:val="both"/>
        <w:rPr>
          <w:lang w:eastAsia="ar-SA"/>
        </w:rPr>
      </w:pPr>
      <w:r w:rsidRPr="00D47ED0">
        <w:rPr>
          <w:lang w:eastAsia="ar-SA"/>
        </w:rPr>
        <w:t>5.11.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D47ED0" w:rsidRPr="00D47ED0" w:rsidRDefault="00D47ED0" w:rsidP="00D47ED0">
      <w:pPr>
        <w:suppressAutoHyphens/>
        <w:jc w:val="both"/>
        <w:rPr>
          <w:lang w:eastAsia="ar-SA"/>
        </w:rPr>
      </w:pPr>
    </w:p>
    <w:p w:rsidR="00D47ED0" w:rsidRPr="00D47ED0" w:rsidRDefault="00D47ED0" w:rsidP="00D47ED0">
      <w:pPr>
        <w:suppressAutoHyphens/>
        <w:jc w:val="both"/>
        <w:rPr>
          <w:b/>
          <w:lang w:eastAsia="ar-SA"/>
        </w:rPr>
      </w:pPr>
      <w:r w:rsidRPr="00D47ED0">
        <w:rPr>
          <w:b/>
          <w:lang w:eastAsia="ar-SA"/>
        </w:rPr>
        <w:t>6.Обстоятельства непреодолимой силы</w:t>
      </w:r>
    </w:p>
    <w:p w:rsidR="00D47ED0" w:rsidRPr="00D47ED0" w:rsidRDefault="00D47ED0" w:rsidP="00D47ED0">
      <w:pPr>
        <w:suppressAutoHyphens/>
        <w:jc w:val="both"/>
        <w:rPr>
          <w:lang w:eastAsia="ar-SA"/>
        </w:rPr>
      </w:pPr>
      <w:r w:rsidRPr="00D47ED0">
        <w:rPr>
          <w:lang w:eastAsia="ar-SA"/>
        </w:rPr>
        <w:t>6.1.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D47ED0" w:rsidRPr="00D47ED0" w:rsidRDefault="00D47ED0" w:rsidP="00D47ED0">
      <w:pPr>
        <w:suppressAutoHyphens/>
        <w:jc w:val="both"/>
        <w:rPr>
          <w:lang w:eastAsia="ar-SA"/>
        </w:rPr>
      </w:pPr>
      <w:r w:rsidRPr="00D47ED0">
        <w:rPr>
          <w:lang w:eastAsia="ar-SA"/>
        </w:rPr>
        <w:t>6.2.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(трёх) календарных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D47ED0" w:rsidRPr="00D47ED0" w:rsidRDefault="00D47ED0" w:rsidP="00D47ED0">
      <w:pPr>
        <w:suppressAutoHyphens/>
        <w:jc w:val="both"/>
        <w:rPr>
          <w:lang w:eastAsia="ar-SA"/>
        </w:rPr>
      </w:pPr>
      <w:r w:rsidRPr="00D47ED0">
        <w:rPr>
          <w:lang w:eastAsia="ar-SA"/>
        </w:rPr>
        <w:t>6.3.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D47ED0" w:rsidRPr="00D47ED0" w:rsidRDefault="00D47ED0" w:rsidP="00D47ED0">
      <w:pPr>
        <w:suppressAutoHyphens/>
        <w:jc w:val="both"/>
        <w:rPr>
          <w:lang w:eastAsia="ar-SA"/>
        </w:rPr>
      </w:pPr>
      <w:r w:rsidRPr="00D47ED0">
        <w:rPr>
          <w:lang w:eastAsia="ar-SA"/>
        </w:rPr>
        <w:t>6.4.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D47ED0" w:rsidRPr="00D47ED0" w:rsidRDefault="00D47ED0" w:rsidP="00D47ED0">
      <w:pPr>
        <w:suppressAutoHyphens/>
        <w:jc w:val="both"/>
        <w:rPr>
          <w:b/>
          <w:bCs/>
          <w:lang w:eastAsia="ar-SA"/>
        </w:rPr>
      </w:pPr>
    </w:p>
    <w:p w:rsidR="00D47ED0" w:rsidRPr="00D47ED0" w:rsidRDefault="00D47ED0" w:rsidP="00D47ED0">
      <w:pPr>
        <w:suppressAutoHyphens/>
        <w:jc w:val="both"/>
        <w:rPr>
          <w:b/>
          <w:bCs/>
          <w:lang w:eastAsia="ar-SA"/>
        </w:rPr>
      </w:pPr>
      <w:r w:rsidRPr="00D47ED0">
        <w:rPr>
          <w:b/>
          <w:bCs/>
          <w:lang w:eastAsia="ar-SA"/>
        </w:rPr>
        <w:t>7. Порядок разрешения споров</w:t>
      </w:r>
    </w:p>
    <w:p w:rsidR="00D47ED0" w:rsidRPr="00D47ED0" w:rsidRDefault="00D47ED0" w:rsidP="00D47ED0">
      <w:pPr>
        <w:widowControl w:val="0"/>
        <w:suppressAutoHyphens/>
        <w:autoSpaceDE w:val="0"/>
        <w:jc w:val="both"/>
        <w:rPr>
          <w:lang w:eastAsia="ar-SA"/>
        </w:rPr>
      </w:pPr>
      <w:r w:rsidRPr="00D47ED0">
        <w:rPr>
          <w:lang w:eastAsia="ar-SA"/>
        </w:rPr>
        <w:t>Споры, вытекающие из Контракта обязательного страхования, разрешаются в соответствии с законодательством РФ.</w:t>
      </w:r>
    </w:p>
    <w:p w:rsidR="00D47ED0" w:rsidRPr="00D47ED0" w:rsidRDefault="00D47ED0" w:rsidP="00D47ED0">
      <w:pPr>
        <w:widowControl w:val="0"/>
        <w:suppressAutoHyphens/>
        <w:autoSpaceDE w:val="0"/>
        <w:jc w:val="both"/>
        <w:rPr>
          <w:lang w:eastAsia="ar-SA"/>
        </w:rPr>
      </w:pPr>
    </w:p>
    <w:p w:rsidR="00D47ED0" w:rsidRPr="00D47ED0" w:rsidRDefault="00D47ED0" w:rsidP="00D47ED0">
      <w:pPr>
        <w:widowControl w:val="0"/>
        <w:suppressAutoHyphens/>
        <w:autoSpaceDE w:val="0"/>
        <w:spacing w:before="180" w:line="254" w:lineRule="auto"/>
        <w:jc w:val="both"/>
        <w:rPr>
          <w:b/>
          <w:lang w:eastAsia="ar-SA"/>
        </w:rPr>
      </w:pPr>
      <w:r w:rsidRPr="00D47ED0">
        <w:rPr>
          <w:b/>
          <w:lang w:eastAsia="ar-SA"/>
        </w:rPr>
        <w:t>8. Антикоррупционная оговорка</w:t>
      </w:r>
    </w:p>
    <w:p w:rsidR="00D47ED0" w:rsidRPr="00D47ED0" w:rsidRDefault="00D47ED0" w:rsidP="00D47ED0">
      <w:pPr>
        <w:widowControl w:val="0"/>
        <w:suppressAutoHyphens/>
        <w:autoSpaceDE w:val="0"/>
        <w:spacing w:before="180" w:line="254" w:lineRule="auto"/>
        <w:jc w:val="both"/>
        <w:rPr>
          <w:lang w:eastAsia="ar-SA"/>
        </w:rPr>
      </w:pPr>
      <w:r w:rsidRPr="00D47ED0">
        <w:rPr>
          <w:lang w:eastAsia="ar-SA"/>
        </w:rPr>
        <w:t xml:space="preserve">8.1. При исполнении своих обязательств по настоящему Контракту, Стороны, их работники не совершают каких-либо действий, которые противоречат требованиям антикоррупционного законодательства, в том числе, воздерживаются от прямого или косвенного, лично или через третьих лиц предложения, обещания, дачи, просьбы, согласия получить и получения взяток в любой </w:t>
      </w:r>
      <w:r w:rsidRPr="00D47ED0">
        <w:rPr>
          <w:lang w:eastAsia="ar-SA"/>
        </w:rPr>
        <w:lastRenderedPageBreak/>
        <w:t>форме для оказания влияния на действия или решения этих лиц с целью получить какие-либо неправомерные преимущества или иные неправомерные цели.</w:t>
      </w:r>
    </w:p>
    <w:p w:rsidR="00D47ED0" w:rsidRPr="00D47ED0" w:rsidRDefault="00D47ED0" w:rsidP="00D47ED0">
      <w:pPr>
        <w:widowControl w:val="0"/>
        <w:suppressAutoHyphens/>
        <w:autoSpaceDE w:val="0"/>
        <w:spacing w:before="180" w:line="254" w:lineRule="auto"/>
        <w:jc w:val="both"/>
        <w:rPr>
          <w:lang w:eastAsia="ar-SA"/>
        </w:rPr>
      </w:pPr>
      <w:r w:rsidRPr="00D47ED0">
        <w:rPr>
          <w:lang w:eastAsia="ar-SA"/>
        </w:rPr>
        <w:t xml:space="preserve">8.2. В случае возникновения у Стороны подозрений, что произошло или может произойти нарушение каких-либо положений п. 8.1 настоящего Контракта, соответствующая Сторона обязуется уведомить другую Сторону в письменной форме об этих нарушениях. Путем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w:t>
      </w:r>
    </w:p>
    <w:p w:rsidR="00D47ED0" w:rsidRPr="00D47ED0" w:rsidRDefault="00D47ED0" w:rsidP="00D47ED0">
      <w:pPr>
        <w:widowControl w:val="0"/>
        <w:suppressAutoHyphens/>
        <w:autoSpaceDE w:val="0"/>
        <w:jc w:val="both"/>
        <w:rPr>
          <w:lang w:eastAsia="ar-SA"/>
        </w:rPr>
      </w:pPr>
      <w:r w:rsidRPr="00D47ED0">
        <w:rPr>
          <w:lang w:eastAsia="ar-SA"/>
        </w:rPr>
        <w:t>8.3. В случае нарушения одной Стороной обязательств воздержаться от запрещенных п. 8.1. настоящего Контракта действий, другая Сторона имеет право расторгнуть настоящий Контракт в одностороннем порядке полностью или в части, направив письменное уведомление о расторжении. В данном случае Сторона, по чьей инициативе был расторгнут настоящий Контракт, вправе требовать возмещения реального ущерба, возникшего в результате такого расторжения.</w:t>
      </w:r>
    </w:p>
    <w:p w:rsidR="00D47ED0" w:rsidRPr="00D47ED0" w:rsidRDefault="00D47ED0" w:rsidP="00D47ED0">
      <w:pPr>
        <w:widowControl w:val="0"/>
        <w:suppressAutoHyphens/>
        <w:autoSpaceDE w:val="0"/>
        <w:jc w:val="both"/>
        <w:rPr>
          <w:lang w:eastAsia="ar-SA"/>
        </w:rPr>
      </w:pPr>
    </w:p>
    <w:p w:rsidR="00D47ED0" w:rsidRPr="00D47ED0" w:rsidRDefault="00D47ED0" w:rsidP="00D47ED0">
      <w:pPr>
        <w:suppressAutoHyphens/>
        <w:jc w:val="both"/>
        <w:rPr>
          <w:b/>
          <w:bCs/>
          <w:lang w:eastAsia="ar-SA"/>
        </w:rPr>
      </w:pPr>
      <w:r w:rsidRPr="00D47ED0">
        <w:rPr>
          <w:b/>
          <w:bCs/>
          <w:lang w:eastAsia="ar-SA"/>
        </w:rPr>
        <w:t>9. Срок действия Контракта</w:t>
      </w:r>
    </w:p>
    <w:p w:rsidR="00D47ED0" w:rsidRPr="00D47ED0" w:rsidRDefault="00D47ED0" w:rsidP="00D47ED0">
      <w:pPr>
        <w:widowControl w:val="0"/>
        <w:suppressAutoHyphens/>
        <w:autoSpaceDE w:val="0"/>
        <w:jc w:val="both"/>
        <w:rPr>
          <w:b/>
          <w:bCs/>
          <w:i/>
          <w:lang w:eastAsia="ar-SA"/>
        </w:rPr>
      </w:pPr>
      <w:r w:rsidRPr="00D47ED0">
        <w:rPr>
          <w:lang w:eastAsia="ar-SA"/>
        </w:rPr>
        <w:t xml:space="preserve">9.1. Настоящий Контракт вступает в силу </w:t>
      </w:r>
      <w:r w:rsidRPr="00D47ED0">
        <w:rPr>
          <w:b/>
          <w:i/>
          <w:lang w:eastAsia="ar-SA"/>
        </w:rPr>
        <w:t xml:space="preserve">с даты подписания сторонами </w:t>
      </w:r>
      <w:r w:rsidRPr="00D47ED0">
        <w:rPr>
          <w:b/>
          <w:bCs/>
          <w:i/>
          <w:lang w:eastAsia="ar-SA"/>
        </w:rPr>
        <w:t xml:space="preserve">и действует по 31.12.2026 г. </w:t>
      </w:r>
    </w:p>
    <w:p w:rsidR="00D47ED0" w:rsidRPr="00D47ED0" w:rsidRDefault="00D47ED0" w:rsidP="00D47ED0">
      <w:pPr>
        <w:widowControl w:val="0"/>
        <w:suppressAutoHyphens/>
        <w:autoSpaceDE w:val="0"/>
        <w:jc w:val="both"/>
        <w:rPr>
          <w:lang w:eastAsia="ar-SA"/>
        </w:rPr>
      </w:pPr>
      <w:r w:rsidRPr="00D47ED0">
        <w:rPr>
          <w:lang w:eastAsia="ar-SA"/>
        </w:rPr>
        <w:t>9.2. При прекращении настоящего Контракта по любым основаниям за сторонами сохраняется ответственность по обязательствам, возникшим у них в период действия Контракта.</w:t>
      </w:r>
    </w:p>
    <w:p w:rsidR="00D47ED0" w:rsidRPr="00D47ED0" w:rsidRDefault="00D47ED0" w:rsidP="00D47ED0">
      <w:pPr>
        <w:widowControl w:val="0"/>
        <w:suppressAutoHyphens/>
        <w:autoSpaceDE w:val="0"/>
        <w:jc w:val="both"/>
        <w:rPr>
          <w:lang w:eastAsia="ar-SA"/>
        </w:rPr>
      </w:pPr>
    </w:p>
    <w:p w:rsidR="00D47ED0" w:rsidRPr="00D47ED0" w:rsidRDefault="00D47ED0" w:rsidP="00D47ED0">
      <w:pPr>
        <w:suppressAutoHyphens/>
        <w:jc w:val="both"/>
        <w:rPr>
          <w:b/>
          <w:bCs/>
          <w:lang w:eastAsia="ar-SA"/>
        </w:rPr>
      </w:pPr>
      <w:r w:rsidRPr="00D47ED0">
        <w:rPr>
          <w:b/>
          <w:bCs/>
          <w:lang w:eastAsia="ar-SA"/>
        </w:rPr>
        <w:t>10. Конфиденциальность</w:t>
      </w:r>
    </w:p>
    <w:p w:rsidR="00D47ED0" w:rsidRPr="00D47ED0" w:rsidRDefault="00D47ED0" w:rsidP="00D47ED0">
      <w:pPr>
        <w:widowControl w:val="0"/>
        <w:suppressAutoHyphens/>
        <w:autoSpaceDE w:val="0"/>
        <w:jc w:val="both"/>
        <w:rPr>
          <w:lang w:eastAsia="ar-SA"/>
        </w:rPr>
      </w:pPr>
      <w:r w:rsidRPr="00D47ED0">
        <w:rPr>
          <w:lang w:eastAsia="ar-SA"/>
        </w:rPr>
        <w:t>10.1. Стороны обязуются не разглашать третьим лицам сведения, которые стали им известны при исполнении настоящего Контракта, если они составляют служебную или коммерческую тайну. Информация составляет служебную или коммерческую тайну, если имеет действительную или потенциальную коммерческую ценность в силу неизвестности ее третьим лицам, к ней нет свободного доступа на законном основании, и обладатель информации принимает меры к охране ее конфиденциальности.</w:t>
      </w:r>
    </w:p>
    <w:p w:rsidR="00D47ED0" w:rsidRPr="00D47ED0" w:rsidRDefault="00D47ED0" w:rsidP="00D47ED0">
      <w:pPr>
        <w:suppressAutoHyphens/>
        <w:jc w:val="both"/>
        <w:rPr>
          <w:b/>
          <w:bCs/>
          <w:lang w:eastAsia="ar-SA"/>
        </w:rPr>
      </w:pPr>
    </w:p>
    <w:p w:rsidR="00D47ED0" w:rsidRPr="00D47ED0" w:rsidRDefault="00D47ED0" w:rsidP="00D47ED0">
      <w:pPr>
        <w:suppressAutoHyphens/>
        <w:jc w:val="both"/>
        <w:rPr>
          <w:b/>
          <w:bCs/>
          <w:lang w:eastAsia="ar-SA"/>
        </w:rPr>
      </w:pPr>
      <w:r w:rsidRPr="00D47ED0">
        <w:rPr>
          <w:b/>
          <w:bCs/>
          <w:lang w:eastAsia="ar-SA"/>
        </w:rPr>
        <w:t>11. Иные условия</w:t>
      </w:r>
    </w:p>
    <w:p w:rsidR="00D47ED0" w:rsidRPr="00D47ED0" w:rsidRDefault="00D47ED0" w:rsidP="00D47ED0">
      <w:pPr>
        <w:widowControl w:val="0"/>
        <w:suppressAutoHyphens/>
        <w:autoSpaceDE w:val="0"/>
        <w:jc w:val="both"/>
        <w:rPr>
          <w:lang w:eastAsia="ar-SA"/>
        </w:rPr>
      </w:pPr>
      <w:r w:rsidRPr="00D47ED0">
        <w:rPr>
          <w:lang w:eastAsia="ar-SA"/>
        </w:rPr>
        <w:t xml:space="preserve">11.1. Срок действия, порядок заключения, изменения, продления и прекращения полисов обязательного страхования гражданской ответственности владельцев транспортных средств, оформленных Страховщиком в рамках настоящего Контракта, а также порядок действий при наступлении страхового случая, определение размера и порядок осуществления страховой </w:t>
      </w:r>
      <w:proofErr w:type="gramStart"/>
      <w:r w:rsidRPr="00D47ED0">
        <w:rPr>
          <w:lang w:eastAsia="ar-SA"/>
        </w:rPr>
        <w:t>выплаты  определяются</w:t>
      </w:r>
      <w:proofErr w:type="gramEnd"/>
      <w:r w:rsidRPr="00D47ED0">
        <w:rPr>
          <w:lang w:eastAsia="ar-SA"/>
        </w:rPr>
        <w:t xml:space="preserve"> Правилами страхования.</w:t>
      </w:r>
    </w:p>
    <w:p w:rsidR="00D47ED0" w:rsidRPr="00D47ED0" w:rsidRDefault="00D47ED0" w:rsidP="00D47ED0">
      <w:pPr>
        <w:suppressAutoHyphens/>
        <w:jc w:val="both"/>
        <w:rPr>
          <w:lang w:eastAsia="ar-SA"/>
        </w:rPr>
      </w:pPr>
      <w:r w:rsidRPr="00D47ED0">
        <w:rPr>
          <w:lang w:eastAsia="ar-SA"/>
        </w:rPr>
        <w:t>11.2. Страхование транспортных средств Страхователя, не указанных в настоящем Контракте осуществляется на основании заявления Страхователя путем оформления полисов обязательного страхования гражданской ответственности владельцев транспортных средств на каждый автомобиль, которые будут являться неотъемлемой частью настоящего Контракта.</w:t>
      </w:r>
    </w:p>
    <w:p w:rsidR="00D47ED0" w:rsidRPr="00D47ED0" w:rsidRDefault="00D47ED0" w:rsidP="00D47ED0">
      <w:pPr>
        <w:widowControl w:val="0"/>
        <w:suppressAutoHyphens/>
        <w:autoSpaceDE w:val="0"/>
        <w:jc w:val="both"/>
        <w:rPr>
          <w:lang w:eastAsia="ar-SA"/>
        </w:rPr>
      </w:pPr>
      <w:r w:rsidRPr="00D47ED0">
        <w:rPr>
          <w:lang w:eastAsia="ar-SA"/>
        </w:rPr>
        <w:t>11.3. Изменения и дополнения настоящего Контракта производятся по соглашению сторон путем оформления дополнений, которые после подписания сторонами становятся неотъемлемой частью настоящего Контракта.</w:t>
      </w:r>
    </w:p>
    <w:p w:rsidR="00D47ED0" w:rsidRPr="00D47ED0" w:rsidRDefault="00D47ED0" w:rsidP="00D47ED0">
      <w:pPr>
        <w:suppressAutoHyphens/>
        <w:jc w:val="both"/>
        <w:rPr>
          <w:b/>
          <w:bCs/>
          <w:lang w:eastAsia="ar-SA"/>
        </w:rPr>
      </w:pPr>
    </w:p>
    <w:p w:rsidR="00D47ED0" w:rsidRPr="00D47ED0" w:rsidRDefault="00D47ED0" w:rsidP="00D47ED0">
      <w:pPr>
        <w:suppressAutoHyphens/>
        <w:jc w:val="both"/>
        <w:rPr>
          <w:b/>
          <w:bCs/>
          <w:lang w:eastAsia="ar-SA"/>
        </w:rPr>
      </w:pPr>
    </w:p>
    <w:p w:rsidR="00D47ED0" w:rsidRPr="00D47ED0" w:rsidRDefault="00D47ED0" w:rsidP="00D47ED0">
      <w:pPr>
        <w:suppressAutoHyphens/>
        <w:jc w:val="both"/>
        <w:rPr>
          <w:b/>
          <w:bCs/>
          <w:lang w:eastAsia="ar-SA"/>
        </w:rPr>
      </w:pPr>
    </w:p>
    <w:p w:rsidR="00D47ED0" w:rsidRPr="00D47ED0" w:rsidRDefault="00D47ED0" w:rsidP="00D47ED0">
      <w:pPr>
        <w:suppressAutoHyphens/>
        <w:jc w:val="both"/>
        <w:rPr>
          <w:b/>
          <w:bCs/>
          <w:lang w:eastAsia="ar-SA"/>
        </w:rPr>
      </w:pPr>
    </w:p>
    <w:p w:rsidR="00D47ED0" w:rsidRPr="00D47ED0" w:rsidRDefault="00D47ED0" w:rsidP="00D47ED0">
      <w:pPr>
        <w:suppressAutoHyphens/>
        <w:jc w:val="both"/>
        <w:rPr>
          <w:b/>
          <w:bCs/>
          <w:lang w:eastAsia="ar-SA"/>
        </w:rPr>
      </w:pPr>
    </w:p>
    <w:p w:rsidR="00D47ED0" w:rsidRPr="00D47ED0" w:rsidRDefault="00D47ED0" w:rsidP="00D47ED0">
      <w:pPr>
        <w:suppressAutoHyphens/>
        <w:spacing w:line="240" w:lineRule="exact"/>
        <w:jc w:val="both"/>
        <w:rPr>
          <w:b/>
          <w:lang w:eastAsia="ar-SA"/>
        </w:rPr>
      </w:pPr>
      <w:r w:rsidRPr="00D47ED0">
        <w:rPr>
          <w:b/>
          <w:lang w:eastAsia="ar-SA"/>
        </w:rPr>
        <w:t xml:space="preserve">12. Приложения к </w:t>
      </w:r>
      <w:proofErr w:type="gramStart"/>
      <w:r w:rsidRPr="00D47ED0">
        <w:rPr>
          <w:b/>
          <w:lang w:eastAsia="ar-SA"/>
        </w:rPr>
        <w:t>контракту :</w:t>
      </w:r>
      <w:proofErr w:type="gramEnd"/>
    </w:p>
    <w:p w:rsidR="00D47ED0" w:rsidRPr="00D47ED0" w:rsidRDefault="00D47ED0" w:rsidP="00D47ED0">
      <w:pPr>
        <w:suppressAutoHyphens/>
        <w:spacing w:line="240" w:lineRule="exact"/>
        <w:jc w:val="both"/>
        <w:rPr>
          <w:b/>
          <w:lang w:eastAsia="ar-SA"/>
        </w:rPr>
      </w:pPr>
    </w:p>
    <w:p w:rsidR="00D47ED0" w:rsidRPr="00D47ED0" w:rsidRDefault="00D47ED0" w:rsidP="00D47ED0">
      <w:pPr>
        <w:tabs>
          <w:tab w:val="left" w:pos="567"/>
          <w:tab w:val="left" w:pos="2079"/>
        </w:tabs>
        <w:suppressAutoHyphens/>
        <w:jc w:val="both"/>
        <w:rPr>
          <w:lang w:eastAsia="ar-SA"/>
        </w:rPr>
      </w:pPr>
      <w:r w:rsidRPr="00D47ED0">
        <w:rPr>
          <w:lang w:eastAsia="ar-SA"/>
        </w:rPr>
        <w:t xml:space="preserve">12.1 Перечень транспортных средств, страховая премия, период </w:t>
      </w:r>
      <w:proofErr w:type="gramStart"/>
      <w:r w:rsidRPr="00D47ED0">
        <w:rPr>
          <w:lang w:eastAsia="ar-SA"/>
        </w:rPr>
        <w:t>страхования  и</w:t>
      </w:r>
      <w:proofErr w:type="gramEnd"/>
      <w:r w:rsidRPr="00D47ED0">
        <w:rPr>
          <w:lang w:eastAsia="ar-SA"/>
        </w:rPr>
        <w:t xml:space="preserve"> иные    существенные условия указаны в Приложении № 1 (Спецификация), являющееся неотъемлемой частью настоящего Контракта. </w:t>
      </w:r>
    </w:p>
    <w:p w:rsidR="00D47ED0" w:rsidRPr="00D47ED0" w:rsidRDefault="00D47ED0" w:rsidP="00D47ED0">
      <w:pPr>
        <w:suppressAutoHyphens/>
        <w:jc w:val="both"/>
        <w:rPr>
          <w:lang w:eastAsia="ar-SA"/>
        </w:rPr>
      </w:pPr>
      <w:r w:rsidRPr="00D47ED0">
        <w:rPr>
          <w:lang w:eastAsia="ar-SA"/>
        </w:rPr>
        <w:t xml:space="preserve">12.2. «Правила страхования </w:t>
      </w:r>
      <w:proofErr w:type="gramStart"/>
      <w:r w:rsidRPr="00D47ED0">
        <w:rPr>
          <w:lang w:eastAsia="ar-SA"/>
        </w:rPr>
        <w:t>обязательной  гражданской</w:t>
      </w:r>
      <w:proofErr w:type="gramEnd"/>
      <w:r w:rsidRPr="00D47ED0">
        <w:rPr>
          <w:lang w:eastAsia="ar-SA"/>
        </w:rPr>
        <w:t xml:space="preserve"> ответственности» </w:t>
      </w:r>
    </w:p>
    <w:p w:rsidR="00D47ED0" w:rsidRDefault="00D47ED0" w:rsidP="00D47ED0">
      <w:pPr>
        <w:suppressAutoHyphens/>
        <w:jc w:val="both"/>
        <w:rPr>
          <w:lang w:eastAsia="ar-SA"/>
        </w:rPr>
      </w:pPr>
      <w:r w:rsidRPr="00D47ED0">
        <w:rPr>
          <w:lang w:eastAsia="ar-SA"/>
        </w:rPr>
        <w:t>12.3.   Копии паспортов транспортных средств.</w:t>
      </w:r>
    </w:p>
    <w:p w:rsid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b/>
          <w:bCs/>
          <w:lang w:eastAsia="ar-SA"/>
        </w:rPr>
      </w:pPr>
    </w:p>
    <w:p w:rsidR="00D47ED0" w:rsidRPr="00D47ED0" w:rsidRDefault="00D47ED0" w:rsidP="00D47ED0">
      <w:pPr>
        <w:suppressAutoHyphens/>
        <w:jc w:val="both"/>
        <w:rPr>
          <w:b/>
          <w:bCs/>
          <w:lang w:eastAsia="ar-SA"/>
        </w:rPr>
      </w:pPr>
      <w:r w:rsidRPr="00D47ED0">
        <w:rPr>
          <w:b/>
          <w:bCs/>
          <w:lang w:eastAsia="ar-SA"/>
        </w:rPr>
        <w:lastRenderedPageBreak/>
        <w:t>13. Адреса и банковские реквизиты сторон</w:t>
      </w:r>
    </w:p>
    <w:p w:rsidR="00D47ED0" w:rsidRPr="00D47ED0" w:rsidRDefault="00D47ED0" w:rsidP="00D47ED0">
      <w:pPr>
        <w:suppressAutoHyphens/>
        <w:jc w:val="both"/>
        <w:rPr>
          <w:b/>
          <w:bCs/>
          <w:lang w:eastAsia="ar-SA"/>
        </w:rPr>
      </w:pPr>
    </w:p>
    <w:p w:rsidR="00D47ED0" w:rsidRPr="00D47ED0" w:rsidRDefault="00D47ED0" w:rsidP="00D47ED0">
      <w:pPr>
        <w:suppressAutoHyphens/>
        <w:spacing w:after="120"/>
        <w:jc w:val="both"/>
        <w:rPr>
          <w:b/>
          <w:bCs/>
          <w:lang w:eastAsia="ar-SA"/>
        </w:rPr>
      </w:pPr>
      <w:r w:rsidRPr="00D47ED0">
        <w:rPr>
          <w:b/>
          <w:bCs/>
          <w:lang w:eastAsia="ar-SA"/>
        </w:rPr>
        <w:t xml:space="preserve">Страхователь: </w:t>
      </w:r>
    </w:p>
    <w:p w:rsidR="00D47ED0" w:rsidRPr="00D47ED0" w:rsidRDefault="00D47ED0" w:rsidP="00D47ED0">
      <w:pPr>
        <w:suppressAutoHyphens/>
        <w:spacing w:after="120"/>
        <w:jc w:val="both"/>
        <w:rPr>
          <w:lang w:eastAsia="ar-SA"/>
        </w:rPr>
      </w:pPr>
      <w:r w:rsidRPr="00D47ED0">
        <w:rPr>
          <w:b/>
          <w:lang w:eastAsia="ar-SA"/>
        </w:rPr>
        <w:t xml:space="preserve">Федеральное государственное бюджетное профессиональное образовательное учреждение «Санкт-Петербургское специальное учебно-воспитательное </w:t>
      </w:r>
      <w:proofErr w:type="gramStart"/>
      <w:r w:rsidRPr="00D47ED0">
        <w:rPr>
          <w:b/>
          <w:lang w:eastAsia="ar-SA"/>
        </w:rPr>
        <w:t>учреждение  закрытого</w:t>
      </w:r>
      <w:proofErr w:type="gramEnd"/>
      <w:r w:rsidRPr="00D47ED0">
        <w:rPr>
          <w:b/>
          <w:lang w:eastAsia="ar-SA"/>
        </w:rPr>
        <w:t xml:space="preserve"> типа» (Санкт-Петербургское СУВУ)</w:t>
      </w:r>
      <w:r w:rsidRPr="00D47ED0">
        <w:rPr>
          <w:lang w:eastAsia="ar-SA"/>
        </w:rPr>
        <w:t xml:space="preserve"> </w:t>
      </w:r>
    </w:p>
    <w:p w:rsidR="00D47ED0" w:rsidRPr="00D47ED0" w:rsidRDefault="00D47ED0" w:rsidP="00D47ED0">
      <w:pPr>
        <w:suppressAutoHyphens/>
        <w:autoSpaceDN w:val="0"/>
        <w:adjustRightInd w:val="0"/>
        <w:outlineLvl w:val="1"/>
        <w:rPr>
          <w:bCs/>
          <w:color w:val="000000"/>
          <w:lang w:eastAsia="en-US"/>
        </w:rPr>
      </w:pPr>
      <w:r w:rsidRPr="00D47ED0">
        <w:rPr>
          <w:bCs/>
          <w:color w:val="000000"/>
          <w:lang w:eastAsia="ar-SA"/>
        </w:rPr>
        <w:t xml:space="preserve">Адрес: 196652, Санкт-Петербург, </w:t>
      </w:r>
      <w:r w:rsidRPr="00D47ED0">
        <w:rPr>
          <w:snapToGrid w:val="0"/>
          <w:color w:val="000000"/>
          <w:lang w:eastAsia="ar-SA"/>
        </w:rPr>
        <w:t>город Колпино, Загородная ул., д. 63</w:t>
      </w:r>
    </w:p>
    <w:p w:rsidR="00D47ED0" w:rsidRPr="00D47ED0" w:rsidRDefault="00D47ED0" w:rsidP="00D47ED0">
      <w:pPr>
        <w:suppressAutoHyphens/>
        <w:autoSpaceDN w:val="0"/>
        <w:adjustRightInd w:val="0"/>
        <w:outlineLvl w:val="1"/>
        <w:rPr>
          <w:bCs/>
          <w:color w:val="000000"/>
          <w:lang w:eastAsia="ar-SA"/>
        </w:rPr>
      </w:pPr>
      <w:r w:rsidRPr="00D47ED0">
        <w:rPr>
          <w:bCs/>
          <w:color w:val="000000"/>
          <w:lang w:eastAsia="ar-SA"/>
        </w:rPr>
        <w:t>ИНН 7817014300, КПП 781701001</w:t>
      </w:r>
    </w:p>
    <w:p w:rsidR="00D47ED0" w:rsidRPr="00D47ED0" w:rsidRDefault="00D47ED0" w:rsidP="00D47ED0">
      <w:r w:rsidRPr="00D47ED0">
        <w:t xml:space="preserve">УФК по Нижегородской области, </w:t>
      </w:r>
      <w:proofErr w:type="spellStart"/>
      <w:r w:rsidRPr="00D47ED0">
        <w:t>г.Нижний</w:t>
      </w:r>
      <w:proofErr w:type="spellEnd"/>
      <w:r w:rsidRPr="00D47ED0">
        <w:t xml:space="preserve"> Новгород (Санкт-Петербургское СУВУ, л/с 20726У39310) </w:t>
      </w:r>
    </w:p>
    <w:p w:rsidR="00D47ED0" w:rsidRPr="00D47ED0" w:rsidRDefault="00D47ED0" w:rsidP="00D47ED0">
      <w:pPr>
        <w:rPr>
          <w:b/>
        </w:rPr>
      </w:pPr>
      <w:r w:rsidRPr="00D47ED0">
        <w:rPr>
          <w:b/>
        </w:rPr>
        <w:t xml:space="preserve">Казначейский счет № 03214643000000013225 ОКЦ № 1 ВВГУ Банка России//УФК по Нижегородской </w:t>
      </w:r>
      <w:proofErr w:type="gramStart"/>
      <w:r w:rsidRPr="00D47ED0">
        <w:rPr>
          <w:b/>
        </w:rPr>
        <w:t>области ,</w:t>
      </w:r>
      <w:proofErr w:type="gramEnd"/>
      <w:r w:rsidRPr="00D47ED0">
        <w:rPr>
          <w:b/>
        </w:rPr>
        <w:t xml:space="preserve"> г Нижний Новгород</w:t>
      </w:r>
    </w:p>
    <w:p w:rsidR="00D47ED0" w:rsidRPr="00D47ED0" w:rsidRDefault="00D47ED0" w:rsidP="00D47ED0">
      <w:pPr>
        <w:rPr>
          <w:b/>
        </w:rPr>
      </w:pPr>
      <w:r w:rsidRPr="00D47ED0">
        <w:rPr>
          <w:b/>
        </w:rPr>
        <w:t xml:space="preserve">БИК 012202102 </w:t>
      </w:r>
    </w:p>
    <w:p w:rsidR="00D47ED0" w:rsidRPr="00D47ED0" w:rsidRDefault="00D47ED0" w:rsidP="00D47ED0">
      <w:pPr>
        <w:rPr>
          <w:b/>
        </w:rPr>
      </w:pPr>
      <w:r w:rsidRPr="00D47ED0">
        <w:rPr>
          <w:b/>
        </w:rPr>
        <w:t xml:space="preserve">Единый казначейский счет 40102810745370000024 </w:t>
      </w:r>
    </w:p>
    <w:p w:rsidR="00D47ED0" w:rsidRPr="00D47ED0" w:rsidRDefault="00D47ED0" w:rsidP="00D47ED0">
      <w:r w:rsidRPr="00D47ED0">
        <w:t xml:space="preserve">ОКПО 02514306 </w:t>
      </w:r>
    </w:p>
    <w:p w:rsidR="00D47ED0" w:rsidRPr="00D47ED0" w:rsidRDefault="00D47ED0" w:rsidP="00D47ED0">
      <w:r w:rsidRPr="00D47ED0">
        <w:t>ОКВЭД 85.21</w:t>
      </w:r>
    </w:p>
    <w:p w:rsidR="00D47ED0" w:rsidRPr="00D47ED0" w:rsidRDefault="00D47ED0" w:rsidP="00D47ED0">
      <w:pPr>
        <w:shd w:val="clear" w:color="auto" w:fill="FFFFFF"/>
      </w:pPr>
      <w:r w:rsidRPr="00D47ED0">
        <w:t>ОКТМО:40342000000</w:t>
      </w:r>
    </w:p>
    <w:p w:rsidR="00D47ED0" w:rsidRPr="00D47ED0" w:rsidRDefault="00D47ED0" w:rsidP="00D47ED0">
      <w:pPr>
        <w:shd w:val="clear" w:color="auto" w:fill="FFFFFF"/>
      </w:pPr>
      <w:r w:rsidRPr="00D47ED0">
        <w:t>Дополнительные реквизиты</w:t>
      </w:r>
    </w:p>
    <w:p w:rsidR="00D47ED0" w:rsidRPr="00D47ED0" w:rsidRDefault="00D47ED0" w:rsidP="00D47ED0">
      <w:pPr>
        <w:suppressAutoHyphens/>
        <w:jc w:val="both"/>
        <w:rPr>
          <w:snapToGrid w:val="0"/>
          <w:color w:val="000000"/>
          <w:lang w:eastAsia="ar-SA"/>
        </w:rPr>
      </w:pPr>
      <w:r w:rsidRPr="00D47ED0">
        <w:rPr>
          <w:snapToGrid w:val="0"/>
          <w:color w:val="000000"/>
          <w:lang w:eastAsia="ar-SA"/>
        </w:rPr>
        <w:t>Тел.: 8(812) 461-43-21, 461-85-50, 461-07-18</w:t>
      </w:r>
    </w:p>
    <w:p w:rsidR="00D47ED0" w:rsidRPr="00D47ED0" w:rsidRDefault="00D47ED0" w:rsidP="00D47ED0">
      <w:pPr>
        <w:widowControl w:val="0"/>
        <w:suppressAutoHyphens/>
        <w:autoSpaceDE w:val="0"/>
        <w:autoSpaceDN w:val="0"/>
        <w:jc w:val="both"/>
        <w:rPr>
          <w:rFonts w:eastAsia="Andale Sans UI"/>
          <w:b/>
          <w:bCs/>
          <w:kern w:val="3"/>
          <w:lang w:val="de-DE" w:eastAsia="ja-JP" w:bidi="fa-IR"/>
        </w:rPr>
      </w:pPr>
    </w:p>
    <w:p w:rsidR="00D47ED0" w:rsidRPr="00D47ED0" w:rsidRDefault="00D47ED0" w:rsidP="00D47ED0">
      <w:pPr>
        <w:widowControl w:val="0"/>
        <w:suppressAutoHyphens/>
        <w:autoSpaceDE w:val="0"/>
        <w:autoSpaceDN w:val="0"/>
        <w:jc w:val="both"/>
        <w:rPr>
          <w:rFonts w:eastAsia="Arial, 'Times New Roman'"/>
          <w:b/>
          <w:kern w:val="3"/>
        </w:rPr>
      </w:pPr>
      <w:proofErr w:type="spellStart"/>
      <w:r w:rsidRPr="00D47ED0">
        <w:rPr>
          <w:rFonts w:eastAsia="Andale Sans UI"/>
          <w:b/>
          <w:bCs/>
          <w:kern w:val="3"/>
          <w:lang w:val="de-DE" w:eastAsia="ja-JP" w:bidi="fa-IR"/>
        </w:rPr>
        <w:t>Страховщик</w:t>
      </w:r>
      <w:proofErr w:type="spellEnd"/>
      <w:r w:rsidRPr="00D47ED0">
        <w:rPr>
          <w:rFonts w:eastAsia="Andale Sans UI"/>
          <w:b/>
          <w:bCs/>
          <w:kern w:val="3"/>
          <w:lang w:val="de-DE" w:eastAsia="ja-JP" w:bidi="fa-IR"/>
        </w:rPr>
        <w:t xml:space="preserve">: </w:t>
      </w:r>
    </w:p>
    <w:p w:rsidR="00F017E7" w:rsidRDefault="00F017E7" w:rsidP="00D47ED0">
      <w:pPr>
        <w:suppressAutoHyphens/>
        <w:rPr>
          <w:b/>
          <w:lang w:eastAsia="ar-SA"/>
        </w:rPr>
      </w:pPr>
    </w:p>
    <w:p w:rsidR="00F017E7" w:rsidRDefault="00F017E7" w:rsidP="00D47ED0">
      <w:pPr>
        <w:suppressAutoHyphens/>
        <w:rPr>
          <w:b/>
          <w:lang w:eastAsia="ar-SA"/>
        </w:rPr>
      </w:pPr>
    </w:p>
    <w:p w:rsidR="00D47ED0" w:rsidRPr="00D47ED0" w:rsidRDefault="00D47ED0" w:rsidP="00D47ED0">
      <w:pPr>
        <w:suppressAutoHyphens/>
        <w:rPr>
          <w:b/>
          <w:lang w:eastAsia="en-US"/>
        </w:rPr>
      </w:pPr>
      <w:bookmarkStart w:id="19" w:name="_GoBack"/>
      <w:bookmarkEnd w:id="19"/>
      <w:r w:rsidRPr="00D47ED0">
        <w:rPr>
          <w:b/>
          <w:lang w:eastAsia="ar-SA"/>
        </w:rPr>
        <w:t>_____________________________________</w:t>
      </w:r>
    </w:p>
    <w:p w:rsidR="00D47ED0" w:rsidRPr="00D47ED0" w:rsidRDefault="00D47ED0" w:rsidP="00D47ED0">
      <w:pPr>
        <w:keepNext/>
        <w:keepLines/>
        <w:suppressAutoHyphens/>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p w:rsidR="00D47ED0" w:rsidRPr="00D47ED0" w:rsidRDefault="00D47ED0" w:rsidP="00D47ED0">
      <w:pPr>
        <w:suppressAutoHyphens/>
        <w:jc w:val="both"/>
        <w:rPr>
          <w:lang w:eastAsia="ar-SA"/>
        </w:rPr>
      </w:pPr>
    </w:p>
    <w:tbl>
      <w:tblPr>
        <w:tblW w:w="10521" w:type="dxa"/>
        <w:tblLayout w:type="fixed"/>
        <w:tblLook w:val="0000" w:firstRow="0" w:lastRow="0" w:firstColumn="0" w:lastColumn="0" w:noHBand="0" w:noVBand="0"/>
      </w:tblPr>
      <w:tblGrid>
        <w:gridCol w:w="5778"/>
        <w:gridCol w:w="4743"/>
      </w:tblGrid>
      <w:tr w:rsidR="00D47ED0" w:rsidRPr="00D47ED0" w:rsidTr="008C3B61">
        <w:tc>
          <w:tcPr>
            <w:tcW w:w="5778" w:type="dxa"/>
            <w:tcBorders>
              <w:top w:val="nil"/>
              <w:left w:val="nil"/>
              <w:bottom w:val="nil"/>
              <w:right w:val="nil"/>
            </w:tcBorders>
          </w:tcPr>
          <w:p w:rsidR="00D47ED0" w:rsidRPr="00D47ED0" w:rsidRDefault="00D47ED0" w:rsidP="00D47ED0">
            <w:pPr>
              <w:suppressAutoHyphens/>
              <w:spacing w:after="120"/>
              <w:jc w:val="both"/>
              <w:rPr>
                <w:b/>
                <w:bCs/>
                <w:lang w:eastAsia="ar-SA"/>
              </w:rPr>
            </w:pPr>
            <w:r w:rsidRPr="00D47ED0">
              <w:rPr>
                <w:b/>
                <w:bCs/>
                <w:lang w:eastAsia="ar-SA"/>
              </w:rPr>
              <w:t>Страхователь</w:t>
            </w:r>
          </w:p>
          <w:p w:rsidR="00D47ED0" w:rsidRPr="00D47ED0" w:rsidRDefault="00D47ED0" w:rsidP="00D47ED0">
            <w:pPr>
              <w:suppressAutoHyphens/>
              <w:spacing w:after="120"/>
              <w:jc w:val="both"/>
              <w:rPr>
                <w:b/>
                <w:bCs/>
                <w:lang w:eastAsia="ar-SA"/>
              </w:rPr>
            </w:pPr>
          </w:p>
        </w:tc>
        <w:tc>
          <w:tcPr>
            <w:tcW w:w="4743" w:type="dxa"/>
            <w:tcBorders>
              <w:top w:val="nil"/>
              <w:left w:val="nil"/>
              <w:bottom w:val="nil"/>
              <w:right w:val="nil"/>
            </w:tcBorders>
          </w:tcPr>
          <w:p w:rsidR="00D47ED0" w:rsidRPr="00D47ED0" w:rsidRDefault="00D47ED0" w:rsidP="00D47ED0">
            <w:pPr>
              <w:suppressAutoHyphens/>
              <w:spacing w:after="120"/>
              <w:jc w:val="both"/>
              <w:rPr>
                <w:b/>
                <w:bCs/>
                <w:lang w:eastAsia="ar-SA"/>
              </w:rPr>
            </w:pPr>
            <w:r w:rsidRPr="00D47ED0">
              <w:rPr>
                <w:b/>
                <w:bCs/>
                <w:lang w:eastAsia="ar-SA"/>
              </w:rPr>
              <w:t>Страховщик</w:t>
            </w:r>
          </w:p>
        </w:tc>
      </w:tr>
      <w:tr w:rsidR="00D47ED0" w:rsidRPr="00D47ED0" w:rsidTr="008C3B61">
        <w:tc>
          <w:tcPr>
            <w:tcW w:w="5778" w:type="dxa"/>
            <w:tcBorders>
              <w:top w:val="nil"/>
              <w:left w:val="nil"/>
              <w:bottom w:val="nil"/>
              <w:right w:val="nil"/>
            </w:tcBorders>
          </w:tcPr>
          <w:p w:rsidR="00D47ED0" w:rsidRPr="00D47ED0" w:rsidRDefault="00D47ED0" w:rsidP="00D47ED0">
            <w:pPr>
              <w:suppressAutoHyphens/>
              <w:spacing w:after="120"/>
              <w:jc w:val="both"/>
              <w:rPr>
                <w:bCs/>
                <w:lang w:eastAsia="ar-SA"/>
              </w:rPr>
            </w:pPr>
            <w:r w:rsidRPr="00D47ED0">
              <w:rPr>
                <w:bCs/>
                <w:lang w:eastAsia="ar-SA"/>
              </w:rPr>
              <w:t>___________________Миронов В.В.</w:t>
            </w:r>
          </w:p>
        </w:tc>
        <w:tc>
          <w:tcPr>
            <w:tcW w:w="4743" w:type="dxa"/>
            <w:tcBorders>
              <w:top w:val="nil"/>
              <w:left w:val="nil"/>
              <w:bottom w:val="nil"/>
              <w:right w:val="nil"/>
            </w:tcBorders>
          </w:tcPr>
          <w:p w:rsidR="00D47ED0" w:rsidRPr="00D47ED0" w:rsidRDefault="00D47ED0" w:rsidP="00D47ED0">
            <w:pPr>
              <w:suppressAutoHyphens/>
              <w:spacing w:after="120"/>
              <w:jc w:val="both"/>
              <w:rPr>
                <w:bCs/>
                <w:lang w:eastAsia="ar-SA"/>
              </w:rPr>
            </w:pPr>
            <w:r w:rsidRPr="00D47ED0">
              <w:rPr>
                <w:bCs/>
                <w:lang w:eastAsia="ar-SA"/>
              </w:rPr>
              <w:t>__________________</w:t>
            </w:r>
          </w:p>
        </w:tc>
      </w:tr>
      <w:tr w:rsidR="00D47ED0" w:rsidRPr="00D47ED0" w:rsidTr="008C3B61">
        <w:tc>
          <w:tcPr>
            <w:tcW w:w="5778" w:type="dxa"/>
            <w:tcBorders>
              <w:top w:val="nil"/>
              <w:left w:val="nil"/>
              <w:bottom w:val="nil"/>
              <w:right w:val="nil"/>
            </w:tcBorders>
          </w:tcPr>
          <w:p w:rsidR="00D47ED0" w:rsidRPr="00D47ED0" w:rsidRDefault="00D47ED0" w:rsidP="00D47ED0">
            <w:pPr>
              <w:suppressAutoHyphens/>
              <w:spacing w:after="120"/>
              <w:jc w:val="both"/>
              <w:rPr>
                <w:bCs/>
                <w:lang w:eastAsia="ar-SA"/>
              </w:rPr>
            </w:pPr>
            <w:proofErr w:type="spellStart"/>
            <w:r w:rsidRPr="00D47ED0">
              <w:rPr>
                <w:bCs/>
                <w:lang w:eastAsia="ar-SA"/>
              </w:rPr>
              <w:t>м.п</w:t>
            </w:r>
            <w:proofErr w:type="spellEnd"/>
            <w:r w:rsidRPr="00D47ED0">
              <w:rPr>
                <w:bCs/>
                <w:lang w:eastAsia="ar-SA"/>
              </w:rPr>
              <w:t>.</w:t>
            </w:r>
          </w:p>
        </w:tc>
        <w:tc>
          <w:tcPr>
            <w:tcW w:w="4743" w:type="dxa"/>
            <w:tcBorders>
              <w:top w:val="nil"/>
              <w:left w:val="nil"/>
              <w:bottom w:val="nil"/>
              <w:right w:val="nil"/>
            </w:tcBorders>
          </w:tcPr>
          <w:p w:rsidR="00D47ED0" w:rsidRPr="00D47ED0" w:rsidRDefault="00D47ED0" w:rsidP="00D47ED0">
            <w:pPr>
              <w:suppressAutoHyphens/>
              <w:spacing w:after="120"/>
              <w:jc w:val="both"/>
              <w:rPr>
                <w:bCs/>
                <w:lang w:eastAsia="ar-SA"/>
              </w:rPr>
            </w:pPr>
            <w:proofErr w:type="spellStart"/>
            <w:r w:rsidRPr="00D47ED0">
              <w:rPr>
                <w:bCs/>
                <w:lang w:eastAsia="ar-SA"/>
              </w:rPr>
              <w:t>м.п</w:t>
            </w:r>
            <w:proofErr w:type="spellEnd"/>
            <w:r w:rsidRPr="00D47ED0">
              <w:rPr>
                <w:bCs/>
                <w:lang w:eastAsia="ar-SA"/>
              </w:rPr>
              <w:t>.</w:t>
            </w:r>
          </w:p>
        </w:tc>
      </w:tr>
      <w:tr w:rsidR="00D47ED0" w:rsidRPr="00D47ED0" w:rsidTr="008C3B61">
        <w:tc>
          <w:tcPr>
            <w:tcW w:w="5778" w:type="dxa"/>
            <w:tcBorders>
              <w:top w:val="nil"/>
              <w:left w:val="nil"/>
              <w:bottom w:val="nil"/>
              <w:right w:val="nil"/>
            </w:tcBorders>
          </w:tcPr>
          <w:p w:rsidR="00D47ED0" w:rsidRPr="00D47ED0" w:rsidRDefault="00D47ED0" w:rsidP="00D47ED0">
            <w:pPr>
              <w:suppressAutoHyphens/>
              <w:spacing w:after="120"/>
              <w:jc w:val="both"/>
              <w:rPr>
                <w:bCs/>
                <w:lang w:eastAsia="ar-SA"/>
              </w:rPr>
            </w:pPr>
          </w:p>
        </w:tc>
        <w:tc>
          <w:tcPr>
            <w:tcW w:w="4743" w:type="dxa"/>
            <w:tcBorders>
              <w:top w:val="nil"/>
              <w:left w:val="nil"/>
              <w:bottom w:val="nil"/>
              <w:right w:val="nil"/>
            </w:tcBorders>
          </w:tcPr>
          <w:p w:rsidR="00D47ED0" w:rsidRPr="00D47ED0" w:rsidRDefault="00D47ED0" w:rsidP="00D47ED0">
            <w:pPr>
              <w:suppressAutoHyphens/>
              <w:spacing w:after="120"/>
              <w:jc w:val="both"/>
              <w:rPr>
                <w:bCs/>
                <w:lang w:eastAsia="ar-SA"/>
              </w:rPr>
            </w:pPr>
          </w:p>
        </w:tc>
      </w:tr>
    </w:tbl>
    <w:p w:rsidR="00D47ED0" w:rsidRPr="00D47ED0" w:rsidRDefault="00D47ED0" w:rsidP="00D47ED0">
      <w:pPr>
        <w:suppressAutoHyphens/>
        <w:jc w:val="both"/>
        <w:rPr>
          <w:b/>
          <w:iCs/>
          <w:lang w:eastAsia="ar-SA"/>
        </w:rPr>
      </w:pPr>
    </w:p>
    <w:p w:rsidR="00D47ED0" w:rsidRPr="00D47ED0" w:rsidRDefault="00D47ED0" w:rsidP="00D47ED0">
      <w:pPr>
        <w:suppressAutoHyphens/>
        <w:spacing w:after="60"/>
        <w:jc w:val="right"/>
        <w:outlineLvl w:val="1"/>
        <w:rPr>
          <w:lang w:eastAsia="ar-SA"/>
        </w:rPr>
      </w:pPr>
    </w:p>
    <w:p w:rsidR="00D47ED0" w:rsidRPr="00D47ED0" w:rsidRDefault="00D47ED0" w:rsidP="00D47ED0">
      <w:pPr>
        <w:suppressAutoHyphens/>
        <w:spacing w:after="60"/>
        <w:jc w:val="right"/>
        <w:outlineLvl w:val="1"/>
        <w:rPr>
          <w:lang w:eastAsia="ar-SA"/>
        </w:rPr>
      </w:pPr>
    </w:p>
    <w:p w:rsidR="00D47ED0" w:rsidRDefault="00D47ED0" w:rsidP="00D47ED0">
      <w:pPr>
        <w:suppressAutoHyphens/>
        <w:spacing w:after="60"/>
        <w:jc w:val="right"/>
        <w:outlineLvl w:val="1"/>
        <w:rPr>
          <w:lang w:eastAsia="ar-SA"/>
        </w:rPr>
      </w:pPr>
    </w:p>
    <w:p w:rsidR="00D47ED0" w:rsidRDefault="00D47ED0" w:rsidP="00D47ED0">
      <w:pPr>
        <w:suppressAutoHyphens/>
        <w:spacing w:after="60"/>
        <w:jc w:val="right"/>
        <w:outlineLvl w:val="1"/>
        <w:rPr>
          <w:lang w:eastAsia="ar-SA"/>
        </w:rPr>
      </w:pPr>
    </w:p>
    <w:p w:rsidR="00D47ED0" w:rsidRDefault="00D47ED0" w:rsidP="00D47ED0">
      <w:pPr>
        <w:suppressAutoHyphens/>
        <w:spacing w:after="60"/>
        <w:jc w:val="right"/>
        <w:outlineLvl w:val="1"/>
        <w:rPr>
          <w:lang w:eastAsia="ar-SA"/>
        </w:rPr>
      </w:pPr>
    </w:p>
    <w:p w:rsidR="00D47ED0" w:rsidRDefault="00D47ED0" w:rsidP="00D47ED0">
      <w:pPr>
        <w:suppressAutoHyphens/>
        <w:spacing w:after="60"/>
        <w:jc w:val="right"/>
        <w:outlineLvl w:val="1"/>
        <w:rPr>
          <w:lang w:eastAsia="ar-SA"/>
        </w:rPr>
      </w:pPr>
    </w:p>
    <w:p w:rsidR="00D47ED0" w:rsidRDefault="00D47ED0" w:rsidP="00D47ED0">
      <w:pPr>
        <w:suppressAutoHyphens/>
        <w:spacing w:after="60"/>
        <w:jc w:val="right"/>
        <w:outlineLvl w:val="1"/>
        <w:rPr>
          <w:lang w:eastAsia="ar-SA"/>
        </w:rPr>
      </w:pPr>
    </w:p>
    <w:p w:rsidR="00D47ED0" w:rsidRDefault="00D47ED0" w:rsidP="00D47ED0">
      <w:pPr>
        <w:suppressAutoHyphens/>
        <w:spacing w:after="60"/>
        <w:jc w:val="right"/>
        <w:outlineLvl w:val="1"/>
        <w:rPr>
          <w:lang w:eastAsia="ar-SA"/>
        </w:rPr>
      </w:pPr>
    </w:p>
    <w:p w:rsidR="00D47ED0" w:rsidRPr="00D47ED0" w:rsidRDefault="00D47ED0" w:rsidP="00D47ED0">
      <w:pPr>
        <w:suppressAutoHyphens/>
        <w:spacing w:after="60"/>
        <w:jc w:val="right"/>
        <w:outlineLvl w:val="1"/>
        <w:rPr>
          <w:lang w:eastAsia="ar-SA"/>
        </w:rPr>
      </w:pPr>
    </w:p>
    <w:p w:rsidR="00D47ED0" w:rsidRPr="00D47ED0" w:rsidRDefault="00D47ED0" w:rsidP="00D47ED0">
      <w:pPr>
        <w:suppressAutoHyphens/>
        <w:spacing w:after="60"/>
        <w:jc w:val="right"/>
        <w:outlineLvl w:val="1"/>
        <w:rPr>
          <w:lang w:eastAsia="ar-SA"/>
        </w:rPr>
      </w:pPr>
    </w:p>
    <w:p w:rsidR="00D47ED0" w:rsidRPr="00D47ED0" w:rsidRDefault="00D47ED0" w:rsidP="00D47ED0">
      <w:pPr>
        <w:suppressAutoHyphens/>
        <w:spacing w:after="60"/>
        <w:jc w:val="right"/>
        <w:outlineLvl w:val="1"/>
        <w:rPr>
          <w:lang w:eastAsia="ar-SA"/>
        </w:rPr>
      </w:pPr>
    </w:p>
    <w:p w:rsidR="00D47ED0" w:rsidRPr="00D47ED0" w:rsidRDefault="00D47ED0" w:rsidP="00D47ED0">
      <w:pPr>
        <w:suppressAutoHyphens/>
        <w:spacing w:after="60"/>
        <w:jc w:val="right"/>
        <w:outlineLvl w:val="1"/>
        <w:rPr>
          <w:lang w:eastAsia="ar-SA"/>
        </w:rPr>
      </w:pPr>
      <w:r w:rsidRPr="00D47ED0">
        <w:rPr>
          <w:lang w:eastAsia="ar-SA"/>
        </w:rPr>
        <w:t xml:space="preserve">Приложение №1 </w:t>
      </w:r>
    </w:p>
    <w:p w:rsidR="00D47ED0" w:rsidRPr="00D47ED0" w:rsidRDefault="00D47ED0" w:rsidP="00D47ED0">
      <w:pPr>
        <w:suppressAutoHyphens/>
        <w:spacing w:after="60"/>
        <w:jc w:val="right"/>
        <w:outlineLvl w:val="1"/>
        <w:rPr>
          <w:lang w:eastAsia="ar-SA"/>
        </w:rPr>
      </w:pPr>
      <w:r w:rsidRPr="00D47ED0">
        <w:rPr>
          <w:lang w:eastAsia="ar-SA"/>
        </w:rPr>
        <w:t xml:space="preserve">к Контракту №______ </w:t>
      </w:r>
    </w:p>
    <w:tbl>
      <w:tblPr>
        <w:tblpPr w:leftFromText="180" w:rightFromText="180" w:vertAnchor="page" w:horzAnchor="margin" w:tblpX="-318" w:tblpY="331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9"/>
        <w:gridCol w:w="4157"/>
        <w:gridCol w:w="1275"/>
        <w:gridCol w:w="974"/>
        <w:gridCol w:w="1749"/>
        <w:gridCol w:w="1701"/>
      </w:tblGrid>
      <w:tr w:rsidR="00D47ED0" w:rsidRPr="00D47ED0" w:rsidTr="00D47ED0">
        <w:trPr>
          <w:trHeight w:val="1140"/>
        </w:trPr>
        <w:tc>
          <w:tcPr>
            <w:tcW w:w="629" w:type="dxa"/>
            <w:tcBorders>
              <w:top w:val="single" w:sz="4" w:space="0" w:color="auto"/>
              <w:left w:val="single" w:sz="4" w:space="0" w:color="auto"/>
              <w:bottom w:val="single" w:sz="4" w:space="0" w:color="auto"/>
              <w:right w:val="single" w:sz="4" w:space="0" w:color="auto"/>
            </w:tcBorders>
            <w:noWrap/>
            <w:vAlign w:val="center"/>
            <w:hideMark/>
          </w:tcPr>
          <w:p w:rsidR="00D47ED0" w:rsidRPr="00D47ED0" w:rsidRDefault="00D47ED0" w:rsidP="00D47ED0">
            <w:pPr>
              <w:jc w:val="center"/>
              <w:rPr>
                <w:b/>
                <w:bCs/>
              </w:rPr>
            </w:pPr>
            <w:r w:rsidRPr="00D47ED0">
              <w:rPr>
                <w:b/>
                <w:bCs/>
              </w:rPr>
              <w:t>№</w:t>
            </w:r>
          </w:p>
        </w:tc>
        <w:tc>
          <w:tcPr>
            <w:tcW w:w="4157" w:type="dxa"/>
            <w:tcBorders>
              <w:top w:val="single" w:sz="4" w:space="0" w:color="auto"/>
              <w:left w:val="single" w:sz="4" w:space="0" w:color="auto"/>
              <w:bottom w:val="single" w:sz="4" w:space="0" w:color="auto"/>
              <w:right w:val="single" w:sz="4" w:space="0" w:color="auto"/>
            </w:tcBorders>
            <w:noWrap/>
            <w:vAlign w:val="center"/>
            <w:hideMark/>
          </w:tcPr>
          <w:p w:rsidR="00D47ED0" w:rsidRPr="00D47ED0" w:rsidRDefault="00D47ED0" w:rsidP="00D47ED0">
            <w:pPr>
              <w:ind w:right="34"/>
              <w:jc w:val="center"/>
              <w:rPr>
                <w:b/>
                <w:bCs/>
              </w:rPr>
            </w:pPr>
            <w:r w:rsidRPr="00D47ED0">
              <w:rPr>
                <w:b/>
                <w:bCs/>
              </w:rPr>
              <w:t xml:space="preserve">Услуги, работы </w:t>
            </w:r>
          </w:p>
        </w:tc>
        <w:tc>
          <w:tcPr>
            <w:tcW w:w="1275" w:type="dxa"/>
            <w:tcBorders>
              <w:top w:val="single" w:sz="4" w:space="0" w:color="auto"/>
              <w:left w:val="single" w:sz="4" w:space="0" w:color="auto"/>
              <w:right w:val="single" w:sz="4" w:space="0" w:color="auto"/>
            </w:tcBorders>
          </w:tcPr>
          <w:p w:rsidR="00D47ED0" w:rsidRPr="00D47ED0" w:rsidRDefault="00D47ED0" w:rsidP="00D47ED0">
            <w:pPr>
              <w:jc w:val="center"/>
              <w:rPr>
                <w:b/>
                <w:bCs/>
              </w:rPr>
            </w:pPr>
          </w:p>
          <w:p w:rsidR="00D47ED0" w:rsidRPr="00D47ED0" w:rsidRDefault="00D47ED0" w:rsidP="00D47ED0">
            <w:pPr>
              <w:jc w:val="center"/>
              <w:rPr>
                <w:b/>
                <w:bCs/>
              </w:rPr>
            </w:pPr>
            <w:proofErr w:type="spellStart"/>
            <w:r w:rsidRPr="00D47ED0">
              <w:rPr>
                <w:b/>
                <w:bCs/>
              </w:rPr>
              <w:t>Ед.измерения</w:t>
            </w:r>
            <w:proofErr w:type="spellEnd"/>
          </w:p>
        </w:tc>
        <w:tc>
          <w:tcPr>
            <w:tcW w:w="974" w:type="dxa"/>
            <w:tcBorders>
              <w:top w:val="single" w:sz="4" w:space="0" w:color="auto"/>
              <w:left w:val="single" w:sz="4" w:space="0" w:color="auto"/>
              <w:bottom w:val="single" w:sz="4" w:space="0" w:color="auto"/>
              <w:right w:val="single" w:sz="4" w:space="0" w:color="auto"/>
            </w:tcBorders>
            <w:noWrap/>
            <w:vAlign w:val="center"/>
            <w:hideMark/>
          </w:tcPr>
          <w:p w:rsidR="00D47ED0" w:rsidRPr="00D47ED0" w:rsidRDefault="00D47ED0" w:rsidP="00D47ED0">
            <w:pPr>
              <w:jc w:val="center"/>
              <w:rPr>
                <w:b/>
                <w:bCs/>
              </w:rPr>
            </w:pPr>
            <w:r w:rsidRPr="00D47ED0">
              <w:rPr>
                <w:b/>
                <w:bCs/>
              </w:rPr>
              <w:t>Кол-во услуг</w:t>
            </w:r>
          </w:p>
        </w:tc>
        <w:tc>
          <w:tcPr>
            <w:tcW w:w="1749" w:type="dxa"/>
            <w:tcBorders>
              <w:top w:val="single" w:sz="4" w:space="0" w:color="auto"/>
              <w:left w:val="single" w:sz="4" w:space="0" w:color="auto"/>
              <w:bottom w:val="single" w:sz="4" w:space="0" w:color="auto"/>
              <w:right w:val="single" w:sz="4" w:space="0" w:color="auto"/>
            </w:tcBorders>
            <w:noWrap/>
            <w:vAlign w:val="center"/>
            <w:hideMark/>
          </w:tcPr>
          <w:p w:rsidR="00D47ED0" w:rsidRPr="00D47ED0" w:rsidRDefault="00D47ED0" w:rsidP="00D47ED0">
            <w:pPr>
              <w:jc w:val="center"/>
              <w:rPr>
                <w:b/>
                <w:bCs/>
              </w:rPr>
            </w:pPr>
            <w:r w:rsidRPr="00D47ED0">
              <w:rPr>
                <w:b/>
                <w:bCs/>
              </w:rPr>
              <w:t xml:space="preserve">Стоимость за одну усл </w:t>
            </w:r>
            <w:proofErr w:type="spellStart"/>
            <w:proofErr w:type="gramStart"/>
            <w:r w:rsidRPr="00D47ED0">
              <w:rPr>
                <w:b/>
                <w:bCs/>
              </w:rPr>
              <w:t>ед,вкл</w:t>
            </w:r>
            <w:proofErr w:type="spellEnd"/>
            <w:r w:rsidRPr="00D47ED0">
              <w:rPr>
                <w:b/>
                <w:bCs/>
              </w:rPr>
              <w:t>.</w:t>
            </w:r>
            <w:proofErr w:type="gramEnd"/>
            <w:r w:rsidRPr="00D47ED0">
              <w:rPr>
                <w:b/>
                <w:bCs/>
              </w:rPr>
              <w:t xml:space="preserve"> НДС/НДС не обл., руб.</w:t>
            </w:r>
          </w:p>
        </w:tc>
        <w:tc>
          <w:tcPr>
            <w:tcW w:w="1701" w:type="dxa"/>
            <w:tcBorders>
              <w:top w:val="single" w:sz="4" w:space="0" w:color="auto"/>
              <w:left w:val="single" w:sz="4" w:space="0" w:color="auto"/>
              <w:bottom w:val="single" w:sz="4" w:space="0" w:color="auto"/>
              <w:right w:val="single" w:sz="4" w:space="0" w:color="auto"/>
            </w:tcBorders>
            <w:noWrap/>
            <w:vAlign w:val="center"/>
            <w:hideMark/>
          </w:tcPr>
          <w:p w:rsidR="00D47ED0" w:rsidRPr="00D47ED0" w:rsidRDefault="00D47ED0" w:rsidP="00D47ED0">
            <w:pPr>
              <w:jc w:val="center"/>
              <w:rPr>
                <w:b/>
                <w:bCs/>
              </w:rPr>
            </w:pPr>
            <w:r w:rsidRPr="00D47ED0">
              <w:rPr>
                <w:b/>
                <w:bCs/>
              </w:rPr>
              <w:t>Общая стоимость, вкл. НДС/НДС не обл., руб.</w:t>
            </w:r>
          </w:p>
        </w:tc>
      </w:tr>
      <w:tr w:rsidR="00D47ED0" w:rsidRPr="00D47ED0" w:rsidTr="00D47ED0">
        <w:trPr>
          <w:trHeight w:val="703"/>
        </w:trPr>
        <w:tc>
          <w:tcPr>
            <w:tcW w:w="629" w:type="dxa"/>
            <w:tcBorders>
              <w:top w:val="single" w:sz="4" w:space="0" w:color="auto"/>
              <w:left w:val="single" w:sz="4" w:space="0" w:color="auto"/>
              <w:bottom w:val="single" w:sz="4" w:space="0" w:color="auto"/>
              <w:right w:val="single" w:sz="4" w:space="0" w:color="auto"/>
            </w:tcBorders>
            <w:noWrap/>
            <w:vAlign w:val="center"/>
            <w:hideMark/>
          </w:tcPr>
          <w:p w:rsidR="00D47ED0" w:rsidRPr="00D47ED0" w:rsidRDefault="00D47ED0" w:rsidP="00D47ED0">
            <w:pPr>
              <w:jc w:val="center"/>
              <w:rPr>
                <w:highlight w:val="yellow"/>
              </w:rPr>
            </w:pPr>
            <w:r w:rsidRPr="00D47ED0">
              <w:t>1</w:t>
            </w:r>
          </w:p>
        </w:tc>
        <w:tc>
          <w:tcPr>
            <w:tcW w:w="4157" w:type="dxa"/>
            <w:tcBorders>
              <w:top w:val="single" w:sz="4" w:space="0" w:color="auto"/>
              <w:left w:val="nil"/>
              <w:right w:val="single" w:sz="4" w:space="0" w:color="auto"/>
            </w:tcBorders>
            <w:shd w:val="clear" w:color="auto" w:fill="auto"/>
            <w:hideMark/>
          </w:tcPr>
          <w:p w:rsidR="009419CA" w:rsidRDefault="00D47ED0" w:rsidP="009419CA">
            <w:pPr>
              <w:suppressAutoHyphens/>
              <w:rPr>
                <w:lang w:val="en-US" w:eastAsia="ar-SA"/>
              </w:rPr>
            </w:pPr>
            <w:r w:rsidRPr="00D47ED0">
              <w:rPr>
                <w:lang w:eastAsia="ar-SA"/>
              </w:rPr>
              <w:t>Оказание услуг по обязательному страхованию гражданской ответственности владельцев транспортных средств (ОСАГО</w:t>
            </w:r>
            <w:proofErr w:type="gramStart"/>
            <w:r w:rsidRPr="00D47ED0">
              <w:rPr>
                <w:lang w:eastAsia="ar-SA"/>
              </w:rPr>
              <w:t>).</w:t>
            </w:r>
            <w:r w:rsidR="009419CA">
              <w:rPr>
                <w:lang w:eastAsia="ar-SA"/>
              </w:rPr>
              <w:t>Газель</w:t>
            </w:r>
            <w:proofErr w:type="gramEnd"/>
            <w:r w:rsidR="009419CA">
              <w:rPr>
                <w:lang w:eastAsia="ar-SA"/>
              </w:rPr>
              <w:t xml:space="preserve"> </w:t>
            </w:r>
            <w:r w:rsidR="009419CA">
              <w:rPr>
                <w:lang w:val="en-US" w:eastAsia="ar-SA"/>
              </w:rPr>
              <w:t>GAZELLE</w:t>
            </w:r>
            <w:r w:rsidR="009419CA" w:rsidRPr="009419CA">
              <w:rPr>
                <w:lang w:eastAsia="ar-SA"/>
              </w:rPr>
              <w:t>-</w:t>
            </w:r>
            <w:r w:rsidR="009419CA">
              <w:rPr>
                <w:lang w:val="en-US" w:eastAsia="ar-SA"/>
              </w:rPr>
              <w:t>NN</w:t>
            </w:r>
          </w:p>
          <w:p w:rsidR="00D47ED0" w:rsidRPr="00D47ED0" w:rsidRDefault="00D47ED0" w:rsidP="009419CA">
            <w:pPr>
              <w:suppressAutoHyphens/>
              <w:rPr>
                <w:lang w:eastAsia="ar-SA"/>
              </w:rPr>
            </w:pPr>
            <w:r w:rsidRPr="00D47ED0">
              <w:rPr>
                <w:lang w:eastAsia="ar-SA"/>
              </w:rPr>
              <w:t xml:space="preserve"> (12 </w:t>
            </w:r>
            <w:proofErr w:type="spellStart"/>
            <w:r w:rsidRPr="00D47ED0">
              <w:rPr>
                <w:lang w:eastAsia="ar-SA"/>
              </w:rPr>
              <w:t>мес</w:t>
            </w:r>
            <w:proofErr w:type="spellEnd"/>
            <w:r w:rsidRPr="00D47ED0">
              <w:rPr>
                <w:lang w:eastAsia="ar-SA"/>
              </w:rPr>
              <w:t>)</w:t>
            </w:r>
          </w:p>
        </w:tc>
        <w:tc>
          <w:tcPr>
            <w:tcW w:w="1275" w:type="dxa"/>
            <w:tcBorders>
              <w:top w:val="single" w:sz="4" w:space="0" w:color="auto"/>
              <w:left w:val="single" w:sz="4" w:space="0" w:color="auto"/>
              <w:bottom w:val="single" w:sz="4" w:space="0" w:color="auto"/>
              <w:right w:val="single" w:sz="4" w:space="0" w:color="auto"/>
            </w:tcBorders>
          </w:tcPr>
          <w:p w:rsidR="00D47ED0" w:rsidRPr="00FC2BA8" w:rsidRDefault="00FC2BA8" w:rsidP="00D47ED0">
            <w:pPr>
              <w:jc w:val="center"/>
            </w:pPr>
            <w:proofErr w:type="spellStart"/>
            <w:r>
              <w:t>шт</w:t>
            </w:r>
            <w:proofErr w:type="spellEnd"/>
          </w:p>
        </w:tc>
        <w:tc>
          <w:tcPr>
            <w:tcW w:w="974" w:type="dxa"/>
            <w:tcBorders>
              <w:top w:val="single" w:sz="4" w:space="0" w:color="auto"/>
              <w:left w:val="single" w:sz="4" w:space="0" w:color="auto"/>
              <w:bottom w:val="single" w:sz="4" w:space="0" w:color="auto"/>
              <w:right w:val="single" w:sz="4" w:space="0" w:color="auto"/>
            </w:tcBorders>
            <w:noWrap/>
            <w:vAlign w:val="center"/>
          </w:tcPr>
          <w:p w:rsidR="00D47ED0" w:rsidRPr="00D47ED0" w:rsidRDefault="00D47ED0" w:rsidP="00D47ED0">
            <w:pPr>
              <w:jc w:val="center"/>
            </w:pPr>
            <w:r w:rsidRPr="00D47ED0">
              <w:t>1</w:t>
            </w:r>
          </w:p>
        </w:tc>
        <w:tc>
          <w:tcPr>
            <w:tcW w:w="1749" w:type="dxa"/>
            <w:tcBorders>
              <w:top w:val="single" w:sz="4" w:space="0" w:color="auto"/>
              <w:left w:val="single" w:sz="4" w:space="0" w:color="auto"/>
              <w:bottom w:val="single" w:sz="4" w:space="0" w:color="auto"/>
              <w:right w:val="single" w:sz="4" w:space="0" w:color="auto"/>
            </w:tcBorders>
            <w:vAlign w:val="center"/>
          </w:tcPr>
          <w:p w:rsidR="00D47ED0" w:rsidRPr="00D47ED0" w:rsidRDefault="00D47ED0" w:rsidP="00D47ED0">
            <w:pPr>
              <w:jc w:val="center"/>
            </w:pPr>
          </w:p>
        </w:tc>
        <w:tc>
          <w:tcPr>
            <w:tcW w:w="1701" w:type="dxa"/>
            <w:tcBorders>
              <w:top w:val="single" w:sz="4" w:space="0" w:color="auto"/>
              <w:left w:val="single" w:sz="4" w:space="0" w:color="auto"/>
              <w:bottom w:val="single" w:sz="4" w:space="0" w:color="auto"/>
              <w:right w:val="single" w:sz="4" w:space="0" w:color="auto"/>
            </w:tcBorders>
            <w:noWrap/>
            <w:vAlign w:val="center"/>
          </w:tcPr>
          <w:p w:rsidR="00D47ED0" w:rsidRPr="00D47ED0" w:rsidRDefault="00D47ED0" w:rsidP="00D47ED0">
            <w:pPr>
              <w:jc w:val="center"/>
            </w:pPr>
          </w:p>
        </w:tc>
      </w:tr>
      <w:tr w:rsidR="00D47ED0" w:rsidRPr="00D47ED0" w:rsidTr="00D47ED0">
        <w:trPr>
          <w:trHeight w:val="703"/>
        </w:trPr>
        <w:tc>
          <w:tcPr>
            <w:tcW w:w="629" w:type="dxa"/>
            <w:tcBorders>
              <w:top w:val="single" w:sz="4" w:space="0" w:color="auto"/>
              <w:left w:val="single" w:sz="4" w:space="0" w:color="auto"/>
              <w:bottom w:val="single" w:sz="4" w:space="0" w:color="auto"/>
              <w:right w:val="single" w:sz="4" w:space="0" w:color="auto"/>
            </w:tcBorders>
            <w:noWrap/>
            <w:vAlign w:val="center"/>
          </w:tcPr>
          <w:p w:rsidR="00D47ED0" w:rsidRPr="00D47ED0" w:rsidRDefault="00D47ED0" w:rsidP="00D47ED0">
            <w:pPr>
              <w:jc w:val="center"/>
            </w:pPr>
            <w:r w:rsidRPr="00D47ED0">
              <w:t>2</w:t>
            </w:r>
          </w:p>
        </w:tc>
        <w:tc>
          <w:tcPr>
            <w:tcW w:w="4157" w:type="dxa"/>
            <w:tcBorders>
              <w:top w:val="single" w:sz="4" w:space="0" w:color="auto"/>
              <w:left w:val="nil"/>
              <w:right w:val="single" w:sz="4" w:space="0" w:color="auto"/>
            </w:tcBorders>
            <w:shd w:val="clear" w:color="auto" w:fill="auto"/>
          </w:tcPr>
          <w:p w:rsidR="00D47ED0" w:rsidRPr="009419CA" w:rsidRDefault="00D47ED0" w:rsidP="00D47ED0">
            <w:pPr>
              <w:suppressAutoHyphens/>
              <w:rPr>
                <w:lang w:eastAsia="ar-SA"/>
              </w:rPr>
            </w:pPr>
            <w:r w:rsidRPr="00D47ED0">
              <w:rPr>
                <w:lang w:eastAsia="ar-SA"/>
              </w:rPr>
              <w:t xml:space="preserve">Оказание услуг по обязательному страхованию гражданской ответственности владельцев транспортных средств (ОСАГО). Автобус </w:t>
            </w:r>
            <w:r w:rsidR="009419CA">
              <w:rPr>
                <w:lang w:eastAsia="ar-SA"/>
              </w:rPr>
              <w:t>Луидор 22370Е</w:t>
            </w:r>
          </w:p>
          <w:p w:rsidR="00D47ED0" w:rsidRPr="00D47ED0" w:rsidRDefault="00D47ED0" w:rsidP="00D47ED0">
            <w:pPr>
              <w:suppressAutoHyphens/>
              <w:rPr>
                <w:lang w:eastAsia="ar-SA"/>
              </w:rPr>
            </w:pPr>
            <w:r w:rsidRPr="00D47ED0">
              <w:rPr>
                <w:lang w:eastAsia="ar-SA"/>
              </w:rPr>
              <w:t xml:space="preserve">(12 </w:t>
            </w:r>
            <w:proofErr w:type="spellStart"/>
            <w:r w:rsidRPr="00D47ED0">
              <w:rPr>
                <w:lang w:eastAsia="ar-SA"/>
              </w:rPr>
              <w:t>мес</w:t>
            </w:r>
            <w:proofErr w:type="spellEnd"/>
            <w:r w:rsidRPr="00D47ED0">
              <w:rPr>
                <w:lang w:eastAsia="ar-SA"/>
              </w:rPr>
              <w:t>)</w:t>
            </w:r>
          </w:p>
        </w:tc>
        <w:tc>
          <w:tcPr>
            <w:tcW w:w="1275" w:type="dxa"/>
            <w:tcBorders>
              <w:top w:val="single" w:sz="4" w:space="0" w:color="auto"/>
              <w:left w:val="single" w:sz="4" w:space="0" w:color="auto"/>
              <w:bottom w:val="single" w:sz="4" w:space="0" w:color="auto"/>
              <w:right w:val="single" w:sz="4" w:space="0" w:color="auto"/>
            </w:tcBorders>
          </w:tcPr>
          <w:p w:rsidR="00D47ED0" w:rsidRPr="00D47ED0" w:rsidRDefault="00FC2BA8" w:rsidP="00D47ED0">
            <w:pPr>
              <w:jc w:val="center"/>
            </w:pPr>
            <w:proofErr w:type="spellStart"/>
            <w:r>
              <w:t>шт</w:t>
            </w:r>
            <w:proofErr w:type="spellEnd"/>
          </w:p>
        </w:tc>
        <w:tc>
          <w:tcPr>
            <w:tcW w:w="974" w:type="dxa"/>
            <w:tcBorders>
              <w:top w:val="single" w:sz="4" w:space="0" w:color="auto"/>
              <w:left w:val="single" w:sz="4" w:space="0" w:color="auto"/>
              <w:bottom w:val="single" w:sz="4" w:space="0" w:color="auto"/>
              <w:right w:val="single" w:sz="4" w:space="0" w:color="auto"/>
            </w:tcBorders>
            <w:noWrap/>
            <w:vAlign w:val="center"/>
          </w:tcPr>
          <w:p w:rsidR="00D47ED0" w:rsidRPr="00D47ED0" w:rsidRDefault="00D47ED0" w:rsidP="00D47ED0">
            <w:pPr>
              <w:jc w:val="center"/>
            </w:pPr>
            <w:r w:rsidRPr="00D47ED0">
              <w:t>1</w:t>
            </w:r>
          </w:p>
        </w:tc>
        <w:tc>
          <w:tcPr>
            <w:tcW w:w="1749" w:type="dxa"/>
            <w:tcBorders>
              <w:top w:val="single" w:sz="4" w:space="0" w:color="auto"/>
              <w:left w:val="single" w:sz="4" w:space="0" w:color="auto"/>
              <w:bottom w:val="single" w:sz="4" w:space="0" w:color="auto"/>
              <w:right w:val="single" w:sz="4" w:space="0" w:color="auto"/>
            </w:tcBorders>
            <w:vAlign w:val="center"/>
          </w:tcPr>
          <w:p w:rsidR="00D47ED0" w:rsidRPr="00D47ED0" w:rsidRDefault="00D47ED0" w:rsidP="00D47ED0">
            <w:pPr>
              <w:jc w:val="center"/>
            </w:pPr>
          </w:p>
        </w:tc>
        <w:tc>
          <w:tcPr>
            <w:tcW w:w="1701" w:type="dxa"/>
            <w:tcBorders>
              <w:top w:val="single" w:sz="4" w:space="0" w:color="auto"/>
              <w:left w:val="single" w:sz="4" w:space="0" w:color="auto"/>
              <w:bottom w:val="single" w:sz="4" w:space="0" w:color="auto"/>
              <w:right w:val="single" w:sz="4" w:space="0" w:color="auto"/>
            </w:tcBorders>
            <w:noWrap/>
            <w:vAlign w:val="center"/>
          </w:tcPr>
          <w:p w:rsidR="00D47ED0" w:rsidRPr="00D47ED0" w:rsidRDefault="00D47ED0" w:rsidP="00D47ED0">
            <w:pPr>
              <w:jc w:val="center"/>
            </w:pPr>
          </w:p>
        </w:tc>
      </w:tr>
      <w:tr w:rsidR="00FC2BA8" w:rsidRPr="00D47ED0" w:rsidTr="00D47ED0">
        <w:trPr>
          <w:trHeight w:val="703"/>
        </w:trPr>
        <w:tc>
          <w:tcPr>
            <w:tcW w:w="629" w:type="dxa"/>
            <w:tcBorders>
              <w:top w:val="single" w:sz="4" w:space="0" w:color="auto"/>
              <w:left w:val="single" w:sz="4" w:space="0" w:color="auto"/>
              <w:bottom w:val="single" w:sz="4" w:space="0" w:color="auto"/>
              <w:right w:val="single" w:sz="4" w:space="0" w:color="auto"/>
            </w:tcBorders>
            <w:noWrap/>
            <w:vAlign w:val="center"/>
          </w:tcPr>
          <w:p w:rsidR="00FC2BA8" w:rsidRPr="00D47ED0" w:rsidRDefault="00FC2BA8" w:rsidP="00FC2BA8">
            <w:pPr>
              <w:jc w:val="center"/>
            </w:pPr>
            <w:r w:rsidRPr="00D47ED0">
              <w:t>3</w:t>
            </w:r>
          </w:p>
        </w:tc>
        <w:tc>
          <w:tcPr>
            <w:tcW w:w="4157" w:type="dxa"/>
            <w:tcBorders>
              <w:top w:val="single" w:sz="4" w:space="0" w:color="auto"/>
              <w:left w:val="nil"/>
              <w:bottom w:val="single" w:sz="4" w:space="0" w:color="auto"/>
              <w:right w:val="single" w:sz="4" w:space="0" w:color="auto"/>
            </w:tcBorders>
            <w:shd w:val="clear" w:color="auto" w:fill="auto"/>
          </w:tcPr>
          <w:p w:rsidR="00FC2BA8" w:rsidRDefault="00FC2BA8" w:rsidP="00FC2BA8">
            <w:pPr>
              <w:suppressAutoHyphens/>
              <w:rPr>
                <w:lang w:eastAsia="ar-SA"/>
              </w:rPr>
            </w:pPr>
            <w:r w:rsidRPr="00D47ED0">
              <w:rPr>
                <w:lang w:eastAsia="ar-SA"/>
              </w:rPr>
              <w:t xml:space="preserve">Оказание услуг по обязательному страхованию гражданской ответственности владельцев транспортных средств (ОСАГО). </w:t>
            </w:r>
          </w:p>
          <w:p w:rsidR="00FC2BA8" w:rsidRPr="00D47ED0" w:rsidRDefault="00FC2BA8" w:rsidP="00FC2BA8">
            <w:pPr>
              <w:suppressAutoHyphens/>
              <w:rPr>
                <w:lang w:eastAsia="ar-SA"/>
              </w:rPr>
            </w:pPr>
            <w:r>
              <w:rPr>
                <w:lang w:eastAsia="ar-SA"/>
              </w:rPr>
              <w:t>ГАЗ 2705</w:t>
            </w:r>
            <w:r w:rsidRPr="00D47ED0">
              <w:rPr>
                <w:lang w:eastAsia="ar-SA"/>
              </w:rPr>
              <w:t xml:space="preserve">(12 </w:t>
            </w:r>
            <w:proofErr w:type="spellStart"/>
            <w:r w:rsidRPr="00D47ED0">
              <w:rPr>
                <w:lang w:eastAsia="ar-SA"/>
              </w:rPr>
              <w:t>мес</w:t>
            </w:r>
            <w:proofErr w:type="spellEnd"/>
            <w:r w:rsidRPr="00D47ED0">
              <w:rPr>
                <w:lang w:eastAsia="ar-SA"/>
              </w:rPr>
              <w:t>)</w:t>
            </w:r>
          </w:p>
        </w:tc>
        <w:tc>
          <w:tcPr>
            <w:tcW w:w="1275" w:type="dxa"/>
            <w:tcBorders>
              <w:top w:val="single" w:sz="4" w:space="0" w:color="auto"/>
              <w:left w:val="single" w:sz="4" w:space="0" w:color="auto"/>
              <w:bottom w:val="single" w:sz="4" w:space="0" w:color="auto"/>
              <w:right w:val="single" w:sz="4" w:space="0" w:color="auto"/>
            </w:tcBorders>
          </w:tcPr>
          <w:p w:rsidR="00FC2BA8" w:rsidRPr="00FC2BA8" w:rsidRDefault="00FC2BA8" w:rsidP="00FC2BA8">
            <w:pPr>
              <w:jc w:val="center"/>
            </w:pPr>
            <w:proofErr w:type="spellStart"/>
            <w:r>
              <w:t>шт</w:t>
            </w:r>
            <w:proofErr w:type="spellEnd"/>
          </w:p>
        </w:tc>
        <w:tc>
          <w:tcPr>
            <w:tcW w:w="974" w:type="dxa"/>
            <w:tcBorders>
              <w:top w:val="single" w:sz="4" w:space="0" w:color="auto"/>
              <w:left w:val="single" w:sz="4" w:space="0" w:color="auto"/>
              <w:bottom w:val="single" w:sz="4" w:space="0" w:color="auto"/>
              <w:right w:val="single" w:sz="4" w:space="0" w:color="auto"/>
            </w:tcBorders>
            <w:noWrap/>
            <w:vAlign w:val="center"/>
          </w:tcPr>
          <w:p w:rsidR="00FC2BA8" w:rsidRPr="00D47ED0" w:rsidRDefault="00FC2BA8" w:rsidP="00FC2BA8">
            <w:pPr>
              <w:jc w:val="center"/>
            </w:pPr>
            <w:r w:rsidRPr="00D47ED0">
              <w:t>1</w:t>
            </w:r>
          </w:p>
        </w:tc>
        <w:tc>
          <w:tcPr>
            <w:tcW w:w="1749" w:type="dxa"/>
            <w:tcBorders>
              <w:top w:val="single" w:sz="4" w:space="0" w:color="auto"/>
              <w:left w:val="single" w:sz="4" w:space="0" w:color="auto"/>
              <w:bottom w:val="single" w:sz="4" w:space="0" w:color="auto"/>
              <w:right w:val="single" w:sz="4" w:space="0" w:color="auto"/>
            </w:tcBorders>
            <w:vAlign w:val="center"/>
          </w:tcPr>
          <w:p w:rsidR="00FC2BA8" w:rsidRPr="00D47ED0" w:rsidRDefault="00FC2BA8" w:rsidP="00FC2BA8">
            <w:pPr>
              <w:jc w:val="center"/>
            </w:pPr>
          </w:p>
        </w:tc>
        <w:tc>
          <w:tcPr>
            <w:tcW w:w="1701" w:type="dxa"/>
            <w:tcBorders>
              <w:top w:val="single" w:sz="4" w:space="0" w:color="auto"/>
              <w:left w:val="single" w:sz="4" w:space="0" w:color="auto"/>
              <w:bottom w:val="single" w:sz="4" w:space="0" w:color="auto"/>
              <w:right w:val="single" w:sz="4" w:space="0" w:color="auto"/>
            </w:tcBorders>
            <w:noWrap/>
            <w:vAlign w:val="center"/>
          </w:tcPr>
          <w:p w:rsidR="00FC2BA8" w:rsidRPr="00D47ED0" w:rsidRDefault="00FC2BA8" w:rsidP="00FC2BA8">
            <w:pPr>
              <w:jc w:val="center"/>
            </w:pPr>
          </w:p>
        </w:tc>
      </w:tr>
      <w:tr w:rsidR="00FC2BA8" w:rsidRPr="00FC2BA8" w:rsidTr="00D47ED0">
        <w:trPr>
          <w:trHeight w:val="703"/>
        </w:trPr>
        <w:tc>
          <w:tcPr>
            <w:tcW w:w="629" w:type="dxa"/>
            <w:tcBorders>
              <w:top w:val="single" w:sz="4" w:space="0" w:color="auto"/>
              <w:left w:val="single" w:sz="4" w:space="0" w:color="auto"/>
              <w:bottom w:val="single" w:sz="4" w:space="0" w:color="auto"/>
              <w:right w:val="single" w:sz="4" w:space="0" w:color="auto"/>
            </w:tcBorders>
            <w:noWrap/>
            <w:vAlign w:val="center"/>
          </w:tcPr>
          <w:p w:rsidR="00FC2BA8" w:rsidRPr="00D47ED0" w:rsidRDefault="00FC2BA8" w:rsidP="00FC2BA8">
            <w:pPr>
              <w:jc w:val="center"/>
            </w:pPr>
            <w:r>
              <w:t>4</w:t>
            </w:r>
          </w:p>
        </w:tc>
        <w:tc>
          <w:tcPr>
            <w:tcW w:w="4157" w:type="dxa"/>
            <w:tcBorders>
              <w:top w:val="single" w:sz="4" w:space="0" w:color="auto"/>
              <w:left w:val="nil"/>
              <w:bottom w:val="single" w:sz="4" w:space="0" w:color="auto"/>
              <w:right w:val="single" w:sz="4" w:space="0" w:color="auto"/>
            </w:tcBorders>
            <w:shd w:val="clear" w:color="auto" w:fill="auto"/>
          </w:tcPr>
          <w:p w:rsidR="00FC2BA8" w:rsidRDefault="00FC2BA8" w:rsidP="00FC2BA8">
            <w:pPr>
              <w:suppressAutoHyphens/>
              <w:rPr>
                <w:lang w:eastAsia="ar-SA"/>
              </w:rPr>
            </w:pPr>
            <w:r>
              <w:rPr>
                <w:lang w:eastAsia="ar-SA"/>
              </w:rPr>
              <w:t xml:space="preserve">Оказание услуг по обязательному страхованию гражданской ответственности владельцев транспортных средств (ОСАГО). </w:t>
            </w:r>
          </w:p>
          <w:p w:rsidR="00FC2BA8" w:rsidRPr="00FC2BA8" w:rsidRDefault="00FC2BA8" w:rsidP="00FC2BA8">
            <w:pPr>
              <w:suppressAutoHyphens/>
              <w:rPr>
                <w:lang w:val="en-US" w:eastAsia="ar-SA"/>
              </w:rPr>
            </w:pPr>
            <w:r>
              <w:rPr>
                <w:lang w:val="en-US" w:eastAsia="ar-SA"/>
              </w:rPr>
              <w:t xml:space="preserve">HAVAL-DARGO CC 6460 AZ22B   </w:t>
            </w:r>
            <w:r w:rsidRPr="00FC2BA8">
              <w:rPr>
                <w:lang w:val="en-US" w:eastAsia="ar-SA"/>
              </w:rPr>
              <w:t xml:space="preserve">(12 </w:t>
            </w:r>
            <w:proofErr w:type="spellStart"/>
            <w:r>
              <w:rPr>
                <w:lang w:eastAsia="ar-SA"/>
              </w:rPr>
              <w:t>мес</w:t>
            </w:r>
            <w:proofErr w:type="spellEnd"/>
            <w:r w:rsidRPr="00FC2BA8">
              <w:rPr>
                <w:lang w:val="en-US" w:eastAsia="ar-SA"/>
              </w:rPr>
              <w:t>)</w:t>
            </w:r>
          </w:p>
        </w:tc>
        <w:tc>
          <w:tcPr>
            <w:tcW w:w="1275" w:type="dxa"/>
            <w:tcBorders>
              <w:top w:val="single" w:sz="4" w:space="0" w:color="auto"/>
              <w:left w:val="single" w:sz="4" w:space="0" w:color="auto"/>
              <w:bottom w:val="single" w:sz="4" w:space="0" w:color="auto"/>
              <w:right w:val="single" w:sz="4" w:space="0" w:color="auto"/>
            </w:tcBorders>
          </w:tcPr>
          <w:p w:rsidR="00FC2BA8" w:rsidRPr="00FC2BA8" w:rsidRDefault="00FC2BA8" w:rsidP="00FC2BA8">
            <w:pPr>
              <w:jc w:val="center"/>
            </w:pPr>
            <w:proofErr w:type="spellStart"/>
            <w:r>
              <w:t>шт</w:t>
            </w:r>
            <w:proofErr w:type="spellEnd"/>
          </w:p>
        </w:tc>
        <w:tc>
          <w:tcPr>
            <w:tcW w:w="974" w:type="dxa"/>
            <w:tcBorders>
              <w:top w:val="single" w:sz="4" w:space="0" w:color="auto"/>
              <w:left w:val="single" w:sz="4" w:space="0" w:color="auto"/>
              <w:bottom w:val="single" w:sz="4" w:space="0" w:color="auto"/>
              <w:right w:val="single" w:sz="4" w:space="0" w:color="auto"/>
            </w:tcBorders>
            <w:noWrap/>
            <w:vAlign w:val="center"/>
          </w:tcPr>
          <w:p w:rsidR="00FC2BA8" w:rsidRPr="00FC2BA8" w:rsidRDefault="00FC2BA8" w:rsidP="00FC2BA8">
            <w:pPr>
              <w:jc w:val="center"/>
            </w:pPr>
            <w:r>
              <w:t>1</w:t>
            </w:r>
          </w:p>
        </w:tc>
        <w:tc>
          <w:tcPr>
            <w:tcW w:w="1749" w:type="dxa"/>
            <w:tcBorders>
              <w:top w:val="single" w:sz="4" w:space="0" w:color="auto"/>
              <w:left w:val="single" w:sz="4" w:space="0" w:color="auto"/>
              <w:bottom w:val="single" w:sz="4" w:space="0" w:color="auto"/>
              <w:right w:val="single" w:sz="4" w:space="0" w:color="auto"/>
            </w:tcBorders>
            <w:vAlign w:val="center"/>
          </w:tcPr>
          <w:p w:rsidR="00FC2BA8" w:rsidRPr="00FC2BA8" w:rsidRDefault="00FC2BA8" w:rsidP="00FC2BA8">
            <w:pPr>
              <w:jc w:val="center"/>
              <w:rPr>
                <w:lang w:val="en-US"/>
              </w:rPr>
            </w:pPr>
          </w:p>
        </w:tc>
        <w:tc>
          <w:tcPr>
            <w:tcW w:w="1701" w:type="dxa"/>
            <w:tcBorders>
              <w:top w:val="single" w:sz="4" w:space="0" w:color="auto"/>
              <w:left w:val="single" w:sz="4" w:space="0" w:color="auto"/>
              <w:bottom w:val="single" w:sz="4" w:space="0" w:color="auto"/>
              <w:right w:val="single" w:sz="4" w:space="0" w:color="auto"/>
            </w:tcBorders>
            <w:noWrap/>
            <w:vAlign w:val="center"/>
          </w:tcPr>
          <w:p w:rsidR="00FC2BA8" w:rsidRPr="00FC2BA8" w:rsidRDefault="00FC2BA8" w:rsidP="00FC2BA8">
            <w:pPr>
              <w:jc w:val="center"/>
              <w:rPr>
                <w:lang w:val="en-US"/>
              </w:rPr>
            </w:pPr>
          </w:p>
        </w:tc>
      </w:tr>
      <w:tr w:rsidR="00FC2BA8" w:rsidRPr="00D47ED0" w:rsidTr="00D47ED0">
        <w:trPr>
          <w:trHeight w:val="703"/>
        </w:trPr>
        <w:tc>
          <w:tcPr>
            <w:tcW w:w="629" w:type="dxa"/>
            <w:tcBorders>
              <w:top w:val="single" w:sz="4" w:space="0" w:color="auto"/>
              <w:left w:val="single" w:sz="4" w:space="0" w:color="auto"/>
              <w:bottom w:val="single" w:sz="4" w:space="0" w:color="auto"/>
              <w:right w:val="single" w:sz="4" w:space="0" w:color="auto"/>
            </w:tcBorders>
            <w:noWrap/>
            <w:vAlign w:val="center"/>
          </w:tcPr>
          <w:p w:rsidR="00FC2BA8" w:rsidRPr="00D47ED0" w:rsidRDefault="00FC2BA8" w:rsidP="00FC2BA8">
            <w:pPr>
              <w:jc w:val="center"/>
            </w:pPr>
            <w:r>
              <w:t>5</w:t>
            </w:r>
          </w:p>
        </w:tc>
        <w:tc>
          <w:tcPr>
            <w:tcW w:w="4157" w:type="dxa"/>
            <w:tcBorders>
              <w:top w:val="single" w:sz="4" w:space="0" w:color="auto"/>
              <w:left w:val="nil"/>
              <w:bottom w:val="single" w:sz="4" w:space="0" w:color="auto"/>
              <w:right w:val="single" w:sz="4" w:space="0" w:color="auto"/>
            </w:tcBorders>
            <w:shd w:val="clear" w:color="auto" w:fill="auto"/>
          </w:tcPr>
          <w:p w:rsidR="00FC2BA8" w:rsidRDefault="00FC2BA8" w:rsidP="00FC2BA8">
            <w:pPr>
              <w:suppressAutoHyphens/>
              <w:rPr>
                <w:lang w:eastAsia="ar-SA"/>
              </w:rPr>
            </w:pPr>
            <w:r>
              <w:rPr>
                <w:lang w:eastAsia="ar-SA"/>
              </w:rPr>
              <w:t xml:space="preserve">Оказание услуг по обязательному страхованию гражданской ответственности владельцев транспортных средств (ОСАГО). </w:t>
            </w:r>
          </w:p>
          <w:p w:rsidR="00FC2BA8" w:rsidRPr="00FC2BA8" w:rsidRDefault="00FC2BA8" w:rsidP="00FC2BA8">
            <w:pPr>
              <w:suppressAutoHyphens/>
              <w:rPr>
                <w:lang w:eastAsia="ar-SA"/>
              </w:rPr>
            </w:pPr>
            <w:r>
              <w:rPr>
                <w:lang w:eastAsia="ar-SA"/>
              </w:rPr>
              <w:t xml:space="preserve">Грузовой фургон </w:t>
            </w:r>
            <w:r>
              <w:rPr>
                <w:lang w:val="en-US" w:eastAsia="ar-SA"/>
              </w:rPr>
              <w:t>FIAT</w:t>
            </w:r>
            <w:r>
              <w:rPr>
                <w:lang w:eastAsia="ar-SA"/>
              </w:rPr>
              <w:t xml:space="preserve"> 246</w:t>
            </w:r>
            <w:r w:rsidRPr="00FC2BA8">
              <w:rPr>
                <w:lang w:eastAsia="ar-SA"/>
              </w:rPr>
              <w:t xml:space="preserve"> </w:t>
            </w:r>
            <w:r>
              <w:rPr>
                <w:lang w:val="en-US" w:eastAsia="ar-SA"/>
              </w:rPr>
              <w:t>GS</w:t>
            </w:r>
            <w:r w:rsidRPr="00FC2BA8">
              <w:rPr>
                <w:lang w:eastAsia="ar-SA"/>
              </w:rPr>
              <w:t>-50</w:t>
            </w:r>
            <w:proofErr w:type="gramStart"/>
            <w:r w:rsidRPr="00FC2BA8">
              <w:rPr>
                <w:lang w:eastAsia="ar-SA"/>
              </w:rPr>
              <w:t xml:space="preserve">   (</w:t>
            </w:r>
            <w:proofErr w:type="gramEnd"/>
            <w:r w:rsidRPr="00FC2BA8">
              <w:rPr>
                <w:lang w:eastAsia="ar-SA"/>
              </w:rPr>
              <w:t xml:space="preserve">12 </w:t>
            </w:r>
            <w:proofErr w:type="spellStart"/>
            <w:r>
              <w:rPr>
                <w:lang w:eastAsia="ar-SA"/>
              </w:rPr>
              <w:t>мес</w:t>
            </w:r>
            <w:proofErr w:type="spellEnd"/>
            <w:r w:rsidRPr="00FC2BA8">
              <w:rPr>
                <w:lang w:eastAsia="ar-SA"/>
              </w:rPr>
              <w:t>)</w:t>
            </w:r>
          </w:p>
        </w:tc>
        <w:tc>
          <w:tcPr>
            <w:tcW w:w="1275" w:type="dxa"/>
            <w:tcBorders>
              <w:top w:val="single" w:sz="4" w:space="0" w:color="auto"/>
              <w:left w:val="single" w:sz="4" w:space="0" w:color="auto"/>
              <w:bottom w:val="single" w:sz="4" w:space="0" w:color="auto"/>
              <w:right w:val="single" w:sz="4" w:space="0" w:color="auto"/>
            </w:tcBorders>
          </w:tcPr>
          <w:p w:rsidR="00FC2BA8" w:rsidRPr="00FC2BA8" w:rsidRDefault="00FC2BA8" w:rsidP="00FC2BA8">
            <w:pPr>
              <w:jc w:val="center"/>
            </w:pPr>
            <w:proofErr w:type="spellStart"/>
            <w:r>
              <w:t>шт</w:t>
            </w:r>
            <w:proofErr w:type="spellEnd"/>
          </w:p>
        </w:tc>
        <w:tc>
          <w:tcPr>
            <w:tcW w:w="974" w:type="dxa"/>
            <w:tcBorders>
              <w:top w:val="single" w:sz="4" w:space="0" w:color="auto"/>
              <w:left w:val="single" w:sz="4" w:space="0" w:color="auto"/>
              <w:bottom w:val="single" w:sz="4" w:space="0" w:color="auto"/>
              <w:right w:val="single" w:sz="4" w:space="0" w:color="auto"/>
            </w:tcBorders>
            <w:noWrap/>
            <w:vAlign w:val="center"/>
          </w:tcPr>
          <w:p w:rsidR="00FC2BA8" w:rsidRPr="00D47ED0" w:rsidRDefault="00FC2BA8" w:rsidP="00FC2BA8">
            <w:pPr>
              <w:jc w:val="center"/>
            </w:pPr>
            <w:r>
              <w:t>1</w:t>
            </w:r>
          </w:p>
        </w:tc>
        <w:tc>
          <w:tcPr>
            <w:tcW w:w="1749" w:type="dxa"/>
            <w:tcBorders>
              <w:top w:val="single" w:sz="4" w:space="0" w:color="auto"/>
              <w:left w:val="single" w:sz="4" w:space="0" w:color="auto"/>
              <w:bottom w:val="single" w:sz="4" w:space="0" w:color="auto"/>
              <w:right w:val="single" w:sz="4" w:space="0" w:color="auto"/>
            </w:tcBorders>
            <w:vAlign w:val="center"/>
          </w:tcPr>
          <w:p w:rsidR="00FC2BA8" w:rsidRPr="00D47ED0" w:rsidRDefault="00FC2BA8" w:rsidP="00FC2BA8">
            <w:pPr>
              <w:jc w:val="center"/>
            </w:pPr>
          </w:p>
        </w:tc>
        <w:tc>
          <w:tcPr>
            <w:tcW w:w="1701" w:type="dxa"/>
            <w:tcBorders>
              <w:top w:val="single" w:sz="4" w:space="0" w:color="auto"/>
              <w:left w:val="single" w:sz="4" w:space="0" w:color="auto"/>
              <w:bottom w:val="single" w:sz="4" w:space="0" w:color="auto"/>
              <w:right w:val="single" w:sz="4" w:space="0" w:color="auto"/>
            </w:tcBorders>
            <w:noWrap/>
            <w:vAlign w:val="center"/>
          </w:tcPr>
          <w:p w:rsidR="00FC2BA8" w:rsidRPr="00D47ED0" w:rsidRDefault="00FC2BA8" w:rsidP="00FC2BA8">
            <w:pPr>
              <w:jc w:val="center"/>
            </w:pPr>
          </w:p>
        </w:tc>
      </w:tr>
      <w:tr w:rsidR="00D47ED0" w:rsidRPr="00D47ED0" w:rsidTr="00D47ED0">
        <w:trPr>
          <w:trHeight w:val="404"/>
        </w:trPr>
        <w:tc>
          <w:tcPr>
            <w:tcW w:w="629" w:type="dxa"/>
            <w:tcBorders>
              <w:top w:val="single" w:sz="4" w:space="0" w:color="auto"/>
              <w:left w:val="single" w:sz="4" w:space="0" w:color="auto"/>
              <w:bottom w:val="single" w:sz="4" w:space="0" w:color="auto"/>
              <w:right w:val="single" w:sz="4" w:space="0" w:color="auto"/>
            </w:tcBorders>
            <w:noWrap/>
            <w:vAlign w:val="center"/>
          </w:tcPr>
          <w:p w:rsidR="00D47ED0" w:rsidRPr="00D47ED0" w:rsidRDefault="00D47ED0" w:rsidP="00D47ED0">
            <w:pPr>
              <w:jc w:val="center"/>
            </w:pPr>
          </w:p>
        </w:tc>
        <w:tc>
          <w:tcPr>
            <w:tcW w:w="8155" w:type="dxa"/>
            <w:gridSpan w:val="4"/>
            <w:tcBorders>
              <w:top w:val="single" w:sz="4" w:space="0" w:color="auto"/>
              <w:left w:val="nil"/>
              <w:right w:val="single" w:sz="4" w:space="0" w:color="auto"/>
            </w:tcBorders>
            <w:shd w:val="clear" w:color="auto" w:fill="auto"/>
            <w:vAlign w:val="center"/>
          </w:tcPr>
          <w:p w:rsidR="00D47ED0" w:rsidRPr="00D47ED0" w:rsidRDefault="00D47ED0" w:rsidP="00D47ED0">
            <w:pPr>
              <w:jc w:val="right"/>
              <w:rPr>
                <w:b/>
              </w:rPr>
            </w:pPr>
            <w:r w:rsidRPr="00D47ED0">
              <w:rPr>
                <w:b/>
              </w:rPr>
              <w:t>ИТОГО:</w:t>
            </w:r>
          </w:p>
        </w:tc>
        <w:tc>
          <w:tcPr>
            <w:tcW w:w="1701" w:type="dxa"/>
            <w:tcBorders>
              <w:top w:val="single" w:sz="4" w:space="0" w:color="auto"/>
              <w:left w:val="single" w:sz="4" w:space="0" w:color="auto"/>
              <w:bottom w:val="single" w:sz="4" w:space="0" w:color="auto"/>
              <w:right w:val="single" w:sz="4" w:space="0" w:color="auto"/>
            </w:tcBorders>
            <w:noWrap/>
            <w:vAlign w:val="center"/>
          </w:tcPr>
          <w:p w:rsidR="00D47ED0" w:rsidRPr="00D47ED0" w:rsidRDefault="00D47ED0" w:rsidP="00D47ED0">
            <w:pPr>
              <w:jc w:val="center"/>
              <w:rPr>
                <w:b/>
              </w:rPr>
            </w:pPr>
          </w:p>
        </w:tc>
      </w:tr>
    </w:tbl>
    <w:p w:rsidR="00D47ED0" w:rsidRPr="00D47ED0" w:rsidRDefault="00D47ED0" w:rsidP="00D47ED0">
      <w:pPr>
        <w:suppressAutoHyphens/>
        <w:spacing w:after="60"/>
        <w:jc w:val="right"/>
        <w:outlineLvl w:val="1"/>
        <w:rPr>
          <w:lang w:eastAsia="ar-SA"/>
        </w:rPr>
      </w:pPr>
      <w:r w:rsidRPr="00D47ED0">
        <w:rPr>
          <w:lang w:eastAsia="ar-SA"/>
        </w:rPr>
        <w:t>от «____» _________ 2026г</w:t>
      </w:r>
    </w:p>
    <w:p w:rsidR="00FC2BA8" w:rsidRDefault="00FC2BA8" w:rsidP="00FC2BA8">
      <w:pPr>
        <w:suppressAutoHyphens/>
        <w:jc w:val="center"/>
        <w:rPr>
          <w:lang w:eastAsia="ar-SA"/>
        </w:rPr>
      </w:pPr>
    </w:p>
    <w:p w:rsidR="00FC2BA8" w:rsidRDefault="00FC2BA8" w:rsidP="00FC2BA8">
      <w:pPr>
        <w:suppressAutoHyphens/>
        <w:jc w:val="center"/>
        <w:rPr>
          <w:lang w:eastAsia="ar-SA"/>
        </w:rPr>
      </w:pPr>
    </w:p>
    <w:p w:rsidR="00D47ED0" w:rsidRPr="00D47ED0" w:rsidRDefault="00D47ED0" w:rsidP="00FC2BA8">
      <w:pPr>
        <w:suppressAutoHyphens/>
        <w:jc w:val="center"/>
        <w:rPr>
          <w:lang w:eastAsia="ar-SA"/>
        </w:rPr>
      </w:pPr>
      <w:r w:rsidRPr="00D47ED0">
        <w:rPr>
          <w:lang w:eastAsia="ar-SA"/>
        </w:rPr>
        <w:t>Спецификация.</w:t>
      </w:r>
    </w:p>
    <w:tbl>
      <w:tblPr>
        <w:tblW w:w="10521" w:type="dxa"/>
        <w:tblLayout w:type="fixed"/>
        <w:tblLook w:val="0000" w:firstRow="0" w:lastRow="0" w:firstColumn="0" w:lastColumn="0" w:noHBand="0" w:noVBand="0"/>
      </w:tblPr>
      <w:tblGrid>
        <w:gridCol w:w="5778"/>
        <w:gridCol w:w="4743"/>
      </w:tblGrid>
      <w:tr w:rsidR="00D47ED0" w:rsidRPr="00D47ED0" w:rsidTr="008C3B61">
        <w:tc>
          <w:tcPr>
            <w:tcW w:w="5778" w:type="dxa"/>
            <w:tcBorders>
              <w:top w:val="nil"/>
              <w:left w:val="nil"/>
              <w:bottom w:val="nil"/>
              <w:right w:val="nil"/>
            </w:tcBorders>
          </w:tcPr>
          <w:p w:rsidR="00D47ED0" w:rsidRPr="00D47ED0" w:rsidRDefault="00D47ED0" w:rsidP="00D47ED0">
            <w:pPr>
              <w:suppressAutoHyphens/>
              <w:contextualSpacing/>
              <w:jc w:val="both"/>
              <w:rPr>
                <w:b/>
                <w:bCs/>
                <w:lang w:eastAsia="ar-SA"/>
              </w:rPr>
            </w:pPr>
          </w:p>
          <w:p w:rsidR="00D47ED0" w:rsidRPr="00D47ED0" w:rsidRDefault="00D47ED0" w:rsidP="00D47ED0">
            <w:pPr>
              <w:suppressAutoHyphens/>
              <w:contextualSpacing/>
              <w:jc w:val="both"/>
              <w:rPr>
                <w:b/>
                <w:bCs/>
                <w:lang w:eastAsia="ar-SA"/>
              </w:rPr>
            </w:pPr>
            <w:r w:rsidRPr="00D47ED0">
              <w:rPr>
                <w:b/>
                <w:bCs/>
                <w:lang w:eastAsia="ar-SA"/>
              </w:rPr>
              <w:t>Страхователь</w:t>
            </w:r>
          </w:p>
          <w:p w:rsidR="00D47ED0" w:rsidRPr="00D47ED0" w:rsidRDefault="00D47ED0" w:rsidP="00D47ED0">
            <w:pPr>
              <w:suppressAutoHyphens/>
              <w:contextualSpacing/>
              <w:jc w:val="both"/>
              <w:rPr>
                <w:bCs/>
                <w:lang w:eastAsia="ar-SA"/>
              </w:rPr>
            </w:pPr>
            <w:r w:rsidRPr="00D47ED0">
              <w:rPr>
                <w:bCs/>
                <w:lang w:eastAsia="ar-SA"/>
              </w:rPr>
              <w:t>Санкт-Петербургское СУВУ</w:t>
            </w:r>
          </w:p>
          <w:p w:rsidR="00D47ED0" w:rsidRPr="00D47ED0" w:rsidRDefault="00D47ED0" w:rsidP="00D47ED0">
            <w:pPr>
              <w:suppressAutoHyphens/>
              <w:contextualSpacing/>
              <w:jc w:val="both"/>
              <w:rPr>
                <w:b/>
                <w:bCs/>
                <w:lang w:eastAsia="ar-SA"/>
              </w:rPr>
            </w:pPr>
            <w:r w:rsidRPr="00D47ED0">
              <w:rPr>
                <w:bCs/>
                <w:lang w:eastAsia="ar-SA"/>
              </w:rPr>
              <w:t>Директор</w:t>
            </w:r>
            <w:r w:rsidRPr="00D47ED0">
              <w:rPr>
                <w:b/>
                <w:bCs/>
                <w:lang w:eastAsia="ar-SA"/>
              </w:rPr>
              <w:t xml:space="preserve"> </w:t>
            </w:r>
          </w:p>
        </w:tc>
        <w:tc>
          <w:tcPr>
            <w:tcW w:w="4743" w:type="dxa"/>
            <w:tcBorders>
              <w:top w:val="nil"/>
              <w:left w:val="nil"/>
              <w:bottom w:val="nil"/>
              <w:right w:val="nil"/>
            </w:tcBorders>
          </w:tcPr>
          <w:p w:rsidR="00D47ED0" w:rsidRPr="00D47ED0" w:rsidRDefault="00D47ED0" w:rsidP="00D47ED0">
            <w:pPr>
              <w:suppressAutoHyphens/>
              <w:contextualSpacing/>
              <w:jc w:val="both"/>
              <w:rPr>
                <w:b/>
                <w:bCs/>
                <w:lang w:eastAsia="ar-SA"/>
              </w:rPr>
            </w:pPr>
          </w:p>
          <w:p w:rsidR="00D47ED0" w:rsidRPr="00D47ED0" w:rsidRDefault="00D47ED0" w:rsidP="00D47ED0">
            <w:pPr>
              <w:suppressAutoHyphens/>
              <w:contextualSpacing/>
              <w:jc w:val="both"/>
              <w:rPr>
                <w:b/>
                <w:bCs/>
                <w:lang w:eastAsia="ar-SA"/>
              </w:rPr>
            </w:pPr>
            <w:r w:rsidRPr="00D47ED0">
              <w:rPr>
                <w:b/>
                <w:bCs/>
                <w:lang w:eastAsia="ar-SA"/>
              </w:rPr>
              <w:t>Страховщик</w:t>
            </w:r>
          </w:p>
        </w:tc>
      </w:tr>
      <w:tr w:rsidR="00D47ED0" w:rsidRPr="00D47ED0" w:rsidTr="008C3B61">
        <w:tc>
          <w:tcPr>
            <w:tcW w:w="5778" w:type="dxa"/>
            <w:tcBorders>
              <w:top w:val="nil"/>
              <w:left w:val="nil"/>
              <w:bottom w:val="nil"/>
              <w:right w:val="nil"/>
            </w:tcBorders>
          </w:tcPr>
          <w:p w:rsidR="00D47ED0" w:rsidRPr="00D47ED0" w:rsidRDefault="00D47ED0" w:rsidP="00D47ED0">
            <w:pPr>
              <w:suppressAutoHyphens/>
              <w:spacing w:after="120"/>
              <w:jc w:val="both"/>
              <w:rPr>
                <w:bCs/>
                <w:lang w:eastAsia="ar-SA"/>
              </w:rPr>
            </w:pPr>
          </w:p>
          <w:p w:rsidR="00D47ED0" w:rsidRPr="00D47ED0" w:rsidRDefault="00D47ED0" w:rsidP="00D47ED0">
            <w:pPr>
              <w:suppressAutoHyphens/>
              <w:spacing w:after="120"/>
              <w:jc w:val="both"/>
              <w:rPr>
                <w:bCs/>
                <w:lang w:eastAsia="ar-SA"/>
              </w:rPr>
            </w:pPr>
            <w:r w:rsidRPr="00D47ED0">
              <w:rPr>
                <w:bCs/>
                <w:lang w:eastAsia="ar-SA"/>
              </w:rPr>
              <w:t>___________________Миронов В.В.</w:t>
            </w:r>
          </w:p>
        </w:tc>
        <w:tc>
          <w:tcPr>
            <w:tcW w:w="4743" w:type="dxa"/>
            <w:tcBorders>
              <w:top w:val="nil"/>
              <w:left w:val="nil"/>
              <w:bottom w:val="nil"/>
              <w:right w:val="nil"/>
            </w:tcBorders>
          </w:tcPr>
          <w:p w:rsidR="00D47ED0" w:rsidRPr="00D47ED0" w:rsidRDefault="00D47ED0" w:rsidP="00D47ED0">
            <w:pPr>
              <w:suppressAutoHyphens/>
              <w:contextualSpacing/>
              <w:jc w:val="both"/>
              <w:rPr>
                <w:bCs/>
                <w:lang w:eastAsia="ar-SA"/>
              </w:rPr>
            </w:pPr>
          </w:p>
          <w:p w:rsidR="00D47ED0" w:rsidRPr="00D47ED0" w:rsidRDefault="00D47ED0" w:rsidP="00D47ED0">
            <w:pPr>
              <w:suppressAutoHyphens/>
              <w:contextualSpacing/>
              <w:jc w:val="both"/>
              <w:rPr>
                <w:bCs/>
                <w:lang w:eastAsia="ar-SA"/>
              </w:rPr>
            </w:pPr>
            <w:r w:rsidRPr="00D47ED0">
              <w:rPr>
                <w:bCs/>
                <w:lang w:eastAsia="ar-SA"/>
              </w:rPr>
              <w:t>__________________</w:t>
            </w:r>
          </w:p>
        </w:tc>
      </w:tr>
      <w:tr w:rsidR="00D47ED0" w:rsidRPr="00D47ED0" w:rsidTr="008C3B61">
        <w:tc>
          <w:tcPr>
            <w:tcW w:w="5778" w:type="dxa"/>
            <w:tcBorders>
              <w:top w:val="nil"/>
              <w:left w:val="nil"/>
              <w:bottom w:val="nil"/>
              <w:right w:val="nil"/>
            </w:tcBorders>
          </w:tcPr>
          <w:p w:rsidR="00D47ED0" w:rsidRPr="00D47ED0" w:rsidRDefault="00D47ED0" w:rsidP="00D47ED0">
            <w:pPr>
              <w:suppressAutoHyphens/>
              <w:spacing w:after="120"/>
              <w:jc w:val="both"/>
              <w:rPr>
                <w:bCs/>
                <w:lang w:eastAsia="ar-SA"/>
              </w:rPr>
            </w:pPr>
            <w:proofErr w:type="spellStart"/>
            <w:r w:rsidRPr="00D47ED0">
              <w:rPr>
                <w:bCs/>
                <w:lang w:eastAsia="ar-SA"/>
              </w:rPr>
              <w:t>м.п</w:t>
            </w:r>
            <w:proofErr w:type="spellEnd"/>
            <w:r w:rsidRPr="00D47ED0">
              <w:rPr>
                <w:bCs/>
                <w:lang w:eastAsia="ar-SA"/>
              </w:rPr>
              <w:t>.</w:t>
            </w:r>
          </w:p>
        </w:tc>
        <w:tc>
          <w:tcPr>
            <w:tcW w:w="4743" w:type="dxa"/>
            <w:tcBorders>
              <w:top w:val="nil"/>
              <w:left w:val="nil"/>
              <w:bottom w:val="nil"/>
              <w:right w:val="nil"/>
            </w:tcBorders>
          </w:tcPr>
          <w:p w:rsidR="00D47ED0" w:rsidRPr="00D47ED0" w:rsidRDefault="00D47ED0" w:rsidP="00D47ED0">
            <w:pPr>
              <w:suppressAutoHyphens/>
              <w:contextualSpacing/>
              <w:jc w:val="both"/>
              <w:rPr>
                <w:bCs/>
                <w:lang w:eastAsia="ar-SA"/>
              </w:rPr>
            </w:pPr>
            <w:proofErr w:type="spellStart"/>
            <w:r w:rsidRPr="00D47ED0">
              <w:rPr>
                <w:bCs/>
                <w:lang w:eastAsia="ar-SA"/>
              </w:rPr>
              <w:t>м.п</w:t>
            </w:r>
            <w:proofErr w:type="spellEnd"/>
            <w:r w:rsidRPr="00D47ED0">
              <w:rPr>
                <w:bCs/>
                <w:lang w:eastAsia="ar-SA"/>
              </w:rPr>
              <w:t>.</w:t>
            </w:r>
          </w:p>
        </w:tc>
      </w:tr>
      <w:tr w:rsidR="00D47ED0" w:rsidRPr="00D47ED0" w:rsidTr="008C3B61">
        <w:tc>
          <w:tcPr>
            <w:tcW w:w="5778" w:type="dxa"/>
            <w:tcBorders>
              <w:top w:val="nil"/>
              <w:left w:val="nil"/>
              <w:bottom w:val="nil"/>
              <w:right w:val="nil"/>
            </w:tcBorders>
          </w:tcPr>
          <w:p w:rsidR="00D47ED0" w:rsidRPr="00D47ED0" w:rsidRDefault="00D47ED0" w:rsidP="00D47ED0">
            <w:pPr>
              <w:suppressAutoHyphens/>
              <w:spacing w:after="120"/>
              <w:jc w:val="both"/>
              <w:rPr>
                <w:bCs/>
                <w:lang w:eastAsia="ar-SA"/>
              </w:rPr>
            </w:pPr>
          </w:p>
        </w:tc>
        <w:tc>
          <w:tcPr>
            <w:tcW w:w="4743" w:type="dxa"/>
            <w:tcBorders>
              <w:top w:val="nil"/>
              <w:left w:val="nil"/>
              <w:bottom w:val="nil"/>
              <w:right w:val="nil"/>
            </w:tcBorders>
          </w:tcPr>
          <w:p w:rsidR="00D47ED0" w:rsidRPr="00D47ED0" w:rsidRDefault="00D47ED0" w:rsidP="00D47ED0">
            <w:pPr>
              <w:suppressAutoHyphens/>
              <w:spacing w:after="120"/>
              <w:jc w:val="both"/>
              <w:rPr>
                <w:bCs/>
                <w:lang w:eastAsia="ar-SA"/>
              </w:rPr>
            </w:pPr>
          </w:p>
        </w:tc>
      </w:tr>
    </w:tbl>
    <w:p w:rsidR="00847DAF" w:rsidRDefault="00847DAF"/>
    <w:sectPr w:rsidR="00847DAF" w:rsidSect="00D203A6">
      <w:pgSz w:w="11905" w:h="16837"/>
      <w:pgMar w:top="567" w:right="851" w:bottom="567" w:left="85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tarSymbol">
    <w:altName w:val="Calibri"/>
    <w:charset w:val="CC"/>
    <w:family w:val="auto"/>
    <w:pitch w:val="default"/>
  </w:font>
  <w:font w:name="Times New Roman">
    <w:panose1 w:val="02020603050405020304"/>
    <w:charset w:val="CC"/>
    <w:family w:val="roman"/>
    <w:pitch w:val="variable"/>
    <w:sig w:usb0="E0002EFF" w:usb1="C0007843" w:usb2="00000009" w:usb3="00000000" w:csb0="000001FF" w:csb1="00000000"/>
  </w:font>
  <w:font w:name="Andale Sans UI">
    <w:charset w:val="00"/>
    <w:family w:val="auto"/>
    <w:pitch w:val="variable"/>
  </w:font>
  <w:font w:name="Arial, 'Times New Roman'">
    <w:altName w:val="Arial"/>
    <w:charset w:val="00"/>
    <w:family w:val="swiss"/>
    <w:pitch w:val="variable"/>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4"/>
    <w:multiLevelType w:val="singleLevel"/>
    <w:tmpl w:val="00000004"/>
    <w:name w:val="WW8Num4"/>
    <w:lvl w:ilvl="0">
      <w:start w:val="1"/>
      <w:numFmt w:val="bullet"/>
      <w:lvlText w:val="-"/>
      <w:lvlJc w:val="left"/>
      <w:pPr>
        <w:tabs>
          <w:tab w:val="num" w:pos="1494"/>
        </w:tabs>
        <w:ind w:left="1494" w:hanging="360"/>
      </w:pPr>
      <w:rPr>
        <w:rFonts w:ascii="StarSymbol" w:hAnsi="StarSymbol" w:cs="Times New Roman"/>
        <w:sz w:val="20"/>
      </w:rPr>
    </w:lvl>
  </w:abstractNum>
  <w:abstractNum w:abstractNumId="1" w15:restartNumberingAfterBreak="0">
    <w:nsid w:val="00000006"/>
    <w:multiLevelType w:val="multilevel"/>
    <w:tmpl w:val="00000006"/>
    <w:name w:val="WW8Num6"/>
    <w:lvl w:ilvl="0">
      <w:start w:val="1"/>
      <w:numFmt w:val="decimal"/>
      <w:lvlText w:val="%1."/>
      <w:lvlJc w:val="left"/>
      <w:pPr>
        <w:tabs>
          <w:tab w:val="num" w:pos="360"/>
        </w:tabs>
        <w:ind w:left="360" w:hanging="360"/>
      </w:pPr>
    </w:lvl>
    <w:lvl w:ilvl="1">
      <w:start w:val="1"/>
      <w:numFmt w:val="decimal"/>
      <w:lvlText w:val="%1.%2."/>
      <w:lvlJc w:val="left"/>
      <w:pPr>
        <w:tabs>
          <w:tab w:val="num" w:pos="1236"/>
        </w:tabs>
        <w:ind w:left="1236" w:hanging="516"/>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 w15:restartNumberingAfterBreak="0">
    <w:nsid w:val="34403F0B"/>
    <w:multiLevelType w:val="multilevel"/>
    <w:tmpl w:val="9392EBEE"/>
    <w:lvl w:ilvl="0">
      <w:start w:val="2"/>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886" w:hanging="720"/>
      </w:pPr>
      <w:rPr>
        <w:rFonts w:hint="default"/>
      </w:rPr>
    </w:lvl>
    <w:lvl w:ilvl="3">
      <w:start w:val="1"/>
      <w:numFmt w:val="decimal"/>
      <w:lvlText w:val="%1.%2.%3.%4"/>
      <w:lvlJc w:val="left"/>
      <w:pPr>
        <w:ind w:left="3969" w:hanging="720"/>
      </w:pPr>
      <w:rPr>
        <w:rFonts w:hint="default"/>
      </w:rPr>
    </w:lvl>
    <w:lvl w:ilvl="4">
      <w:start w:val="1"/>
      <w:numFmt w:val="decimal"/>
      <w:lvlText w:val="%1.%2.%3.%4.%5"/>
      <w:lvlJc w:val="left"/>
      <w:pPr>
        <w:ind w:left="5412" w:hanging="1080"/>
      </w:pPr>
      <w:rPr>
        <w:rFonts w:hint="default"/>
      </w:rPr>
    </w:lvl>
    <w:lvl w:ilvl="5">
      <w:start w:val="1"/>
      <w:numFmt w:val="decimal"/>
      <w:lvlText w:val="%1.%2.%3.%4.%5.%6"/>
      <w:lvlJc w:val="left"/>
      <w:pPr>
        <w:ind w:left="6495" w:hanging="1080"/>
      </w:pPr>
      <w:rPr>
        <w:rFonts w:hint="default"/>
      </w:rPr>
    </w:lvl>
    <w:lvl w:ilvl="6">
      <w:start w:val="1"/>
      <w:numFmt w:val="decimal"/>
      <w:lvlText w:val="%1.%2.%3.%4.%5.%6.%7"/>
      <w:lvlJc w:val="left"/>
      <w:pPr>
        <w:ind w:left="7938" w:hanging="1440"/>
      </w:pPr>
      <w:rPr>
        <w:rFonts w:hint="default"/>
      </w:rPr>
    </w:lvl>
    <w:lvl w:ilvl="7">
      <w:start w:val="1"/>
      <w:numFmt w:val="decimal"/>
      <w:lvlText w:val="%1.%2.%3.%4.%5.%6.%7.%8"/>
      <w:lvlJc w:val="left"/>
      <w:pPr>
        <w:ind w:left="9021" w:hanging="1440"/>
      </w:pPr>
      <w:rPr>
        <w:rFonts w:hint="default"/>
      </w:rPr>
    </w:lvl>
    <w:lvl w:ilvl="8">
      <w:start w:val="1"/>
      <w:numFmt w:val="decimal"/>
      <w:lvlText w:val="%1.%2.%3.%4.%5.%6.%7.%8.%9"/>
      <w:lvlJc w:val="left"/>
      <w:pPr>
        <w:ind w:left="10464" w:hanging="180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5FC3"/>
    <w:rsid w:val="00847DAF"/>
    <w:rsid w:val="009419CA"/>
    <w:rsid w:val="00A05FC3"/>
    <w:rsid w:val="00CE2CB2"/>
    <w:rsid w:val="00D47ED0"/>
    <w:rsid w:val="00F017E7"/>
    <w:rsid w:val="00FC2B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FB3A2E99-A3B9-402D-BD02-72423166D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2CB2"/>
    <w:rP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E2CB2"/>
    <w:pPr>
      <w:widowControl w:val="0"/>
      <w:jc w:val="center"/>
    </w:pPr>
    <w:rPr>
      <w:b/>
      <w:snapToGrid w:val="0"/>
      <w:sz w:val="32"/>
      <w:szCs w:val="20"/>
    </w:rPr>
  </w:style>
  <w:style w:type="character" w:customStyle="1" w:styleId="a4">
    <w:name w:val="Название Знак"/>
    <w:basedOn w:val="a0"/>
    <w:link w:val="a3"/>
    <w:rsid w:val="00CE2CB2"/>
    <w:rPr>
      <w:b/>
      <w:snapToGrid w:val="0"/>
      <w:sz w:val="3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133102606D6B83AD46C40E98BD2D41CA76E91D29F057535C76CB27069636EB2CDE75A4CFB742403235C00652C3E25B9964545486n6Z5I" TargetMode="External"/><Relationship Id="rId3" Type="http://schemas.openxmlformats.org/officeDocument/2006/relationships/settings" Target="settings.xml"/><Relationship Id="rId7" Type="http://schemas.openxmlformats.org/officeDocument/2006/relationships/hyperlink" Target="mailto:spb-suvu@yandex.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0126AB286EFA00872723549009DF64587CDDA079C576132A91BE7862EC0D345B33088D3C2667EDFEBE4ED6EBC01554DA5FEC1B8BA917F77xAzAK" TargetMode="External"/><Relationship Id="rId5" Type="http://schemas.openxmlformats.org/officeDocument/2006/relationships/hyperlink" Target="garantF1://84404.2"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Pages>
  <Words>3629</Words>
  <Characters>20688</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2026-08-26T10:14:00Z</dcterms:created>
  <dcterms:modified xsi:type="dcterms:W3CDTF">2026-10-13T08:15:00Z</dcterms:modified>
</cp:coreProperties>
</file>