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4A8" w:rsidRDefault="00AC64A8" w:rsidP="00AC64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ОБОСНОВАНИЕ НАЧАЛЬНОЙ (МАКСИМАЛЬНОЙ) ЦЕНЫ КОНТРАКТА</w:t>
      </w:r>
    </w:p>
    <w:p w:rsidR="00AC64A8" w:rsidRDefault="00AC64A8" w:rsidP="00AC64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Расчет НМЦК методом сопоставимых рыночных цен (анализа рынка), являющимся приоритетным для определения и обоснования НМЦК </w:t>
      </w:r>
    </w:p>
    <w:p w:rsidR="00AC64A8" w:rsidRDefault="00AC64A8" w:rsidP="00AC64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AC64A8" w:rsidRDefault="00AC64A8" w:rsidP="00AC64A8">
      <w:pPr>
        <w:spacing w:after="0" w:line="283" w:lineRule="atLeast"/>
        <w:ind w:firstLine="77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 цена единицы услуги сформирована в соответствии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Методическими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 02.10.2013 № 567.</w:t>
      </w:r>
      <w:proofErr w:type="gramEnd"/>
    </w:p>
    <w:p w:rsidR="00AC64A8" w:rsidRDefault="00AC64A8" w:rsidP="00AC64A8">
      <w:pPr>
        <w:spacing w:after="0" w:line="283" w:lineRule="atLeast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В целях получения ценовой информации в отношении услуги для определения начальной цены услуги з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аказчиком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: </w:t>
      </w:r>
    </w:p>
    <w:p w:rsidR="001E24E4" w:rsidRDefault="001E24E4" w:rsidP="001E24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- Осуществлен анализ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информации о заключенных контрактах, исполнение которых на дату формирования НМЦК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прекращено, но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которым не взыскивались неустойки (штрафы, пени) в связи с неисполнением или ненадлежащим исполнением предусмотренных такими контрактами обязательств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:</w:t>
      </w:r>
    </w:p>
    <w:p w:rsidR="001E24E4" w:rsidRDefault="001E24E4" w:rsidP="001E24E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</w:p>
    <w:tbl>
      <w:tblPr>
        <w:tblW w:w="4632" w:type="pct"/>
        <w:tblInd w:w="10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"/>
        <w:gridCol w:w="2066"/>
        <w:gridCol w:w="1506"/>
        <w:gridCol w:w="603"/>
        <w:gridCol w:w="498"/>
        <w:gridCol w:w="1200"/>
        <w:gridCol w:w="2593"/>
      </w:tblGrid>
      <w:tr w:rsidR="001E24E4" w:rsidTr="00AA288E">
        <w:trPr>
          <w:trHeight w:val="297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/п</w:t>
            </w:r>
          </w:p>
        </w:tc>
        <w:tc>
          <w:tcPr>
            <w:tcW w:w="3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Наименование услуги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Номер реестровой записи</w:t>
            </w:r>
          </w:p>
        </w:tc>
        <w:tc>
          <w:tcPr>
            <w:tcW w:w="179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Объем поставки 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Цена за ед., руб.</w:t>
            </w:r>
          </w:p>
        </w:tc>
        <w:tc>
          <w:tcPr>
            <w:tcW w:w="4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Обоснование невозможности использования.</w:t>
            </w:r>
          </w:p>
        </w:tc>
      </w:tr>
      <w:tr w:rsidR="001E24E4" w:rsidTr="00AA288E">
        <w:trPr>
          <w:trHeight w:val="181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ед. изм.</w:t>
            </w:r>
          </w:p>
        </w:tc>
        <w:tc>
          <w:tcPr>
            <w:tcW w:w="8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кол-во</w:t>
            </w: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1E24E4" w:rsidTr="00AA288E">
        <w:trPr>
          <w:trHeight w:val="239"/>
          <w:tblHeader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</w:tr>
      <w:tr w:rsidR="001E24E4" w:rsidTr="00AA288E">
        <w:trPr>
          <w:trHeight w:val="97"/>
          <w:tblHeader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Оказание услуг по приготовлению пищи 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Pr="00FD1842" w:rsidRDefault="001E24E4" w:rsidP="00AA288E">
            <w:pPr>
              <w:shd w:val="clear" w:color="auto" w:fill="FAFAFA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18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2270302659925000012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. ед.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D184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eastAsia="en-US"/>
              </w:rPr>
              <w:t>302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eastAsia="en-US"/>
              </w:rPr>
              <w:t>,</w:t>
            </w:r>
            <w:r w:rsidRPr="00FD184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eastAsia="en-US"/>
              </w:rPr>
              <w:t>92556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В расчет НМЦК не принято,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.к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-место оказания услуг не соответствует требованиям заказчика.</w:t>
            </w:r>
          </w:p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1E24E4" w:rsidTr="00AA288E">
        <w:trPr>
          <w:trHeight w:val="97"/>
          <w:tblHeader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Оказание услуг по приготовлению пищи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F933EC" w:rsidP="00AA288E">
            <w:pPr>
              <w:shd w:val="clear" w:color="auto" w:fill="FAFAFA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933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2270305330625000268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. ед.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F933EC" w:rsidP="00AA28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F933EC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395,00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В расчет НМЦК не принято,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.к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-место оказания услуг не соответствует требованиям заказчика.</w:t>
            </w:r>
          </w:p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</w:tbl>
    <w:p w:rsidR="001E24E4" w:rsidRDefault="001E24E4" w:rsidP="001E24E4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E24E4" w:rsidRDefault="00C77EB5" w:rsidP="00C77E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7E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Направлены запросы о предоставлении ценовой информации </w:t>
      </w:r>
      <w:r w:rsidR="00FE78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C77E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исполнителям, обладающим опытом оказания услуг, информация о которых находится в свободном доступе. Заказчиком получен ответ от 1 исполнителя с ценовой информацией.</w:t>
      </w:r>
    </w:p>
    <w:p w:rsidR="00C77EB5" w:rsidRDefault="00C77EB5" w:rsidP="00C77E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77EB5" w:rsidRDefault="00C77EB5" w:rsidP="00C77E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Предложение 1: </w:t>
      </w:r>
      <w:r w:rsidR="004A06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исх.№359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F933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</w:t>
      </w:r>
      <w:r w:rsidR="004A06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.2026.</w:t>
      </w:r>
      <w:r w:rsidR="008267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(цена за 1 студента в день – 374,32 руб.)</w:t>
      </w:r>
    </w:p>
    <w:p w:rsidR="00C77EB5" w:rsidRDefault="00C77EB5" w:rsidP="00C77E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77EB5" w:rsidRDefault="00C77EB5" w:rsidP="00C77EB5">
      <w:pPr>
        <w:ind w:firstLine="709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По результатам расчетов </w:t>
      </w:r>
      <w:r w:rsidRPr="00C77E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начальная (максимальная) цена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договор</w:t>
      </w:r>
      <w:r w:rsidRPr="00C77E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а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составила </w:t>
      </w:r>
      <w:r w:rsidR="00E652A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598 912,00</w:t>
      </w:r>
      <w:r w:rsidR="00DD41D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(</w:t>
      </w:r>
      <w:r w:rsidR="00F933E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Пятьсот </w:t>
      </w:r>
      <w:r w:rsidR="00E652A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девяносто восемь тысяч девятьсот двенадцать</w:t>
      </w:r>
      <w:r w:rsidR="00FE787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)</w:t>
      </w:r>
      <w:r w:rsidR="00DD41D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рубл</w:t>
      </w:r>
      <w:r w:rsidR="00E652A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ей</w:t>
      </w:r>
      <w:r w:rsidR="00DD41D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r w:rsidR="00E652A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0</w:t>
      </w:r>
      <w:bookmarkStart w:id="0" w:name="_GoBack"/>
      <w:bookmarkEnd w:id="0"/>
      <w:r w:rsidR="00F933E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0</w:t>
      </w:r>
      <w:r w:rsidR="00840F3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копе</w:t>
      </w:r>
      <w:r w:rsidR="00F933E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е</w:t>
      </w:r>
      <w:r w:rsidR="00DD41D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к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C77EB5" w:rsidRPr="00C77EB5" w:rsidRDefault="00C77EB5" w:rsidP="00C77E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C59FE" w:rsidRDefault="004C59FE"/>
    <w:sectPr w:rsidR="004C5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4A8"/>
    <w:rsid w:val="001E24E4"/>
    <w:rsid w:val="004A06CE"/>
    <w:rsid w:val="004C59FE"/>
    <w:rsid w:val="004F1439"/>
    <w:rsid w:val="00823BB8"/>
    <w:rsid w:val="008267D6"/>
    <w:rsid w:val="00840F3A"/>
    <w:rsid w:val="00A335D6"/>
    <w:rsid w:val="00AC64A8"/>
    <w:rsid w:val="00C77EB5"/>
    <w:rsid w:val="00DD41D8"/>
    <w:rsid w:val="00E652A0"/>
    <w:rsid w:val="00F8271D"/>
    <w:rsid w:val="00F933EC"/>
    <w:rsid w:val="00FB2ECD"/>
    <w:rsid w:val="00FE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4A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24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4A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24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3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new7</dc:creator>
  <cp:lastModifiedBy>new7</cp:lastModifiedBy>
  <cp:revision>7</cp:revision>
  <cp:lastPrinted>2026-05-22T07:14:00Z</cp:lastPrinted>
  <dcterms:created xsi:type="dcterms:W3CDTF">2026-05-22T07:40:00Z</dcterms:created>
  <dcterms:modified xsi:type="dcterms:W3CDTF">2026-10-07T04:41:00Z</dcterms:modified>
</cp:coreProperties>
</file>