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725" w:rsidRPr="0010094B" w:rsidRDefault="007E22B6" w:rsidP="007E22B6">
      <w:pPr>
        <w:jc w:val="center"/>
        <w:rPr>
          <w:b/>
          <w:bCs/>
          <w:sz w:val="24"/>
          <w:szCs w:val="24"/>
        </w:rPr>
      </w:pPr>
      <w:r w:rsidRPr="0010094B">
        <w:rPr>
          <w:b/>
          <w:bCs/>
          <w:sz w:val="24"/>
          <w:szCs w:val="24"/>
        </w:rPr>
        <w:t>ДОГОВОР   №</w:t>
      </w:r>
      <w:r w:rsidR="00441FCF" w:rsidRPr="0010094B">
        <w:rPr>
          <w:b/>
          <w:bCs/>
          <w:sz w:val="24"/>
          <w:szCs w:val="24"/>
        </w:rPr>
        <w:t xml:space="preserve"> </w:t>
      </w:r>
      <w:r w:rsidR="00AF2B69" w:rsidRPr="0010094B">
        <w:rPr>
          <w:b/>
          <w:bCs/>
          <w:sz w:val="24"/>
          <w:szCs w:val="24"/>
        </w:rPr>
        <w:t>34</w:t>
      </w:r>
      <w:r w:rsidR="009D0461" w:rsidRPr="0010094B">
        <w:rPr>
          <w:b/>
          <w:bCs/>
          <w:sz w:val="24"/>
          <w:szCs w:val="24"/>
        </w:rPr>
        <w:t>/</w:t>
      </w:r>
      <w:r w:rsidR="00AF2B69" w:rsidRPr="0010094B">
        <w:rPr>
          <w:b/>
          <w:bCs/>
          <w:sz w:val="24"/>
          <w:szCs w:val="24"/>
        </w:rPr>
        <w:t>10</w:t>
      </w:r>
      <w:r w:rsidR="009D0461" w:rsidRPr="0010094B">
        <w:rPr>
          <w:b/>
          <w:bCs/>
          <w:sz w:val="24"/>
          <w:szCs w:val="24"/>
        </w:rPr>
        <w:t>-202</w:t>
      </w:r>
      <w:r w:rsidR="00BB7C0B" w:rsidRPr="0010094B">
        <w:rPr>
          <w:b/>
          <w:bCs/>
          <w:sz w:val="24"/>
          <w:szCs w:val="24"/>
        </w:rPr>
        <w:t>6</w:t>
      </w:r>
    </w:p>
    <w:p w:rsidR="007E22B6" w:rsidRPr="0010094B" w:rsidRDefault="00DF5214" w:rsidP="007E22B6">
      <w:pPr>
        <w:rPr>
          <w:b/>
          <w:bCs/>
          <w:sz w:val="24"/>
          <w:szCs w:val="24"/>
        </w:rPr>
      </w:pPr>
      <w:r w:rsidRPr="0010094B">
        <w:rPr>
          <w:b/>
          <w:bCs/>
          <w:sz w:val="24"/>
          <w:szCs w:val="24"/>
        </w:rPr>
        <w:t>на оказание платных образовательных услуг в сфере профессионального образования</w:t>
      </w:r>
    </w:p>
    <w:p w:rsidR="00AF2B69" w:rsidRDefault="00AF2B69" w:rsidP="007E22B6">
      <w:pPr>
        <w:rPr>
          <w:b/>
          <w:sz w:val="24"/>
          <w:szCs w:val="24"/>
          <w:u w:val="single"/>
        </w:rPr>
      </w:pPr>
    </w:p>
    <w:p w:rsidR="00A6491E" w:rsidRPr="00C04728" w:rsidRDefault="00A6491E" w:rsidP="007E22B6">
      <w:pPr>
        <w:rPr>
          <w:b/>
          <w:sz w:val="24"/>
          <w:szCs w:val="24"/>
          <w:u w:val="single"/>
        </w:rPr>
      </w:pPr>
    </w:p>
    <w:tbl>
      <w:tblPr>
        <w:tblW w:w="0" w:type="auto"/>
        <w:tblLook w:val="04A0" w:firstRow="1" w:lastRow="0" w:firstColumn="1" w:lastColumn="0" w:noHBand="0" w:noVBand="1"/>
      </w:tblPr>
      <w:tblGrid>
        <w:gridCol w:w="4926"/>
        <w:gridCol w:w="5388"/>
      </w:tblGrid>
      <w:tr w:rsidR="00A55A5E" w:rsidRPr="00A55A5E" w:rsidTr="0010094B">
        <w:tc>
          <w:tcPr>
            <w:tcW w:w="4926" w:type="dxa"/>
            <w:shd w:val="clear" w:color="auto" w:fill="auto"/>
          </w:tcPr>
          <w:p w:rsidR="00492BD1" w:rsidRPr="0010094B" w:rsidRDefault="0010094B" w:rsidP="007E22B6">
            <w:pPr>
              <w:rPr>
                <w:sz w:val="24"/>
                <w:szCs w:val="24"/>
              </w:rPr>
            </w:pPr>
            <w:r>
              <w:rPr>
                <w:sz w:val="24"/>
                <w:szCs w:val="24"/>
              </w:rPr>
              <w:t xml:space="preserve">г. Пермь                                                                                                       </w:t>
            </w:r>
          </w:p>
        </w:tc>
        <w:tc>
          <w:tcPr>
            <w:tcW w:w="5388" w:type="dxa"/>
            <w:shd w:val="clear" w:color="auto" w:fill="auto"/>
          </w:tcPr>
          <w:p w:rsidR="00492BD1" w:rsidRPr="0010094B" w:rsidRDefault="0010094B" w:rsidP="00986B8D">
            <w:pPr>
              <w:jc w:val="right"/>
              <w:rPr>
                <w:sz w:val="24"/>
                <w:szCs w:val="24"/>
              </w:rPr>
            </w:pPr>
            <w:r>
              <w:rPr>
                <w:sz w:val="24"/>
                <w:szCs w:val="24"/>
              </w:rPr>
              <w:t xml:space="preserve">    «__» </w:t>
            </w:r>
            <w:r w:rsidR="00986B8D">
              <w:rPr>
                <w:sz w:val="24"/>
                <w:szCs w:val="24"/>
              </w:rPr>
              <w:t>_________</w:t>
            </w:r>
            <w:r>
              <w:rPr>
                <w:sz w:val="24"/>
                <w:szCs w:val="24"/>
              </w:rPr>
              <w:t xml:space="preserve"> 2026г.</w:t>
            </w:r>
          </w:p>
        </w:tc>
      </w:tr>
    </w:tbl>
    <w:p w:rsidR="00377C86" w:rsidRDefault="00377C86" w:rsidP="007E22B6">
      <w:pPr>
        <w:rPr>
          <w:sz w:val="24"/>
          <w:szCs w:val="24"/>
        </w:rPr>
      </w:pPr>
    </w:p>
    <w:p w:rsidR="00A6491E" w:rsidRDefault="00A6491E" w:rsidP="007E22B6">
      <w:pPr>
        <w:rPr>
          <w:sz w:val="24"/>
          <w:szCs w:val="24"/>
        </w:rPr>
      </w:pPr>
    </w:p>
    <w:p w:rsidR="0010094B" w:rsidRPr="00986B8D" w:rsidRDefault="0010094B" w:rsidP="007E22B6">
      <w:pPr>
        <w:rPr>
          <w:sz w:val="22"/>
          <w:szCs w:val="22"/>
        </w:rPr>
      </w:pPr>
    </w:p>
    <w:p w:rsidR="00DB4B33" w:rsidRPr="00986B8D" w:rsidRDefault="00AF2B69" w:rsidP="000B218E">
      <w:pPr>
        <w:jc w:val="both"/>
        <w:rPr>
          <w:sz w:val="22"/>
          <w:szCs w:val="22"/>
        </w:rPr>
      </w:pPr>
      <w:r w:rsidRPr="00986B8D">
        <w:rPr>
          <w:sz w:val="22"/>
          <w:szCs w:val="22"/>
        </w:rPr>
        <w:t>____________________________________________</w:t>
      </w:r>
      <w:r w:rsidR="00410220" w:rsidRPr="00986B8D">
        <w:rPr>
          <w:b/>
          <w:sz w:val="22"/>
          <w:szCs w:val="22"/>
        </w:rPr>
        <w:t xml:space="preserve">, </w:t>
      </w:r>
      <w:r w:rsidR="009D0461" w:rsidRPr="00986B8D">
        <w:rPr>
          <w:b/>
          <w:sz w:val="22"/>
          <w:szCs w:val="22"/>
        </w:rPr>
        <w:t xml:space="preserve"> </w:t>
      </w:r>
      <w:r w:rsidR="00410220" w:rsidRPr="00986B8D">
        <w:rPr>
          <w:sz w:val="22"/>
          <w:szCs w:val="22"/>
        </w:rPr>
        <w:t>действующ</w:t>
      </w:r>
      <w:r w:rsidR="009D0461" w:rsidRPr="00986B8D">
        <w:rPr>
          <w:sz w:val="22"/>
          <w:szCs w:val="22"/>
        </w:rPr>
        <w:t>ее</w:t>
      </w:r>
      <w:r w:rsidRPr="00986B8D">
        <w:rPr>
          <w:sz w:val="22"/>
          <w:szCs w:val="22"/>
        </w:rPr>
        <w:t xml:space="preserve">  на основании ____________________________________</w:t>
      </w:r>
      <w:r w:rsidR="00805CD1" w:rsidRPr="00986B8D">
        <w:rPr>
          <w:sz w:val="22"/>
          <w:szCs w:val="22"/>
        </w:rPr>
        <w:t>,</w:t>
      </w:r>
      <w:r w:rsidR="0072556B" w:rsidRPr="00986B8D">
        <w:rPr>
          <w:sz w:val="22"/>
          <w:szCs w:val="22"/>
        </w:rPr>
        <w:t xml:space="preserve"> в лице </w:t>
      </w:r>
      <w:r w:rsidRPr="00986B8D">
        <w:rPr>
          <w:sz w:val="22"/>
          <w:szCs w:val="22"/>
        </w:rPr>
        <w:t>________________________</w:t>
      </w:r>
      <w:r w:rsidR="0072556B" w:rsidRPr="00986B8D">
        <w:rPr>
          <w:b/>
          <w:sz w:val="22"/>
          <w:szCs w:val="22"/>
        </w:rPr>
        <w:t xml:space="preserve">, </w:t>
      </w:r>
      <w:r w:rsidR="0072556B" w:rsidRPr="00986B8D">
        <w:rPr>
          <w:sz w:val="22"/>
          <w:szCs w:val="22"/>
        </w:rPr>
        <w:t xml:space="preserve"> действующей на основании </w:t>
      </w:r>
      <w:r w:rsidRPr="00986B8D">
        <w:rPr>
          <w:sz w:val="22"/>
          <w:szCs w:val="22"/>
        </w:rPr>
        <w:t>_____________</w:t>
      </w:r>
      <w:r w:rsidR="00410220" w:rsidRPr="00986B8D">
        <w:rPr>
          <w:sz w:val="22"/>
          <w:szCs w:val="22"/>
        </w:rPr>
        <w:t xml:space="preserve">, </w:t>
      </w:r>
      <w:r w:rsidR="0072556B" w:rsidRPr="00986B8D">
        <w:rPr>
          <w:sz w:val="22"/>
          <w:szCs w:val="22"/>
        </w:rPr>
        <w:t>(далее - Исполнитель)</w:t>
      </w:r>
      <w:proofErr w:type="gramStart"/>
      <w:r w:rsidR="0072556B" w:rsidRPr="00986B8D">
        <w:rPr>
          <w:sz w:val="22"/>
          <w:szCs w:val="22"/>
        </w:rPr>
        <w:t>,с</w:t>
      </w:r>
      <w:proofErr w:type="gramEnd"/>
      <w:r w:rsidR="00B54F7B" w:rsidRPr="00986B8D">
        <w:rPr>
          <w:sz w:val="22"/>
          <w:szCs w:val="22"/>
        </w:rPr>
        <w:t xml:space="preserve"> </w:t>
      </w:r>
      <w:r w:rsidR="0072556B" w:rsidRPr="00986B8D">
        <w:rPr>
          <w:sz w:val="22"/>
          <w:szCs w:val="22"/>
        </w:rPr>
        <w:t>одной стороны,</w:t>
      </w:r>
      <w:r w:rsidR="00B54F7B" w:rsidRPr="00986B8D">
        <w:rPr>
          <w:sz w:val="22"/>
          <w:szCs w:val="22"/>
        </w:rPr>
        <w:t xml:space="preserve"> </w:t>
      </w:r>
      <w:r w:rsidR="00DB4B33" w:rsidRPr="00986B8D">
        <w:rPr>
          <w:sz w:val="22"/>
          <w:szCs w:val="22"/>
        </w:rPr>
        <w:t>и</w:t>
      </w:r>
      <w:r w:rsidR="00AD7C18" w:rsidRPr="00986B8D">
        <w:rPr>
          <w:sz w:val="22"/>
          <w:szCs w:val="22"/>
        </w:rPr>
        <w:t xml:space="preserve"> </w:t>
      </w:r>
      <w:r w:rsidR="00AD7C18" w:rsidRPr="00986B8D">
        <w:rPr>
          <w:b/>
          <w:sz w:val="22"/>
          <w:szCs w:val="22"/>
        </w:rPr>
        <w:t xml:space="preserve">Федеральное бюджетное учреждение «Администрация Камского бассейна внутренних водных путей» (ФБУ «Администрация «Камводпуть», </w:t>
      </w:r>
      <w:r w:rsidR="00AD7C18" w:rsidRPr="00986B8D">
        <w:rPr>
          <w:sz w:val="22"/>
          <w:szCs w:val="22"/>
        </w:rPr>
        <w:t xml:space="preserve">именуемое в дальнейшем «Заказчик», в лице начальника Пермского района гидротехнических сооружений и судоходства - филиала ФБУ «Администрация Камского бассейна внутренних водных путей» (ПРГСС)  - Гурского Дмитрия Александровича, действующего на основании Положения о филиале и доверенности № 15-12-04 </w:t>
      </w:r>
      <w:proofErr w:type="gramStart"/>
      <w:r w:rsidR="00AD7C18" w:rsidRPr="00986B8D">
        <w:rPr>
          <w:sz w:val="22"/>
          <w:szCs w:val="22"/>
        </w:rPr>
        <w:t>от 2</w:t>
      </w:r>
      <w:r w:rsidR="00BB7C0B" w:rsidRPr="00986B8D">
        <w:rPr>
          <w:sz w:val="22"/>
          <w:szCs w:val="22"/>
        </w:rPr>
        <w:t>9</w:t>
      </w:r>
      <w:r w:rsidR="00AD7C18" w:rsidRPr="00986B8D">
        <w:rPr>
          <w:sz w:val="22"/>
          <w:szCs w:val="22"/>
        </w:rPr>
        <w:t>.12.202</w:t>
      </w:r>
      <w:r w:rsidR="00BB7C0B" w:rsidRPr="00986B8D">
        <w:rPr>
          <w:sz w:val="22"/>
          <w:szCs w:val="22"/>
        </w:rPr>
        <w:t>5</w:t>
      </w:r>
      <w:r w:rsidR="00AD7C18" w:rsidRPr="00986B8D">
        <w:rPr>
          <w:sz w:val="22"/>
          <w:szCs w:val="22"/>
        </w:rPr>
        <w:t>г.,  выданной ФБУ «Администрация «Камводпуть», с другой стороны, в соответствии с п.4 ч.1 ст.93 Федерального закона  № 44-ФЗ от 5 апреля 2013 года «О контрактной системе в сфере закупок товаров, работ, услуг для обеспечения государственных и муниципальных нужд», именуемые в дальнейшем «Стороны»,  заключили настоящий Договор о нижеследующем</w:t>
      </w:r>
      <w:r w:rsidR="00DB4B33" w:rsidRPr="00986B8D">
        <w:rPr>
          <w:sz w:val="22"/>
          <w:szCs w:val="22"/>
        </w:rPr>
        <w:t>, заключили настоящий договор о нижеследующем:</w:t>
      </w:r>
      <w:proofErr w:type="gramEnd"/>
    </w:p>
    <w:p w:rsidR="00AF2B69" w:rsidRPr="00986B8D" w:rsidRDefault="00AF2B69" w:rsidP="000B218E">
      <w:pPr>
        <w:jc w:val="both"/>
        <w:rPr>
          <w:sz w:val="22"/>
          <w:szCs w:val="22"/>
        </w:rPr>
      </w:pPr>
    </w:p>
    <w:p w:rsidR="00F27E4F" w:rsidRPr="00986B8D" w:rsidRDefault="00F27E4F" w:rsidP="00F27E4F">
      <w:pPr>
        <w:jc w:val="both"/>
        <w:rPr>
          <w:b/>
          <w:bCs/>
          <w:iCs/>
          <w:sz w:val="24"/>
          <w:szCs w:val="24"/>
        </w:rPr>
      </w:pPr>
      <w:r w:rsidRPr="00986B8D">
        <w:rPr>
          <w:b/>
          <w:bCs/>
          <w:iCs/>
          <w:sz w:val="22"/>
          <w:szCs w:val="22"/>
        </w:rPr>
        <w:t xml:space="preserve">                                                                        </w:t>
      </w:r>
      <w:r w:rsidRPr="00986B8D">
        <w:rPr>
          <w:b/>
          <w:bCs/>
          <w:iCs/>
          <w:sz w:val="24"/>
          <w:szCs w:val="24"/>
        </w:rPr>
        <w:t xml:space="preserve"> 1. Предмет договора</w:t>
      </w:r>
    </w:p>
    <w:p w:rsidR="00AB0F8C" w:rsidRPr="00986B8D" w:rsidRDefault="00F27E4F" w:rsidP="00123365">
      <w:pPr>
        <w:jc w:val="both"/>
        <w:rPr>
          <w:sz w:val="22"/>
          <w:szCs w:val="22"/>
        </w:rPr>
      </w:pPr>
      <w:r w:rsidRPr="00986B8D">
        <w:rPr>
          <w:sz w:val="22"/>
          <w:szCs w:val="22"/>
        </w:rPr>
        <w:t>1.1.</w:t>
      </w:r>
      <w:r w:rsidR="00AB0F8C" w:rsidRPr="00986B8D">
        <w:rPr>
          <w:sz w:val="22"/>
          <w:szCs w:val="22"/>
        </w:rPr>
        <w:t xml:space="preserve"> </w:t>
      </w:r>
      <w:r w:rsidRPr="00986B8D">
        <w:rPr>
          <w:sz w:val="22"/>
          <w:szCs w:val="22"/>
        </w:rPr>
        <w:t xml:space="preserve">Исполнитель предоставляет, </w:t>
      </w:r>
      <w:r w:rsidR="00123365" w:rsidRPr="00986B8D">
        <w:rPr>
          <w:sz w:val="22"/>
          <w:szCs w:val="22"/>
        </w:rPr>
        <w:t xml:space="preserve">а Заказчик оплачивает </w:t>
      </w:r>
      <w:proofErr w:type="gramStart"/>
      <w:r w:rsidR="00123365" w:rsidRPr="00986B8D">
        <w:rPr>
          <w:sz w:val="22"/>
          <w:szCs w:val="22"/>
        </w:rPr>
        <w:t xml:space="preserve">обучение </w:t>
      </w:r>
      <w:r w:rsidRPr="00986B8D">
        <w:rPr>
          <w:sz w:val="22"/>
          <w:szCs w:val="22"/>
        </w:rPr>
        <w:t>сотрудник</w:t>
      </w:r>
      <w:r w:rsidR="004B2AC3" w:rsidRPr="00986B8D">
        <w:rPr>
          <w:sz w:val="22"/>
          <w:szCs w:val="22"/>
        </w:rPr>
        <w:t>ов</w:t>
      </w:r>
      <w:r w:rsidR="007E7929" w:rsidRPr="00986B8D">
        <w:rPr>
          <w:sz w:val="22"/>
          <w:szCs w:val="22"/>
        </w:rPr>
        <w:t xml:space="preserve"> </w:t>
      </w:r>
      <w:r w:rsidR="006412D9" w:rsidRPr="00986B8D">
        <w:rPr>
          <w:sz w:val="22"/>
          <w:szCs w:val="22"/>
        </w:rPr>
        <w:t>по программам</w:t>
      </w:r>
      <w:proofErr w:type="gramEnd"/>
      <w:r w:rsidR="00123365" w:rsidRPr="00986B8D">
        <w:rPr>
          <w:sz w:val="22"/>
          <w:szCs w:val="22"/>
        </w:rPr>
        <w:t xml:space="preserve">: </w:t>
      </w:r>
    </w:p>
    <w:p w:rsidR="00AF2B69" w:rsidRPr="00986B8D" w:rsidRDefault="006412D9" w:rsidP="00AF2B69">
      <w:pPr>
        <w:tabs>
          <w:tab w:val="num" w:pos="0"/>
        </w:tabs>
        <w:contextualSpacing/>
        <w:jc w:val="both"/>
        <w:rPr>
          <w:rFonts w:eastAsia="Calibri"/>
          <w:b/>
          <w:sz w:val="22"/>
          <w:szCs w:val="22"/>
        </w:rPr>
      </w:pPr>
      <w:r w:rsidRPr="00986B8D">
        <w:rPr>
          <w:b/>
          <w:sz w:val="22"/>
          <w:szCs w:val="22"/>
        </w:rPr>
        <w:t xml:space="preserve">- </w:t>
      </w:r>
      <w:r w:rsidR="00AF2B69" w:rsidRPr="00986B8D">
        <w:rPr>
          <w:rFonts w:eastAsia="Calibri"/>
          <w:b/>
          <w:sz w:val="22"/>
          <w:szCs w:val="22"/>
        </w:rPr>
        <w:t>оказание образовательных услуг по дополнительной профессиональной программе повышения квалификации «Калибровка и поверка средств электрических измерений».</w:t>
      </w:r>
    </w:p>
    <w:p w:rsidR="00F27E4F" w:rsidRPr="00986B8D" w:rsidRDefault="00F27E4F" w:rsidP="00BB7C0B">
      <w:pPr>
        <w:jc w:val="both"/>
        <w:rPr>
          <w:sz w:val="22"/>
          <w:szCs w:val="22"/>
        </w:rPr>
      </w:pPr>
      <w:r w:rsidRPr="00986B8D">
        <w:rPr>
          <w:sz w:val="22"/>
          <w:szCs w:val="22"/>
        </w:rPr>
        <w:t xml:space="preserve">1.2. </w:t>
      </w:r>
      <w:r w:rsidRPr="00986B8D">
        <w:rPr>
          <w:color w:val="000000"/>
          <w:sz w:val="22"/>
          <w:szCs w:val="22"/>
          <w:lang w:eastAsia="zh-CN"/>
        </w:rPr>
        <w:t>После прохождения курса обучения и успешного прохождения итоговой аттестации  выдается документ установленного образца.</w:t>
      </w:r>
    </w:p>
    <w:p w:rsidR="00F27E4F" w:rsidRPr="00986B8D" w:rsidRDefault="00F27E4F" w:rsidP="00F27E4F">
      <w:pPr>
        <w:jc w:val="both"/>
        <w:rPr>
          <w:sz w:val="22"/>
          <w:szCs w:val="22"/>
        </w:rPr>
      </w:pPr>
      <w:r w:rsidRPr="00986B8D">
        <w:rPr>
          <w:sz w:val="22"/>
          <w:szCs w:val="22"/>
        </w:rPr>
        <w:t>1.3.Форма реал</w:t>
      </w:r>
      <w:r w:rsidR="009764FC" w:rsidRPr="00986B8D">
        <w:rPr>
          <w:sz w:val="22"/>
          <w:szCs w:val="22"/>
        </w:rPr>
        <w:t xml:space="preserve">изации программы: </w:t>
      </w:r>
      <w:r w:rsidR="000B218E" w:rsidRPr="00986B8D">
        <w:rPr>
          <w:sz w:val="22"/>
          <w:szCs w:val="22"/>
        </w:rPr>
        <w:t>очно-заочная (дистанционная)</w:t>
      </w:r>
    </w:p>
    <w:p w:rsidR="000172B5" w:rsidRPr="00986B8D" w:rsidRDefault="000172B5" w:rsidP="00F27E4F">
      <w:pPr>
        <w:jc w:val="both"/>
        <w:rPr>
          <w:sz w:val="22"/>
          <w:szCs w:val="22"/>
        </w:rPr>
      </w:pPr>
      <w:r w:rsidRPr="00986B8D">
        <w:rPr>
          <w:sz w:val="22"/>
          <w:szCs w:val="22"/>
        </w:rPr>
        <w:t xml:space="preserve">1.4. </w:t>
      </w:r>
      <w:r w:rsidR="00390DA6" w:rsidRPr="00986B8D">
        <w:rPr>
          <w:sz w:val="22"/>
          <w:szCs w:val="22"/>
        </w:rPr>
        <w:t>Обучение и проверка знаний проводятся в городе Пермь.</w:t>
      </w:r>
    </w:p>
    <w:p w:rsidR="00F27E4F" w:rsidRPr="00986B8D" w:rsidRDefault="007605EB" w:rsidP="00F27E4F">
      <w:pPr>
        <w:jc w:val="both"/>
        <w:rPr>
          <w:sz w:val="22"/>
          <w:szCs w:val="22"/>
        </w:rPr>
      </w:pPr>
      <w:r w:rsidRPr="00986B8D">
        <w:rPr>
          <w:sz w:val="22"/>
          <w:szCs w:val="22"/>
        </w:rPr>
        <w:t xml:space="preserve">1.4. График обучения: </w:t>
      </w:r>
      <w:r w:rsidR="00805CD1" w:rsidRPr="00986B8D">
        <w:rPr>
          <w:sz w:val="22"/>
          <w:szCs w:val="22"/>
        </w:rPr>
        <w:t xml:space="preserve"> </w:t>
      </w:r>
      <w:r w:rsidR="00516655" w:rsidRPr="00986B8D">
        <w:rPr>
          <w:sz w:val="22"/>
          <w:szCs w:val="22"/>
        </w:rPr>
        <w:t xml:space="preserve">с </w:t>
      </w:r>
      <w:r w:rsidR="00563D7B" w:rsidRPr="00986B8D">
        <w:rPr>
          <w:sz w:val="22"/>
          <w:szCs w:val="22"/>
        </w:rPr>
        <w:t>момента заключения</w:t>
      </w:r>
      <w:r w:rsidR="00516655" w:rsidRPr="00986B8D">
        <w:rPr>
          <w:sz w:val="22"/>
          <w:szCs w:val="22"/>
        </w:rPr>
        <w:t xml:space="preserve"> </w:t>
      </w:r>
      <w:r w:rsidR="00563D7B" w:rsidRPr="00986B8D">
        <w:rPr>
          <w:sz w:val="22"/>
          <w:szCs w:val="22"/>
        </w:rPr>
        <w:t>Д</w:t>
      </w:r>
      <w:r w:rsidR="00516655" w:rsidRPr="00986B8D">
        <w:rPr>
          <w:sz w:val="22"/>
          <w:szCs w:val="22"/>
        </w:rPr>
        <w:t xml:space="preserve">оговора </w:t>
      </w:r>
      <w:r w:rsidR="00BB7C0B" w:rsidRPr="00986B8D">
        <w:rPr>
          <w:sz w:val="22"/>
          <w:szCs w:val="22"/>
        </w:rPr>
        <w:t>не позднее</w:t>
      </w:r>
      <w:r w:rsidR="00516655" w:rsidRPr="00986B8D">
        <w:rPr>
          <w:sz w:val="22"/>
          <w:szCs w:val="22"/>
        </w:rPr>
        <w:t xml:space="preserve"> </w:t>
      </w:r>
      <w:r w:rsidR="00563D7B" w:rsidRPr="00986B8D">
        <w:rPr>
          <w:sz w:val="22"/>
          <w:szCs w:val="22"/>
        </w:rPr>
        <w:t>18</w:t>
      </w:r>
      <w:r w:rsidR="00AF2B69" w:rsidRPr="00986B8D">
        <w:rPr>
          <w:sz w:val="22"/>
          <w:szCs w:val="22"/>
        </w:rPr>
        <w:t>.11</w:t>
      </w:r>
      <w:r w:rsidR="00BB7C0B" w:rsidRPr="00986B8D">
        <w:rPr>
          <w:sz w:val="22"/>
          <w:szCs w:val="22"/>
        </w:rPr>
        <w:t>.2026</w:t>
      </w:r>
      <w:r w:rsidR="00600E12" w:rsidRPr="00986B8D">
        <w:rPr>
          <w:sz w:val="22"/>
          <w:szCs w:val="22"/>
        </w:rPr>
        <w:t xml:space="preserve"> </w:t>
      </w:r>
      <w:r w:rsidR="00F27E4F" w:rsidRPr="00986B8D">
        <w:rPr>
          <w:sz w:val="22"/>
          <w:szCs w:val="22"/>
        </w:rPr>
        <w:t>г.</w:t>
      </w:r>
    </w:p>
    <w:p w:rsidR="00AF2B69" w:rsidRPr="00986B8D" w:rsidRDefault="00AF2B69" w:rsidP="00F27E4F">
      <w:pPr>
        <w:jc w:val="both"/>
        <w:rPr>
          <w:sz w:val="22"/>
          <w:szCs w:val="22"/>
        </w:rPr>
      </w:pPr>
    </w:p>
    <w:p w:rsidR="00F27E4F" w:rsidRPr="00986B8D" w:rsidRDefault="00F27E4F" w:rsidP="00F27E4F">
      <w:pPr>
        <w:jc w:val="center"/>
        <w:rPr>
          <w:b/>
          <w:bCs/>
          <w:iCs/>
          <w:sz w:val="24"/>
          <w:szCs w:val="24"/>
        </w:rPr>
      </w:pPr>
      <w:r w:rsidRPr="00986B8D">
        <w:rPr>
          <w:b/>
          <w:bCs/>
          <w:iCs/>
          <w:sz w:val="24"/>
          <w:szCs w:val="24"/>
        </w:rPr>
        <w:t>2. Условия договора</w:t>
      </w:r>
    </w:p>
    <w:p w:rsidR="00F27E4F" w:rsidRPr="00986B8D" w:rsidRDefault="00F27E4F" w:rsidP="00F27E4F">
      <w:pPr>
        <w:jc w:val="both"/>
        <w:rPr>
          <w:sz w:val="22"/>
          <w:szCs w:val="22"/>
        </w:rPr>
      </w:pPr>
      <w:r w:rsidRPr="00986B8D">
        <w:rPr>
          <w:sz w:val="22"/>
          <w:szCs w:val="22"/>
        </w:rPr>
        <w:t>2.1. Исполнитель вправе самостоятельно осуществлять образовательный процесс, выбирать системы оценок, формы, порядок и периодичность промежуточной аттестации слушателя, применять к нему меры поощрения и налагать взыскания в пределах, предусмотренных Уставом Исполнителя, а также в соответствии с локальными нормативными актами Исполнителя.</w:t>
      </w:r>
    </w:p>
    <w:p w:rsidR="00F27E4F" w:rsidRPr="00986B8D" w:rsidRDefault="00F27E4F" w:rsidP="00F27E4F">
      <w:pPr>
        <w:jc w:val="both"/>
        <w:rPr>
          <w:sz w:val="22"/>
          <w:szCs w:val="22"/>
        </w:rPr>
      </w:pPr>
      <w:r w:rsidRPr="00986B8D">
        <w:rPr>
          <w:sz w:val="22"/>
          <w:szCs w:val="22"/>
        </w:rPr>
        <w:t>2.2. Заказчик по запросу получает от исполнителя информацию по вопросам организации и обеспечения надлежащего исполнения услуг, предусмотренных разделом 1 настоящего договора, а также образовательной деятельности Исполнителя.</w:t>
      </w:r>
    </w:p>
    <w:p w:rsidR="00F27E4F" w:rsidRPr="00986B8D" w:rsidRDefault="00F27E4F" w:rsidP="00F27E4F">
      <w:pPr>
        <w:jc w:val="both"/>
        <w:rPr>
          <w:sz w:val="22"/>
          <w:szCs w:val="22"/>
        </w:rPr>
      </w:pPr>
      <w:r w:rsidRPr="00986B8D">
        <w:rPr>
          <w:sz w:val="22"/>
          <w:szCs w:val="22"/>
        </w:rPr>
        <w:t>2.3. Слушатель получает образовательные услуги, предоставляемые Исполнителем. При получении услуг, предусмотренных настоящим договором, слушатель вправе:</w:t>
      </w:r>
    </w:p>
    <w:p w:rsidR="00F27E4F" w:rsidRPr="00986B8D" w:rsidRDefault="00F27E4F" w:rsidP="00F27E4F">
      <w:pPr>
        <w:jc w:val="both"/>
        <w:rPr>
          <w:sz w:val="22"/>
          <w:szCs w:val="22"/>
        </w:rPr>
      </w:pPr>
      <w:r w:rsidRPr="00986B8D">
        <w:rPr>
          <w:sz w:val="22"/>
          <w:szCs w:val="22"/>
        </w:rPr>
        <w:t>-обращаться к работникам Исполнителя по вопросам, касающимся процесса обучения в образовательном учреждении;</w:t>
      </w:r>
    </w:p>
    <w:p w:rsidR="00F27E4F" w:rsidRPr="00986B8D" w:rsidRDefault="00F27E4F" w:rsidP="00F27E4F">
      <w:pPr>
        <w:jc w:val="both"/>
        <w:rPr>
          <w:sz w:val="22"/>
          <w:szCs w:val="22"/>
        </w:rPr>
      </w:pPr>
      <w:r w:rsidRPr="00986B8D">
        <w:rPr>
          <w:sz w:val="22"/>
          <w:szCs w:val="22"/>
        </w:rPr>
        <w:t>-получать полную и достоверную информацию об оценке своих знаний, умений и навыков, а также о критериях этой оценки;</w:t>
      </w:r>
    </w:p>
    <w:p w:rsidR="00F27E4F" w:rsidRPr="00986B8D" w:rsidRDefault="00F27E4F" w:rsidP="00F27E4F">
      <w:pPr>
        <w:jc w:val="both"/>
        <w:rPr>
          <w:sz w:val="22"/>
          <w:szCs w:val="22"/>
        </w:rPr>
      </w:pPr>
      <w:r w:rsidRPr="00986B8D">
        <w:rPr>
          <w:sz w:val="22"/>
          <w:szCs w:val="22"/>
        </w:rPr>
        <w:t>2.4. При получении образовательных услуг, предусмотренных условиями настоящего договора, слушатель исполняет обязанности в соответствии с нормами действующего законодательства Российской Федерации об образовании, Уставом, иными локальными нормативными актами Исполнителя.</w:t>
      </w:r>
    </w:p>
    <w:p w:rsidR="00AD7C18" w:rsidRPr="00986B8D" w:rsidRDefault="00AD7C18" w:rsidP="00F27E4F">
      <w:pPr>
        <w:jc w:val="both"/>
        <w:rPr>
          <w:sz w:val="22"/>
          <w:szCs w:val="22"/>
        </w:rPr>
      </w:pPr>
      <w:r w:rsidRPr="00986B8D">
        <w:rPr>
          <w:sz w:val="22"/>
          <w:szCs w:val="22"/>
        </w:rPr>
        <w:t>2.5. Получателем услуги и плательщиком по настоящему договору является Пермский район гидротехнических сооружений и судоходства – филиал ФБУ «Администрация Камского бассейна внутренних водных путей» (ПРГСС).</w:t>
      </w:r>
    </w:p>
    <w:p w:rsidR="00AF2B69" w:rsidRPr="00986B8D" w:rsidRDefault="00AF2B69" w:rsidP="00F27E4F">
      <w:pPr>
        <w:jc w:val="both"/>
        <w:rPr>
          <w:sz w:val="22"/>
          <w:szCs w:val="22"/>
        </w:rPr>
      </w:pPr>
    </w:p>
    <w:p w:rsidR="00F27E4F" w:rsidRPr="00986B8D" w:rsidRDefault="00F27E4F" w:rsidP="00F27E4F">
      <w:pPr>
        <w:jc w:val="center"/>
        <w:rPr>
          <w:b/>
          <w:sz w:val="24"/>
          <w:szCs w:val="24"/>
        </w:rPr>
      </w:pPr>
      <w:r w:rsidRPr="00986B8D">
        <w:rPr>
          <w:b/>
          <w:sz w:val="24"/>
          <w:szCs w:val="24"/>
        </w:rPr>
        <w:t xml:space="preserve">3. </w:t>
      </w:r>
      <w:r w:rsidR="00BD6E40" w:rsidRPr="00986B8D">
        <w:rPr>
          <w:b/>
          <w:sz w:val="24"/>
          <w:szCs w:val="24"/>
        </w:rPr>
        <w:t>Приемка и о</w:t>
      </w:r>
      <w:r w:rsidRPr="00986B8D">
        <w:rPr>
          <w:b/>
          <w:sz w:val="24"/>
          <w:szCs w:val="24"/>
        </w:rPr>
        <w:t>плата услуг</w:t>
      </w:r>
    </w:p>
    <w:p w:rsidR="00BD6E40" w:rsidRPr="00986B8D" w:rsidRDefault="00BD6E40" w:rsidP="00F27E4F">
      <w:pPr>
        <w:jc w:val="center"/>
        <w:rPr>
          <w:b/>
          <w:sz w:val="22"/>
          <w:szCs w:val="22"/>
        </w:rPr>
      </w:pPr>
    </w:p>
    <w:p w:rsidR="00BD6E40" w:rsidRPr="00986B8D" w:rsidRDefault="00BD6E40" w:rsidP="00BD6E40">
      <w:pPr>
        <w:jc w:val="both"/>
        <w:rPr>
          <w:sz w:val="22"/>
          <w:szCs w:val="22"/>
        </w:rPr>
      </w:pPr>
      <w:r w:rsidRPr="00986B8D">
        <w:rPr>
          <w:sz w:val="22"/>
          <w:szCs w:val="22"/>
        </w:rPr>
        <w:t>3.1. Приемка</w:t>
      </w:r>
      <w:r w:rsidR="00986B8D" w:rsidRPr="00986B8D">
        <w:rPr>
          <w:sz w:val="22"/>
          <w:szCs w:val="22"/>
        </w:rPr>
        <w:t xml:space="preserve"> услуг в течение</w:t>
      </w:r>
      <w:r w:rsidRPr="00986B8D">
        <w:rPr>
          <w:sz w:val="22"/>
          <w:szCs w:val="22"/>
        </w:rPr>
        <w:t xml:space="preserve"> 3 рабочих дня </w:t>
      </w:r>
      <w:proofErr w:type="gramStart"/>
      <w:r w:rsidRPr="00986B8D">
        <w:rPr>
          <w:sz w:val="22"/>
          <w:szCs w:val="22"/>
        </w:rPr>
        <w:t>с даты формирования</w:t>
      </w:r>
      <w:proofErr w:type="gramEnd"/>
      <w:r w:rsidRPr="00986B8D">
        <w:rPr>
          <w:sz w:val="22"/>
          <w:szCs w:val="22"/>
        </w:rPr>
        <w:t xml:space="preserve"> документа о приемке </w:t>
      </w:r>
      <w:r w:rsidR="00986B8D" w:rsidRPr="00986B8D">
        <w:rPr>
          <w:sz w:val="22"/>
          <w:szCs w:val="22"/>
        </w:rPr>
        <w:t>Исполнителем. Стороны предусматривают возможность оформления и обмена документами о приемке товара, в форме электронного документооборота (ЭДО).</w:t>
      </w:r>
    </w:p>
    <w:p w:rsidR="00F27E4F" w:rsidRPr="00986B8D" w:rsidRDefault="00F27E4F" w:rsidP="00F27E4F">
      <w:pPr>
        <w:jc w:val="both"/>
        <w:rPr>
          <w:sz w:val="22"/>
          <w:szCs w:val="22"/>
        </w:rPr>
      </w:pPr>
      <w:r w:rsidRPr="00986B8D">
        <w:rPr>
          <w:sz w:val="22"/>
          <w:szCs w:val="22"/>
        </w:rPr>
        <w:t>3.1.</w:t>
      </w:r>
      <w:r w:rsidR="006B768A" w:rsidRPr="00986B8D">
        <w:rPr>
          <w:sz w:val="22"/>
          <w:szCs w:val="22"/>
        </w:rPr>
        <w:t xml:space="preserve"> </w:t>
      </w:r>
      <w:r w:rsidRPr="00986B8D">
        <w:rPr>
          <w:sz w:val="22"/>
          <w:szCs w:val="22"/>
        </w:rPr>
        <w:t>Полна</w:t>
      </w:r>
      <w:r w:rsidR="00765102" w:rsidRPr="00986B8D">
        <w:rPr>
          <w:sz w:val="22"/>
          <w:szCs w:val="22"/>
        </w:rPr>
        <w:t>я стоимость Договора составляет</w:t>
      </w:r>
      <w:r w:rsidR="00600E12" w:rsidRPr="00986B8D">
        <w:rPr>
          <w:sz w:val="22"/>
          <w:szCs w:val="22"/>
        </w:rPr>
        <w:t xml:space="preserve"> </w:t>
      </w:r>
      <w:r w:rsidR="008C54A1" w:rsidRPr="00986B8D">
        <w:rPr>
          <w:sz w:val="22"/>
          <w:szCs w:val="22"/>
        </w:rPr>
        <w:t xml:space="preserve"> </w:t>
      </w:r>
      <w:r w:rsidR="00AF2B69" w:rsidRPr="00986B8D">
        <w:rPr>
          <w:b/>
          <w:sz w:val="22"/>
          <w:szCs w:val="22"/>
        </w:rPr>
        <w:t>___________________________________________________</w:t>
      </w:r>
      <w:r w:rsidR="00BD6E40" w:rsidRPr="00986B8D">
        <w:rPr>
          <w:sz w:val="22"/>
          <w:szCs w:val="22"/>
        </w:rPr>
        <w:t xml:space="preserve"> (</w:t>
      </w:r>
      <w:r w:rsidR="009C07F7" w:rsidRPr="00986B8D">
        <w:rPr>
          <w:sz w:val="22"/>
          <w:szCs w:val="22"/>
        </w:rPr>
        <w:t>НДС</w:t>
      </w:r>
      <w:r w:rsidR="00293B89" w:rsidRPr="00986B8D">
        <w:rPr>
          <w:sz w:val="22"/>
          <w:szCs w:val="22"/>
        </w:rPr>
        <w:t xml:space="preserve"> </w:t>
      </w:r>
      <w:r w:rsidR="00BD6E40" w:rsidRPr="00986B8D">
        <w:rPr>
          <w:sz w:val="22"/>
          <w:szCs w:val="22"/>
        </w:rPr>
        <w:t>при наличии)</w:t>
      </w:r>
      <w:r w:rsidR="00EE09DC" w:rsidRPr="00986B8D">
        <w:rPr>
          <w:sz w:val="22"/>
          <w:szCs w:val="22"/>
        </w:rPr>
        <w:t>.</w:t>
      </w:r>
    </w:p>
    <w:p w:rsidR="00AF2B69" w:rsidRPr="00986B8D" w:rsidRDefault="00F27E4F" w:rsidP="00D92234">
      <w:pPr>
        <w:ind w:right="67"/>
        <w:mirrorIndents/>
        <w:rPr>
          <w:sz w:val="22"/>
          <w:szCs w:val="22"/>
        </w:rPr>
      </w:pPr>
      <w:r w:rsidRPr="00986B8D">
        <w:rPr>
          <w:sz w:val="22"/>
          <w:szCs w:val="22"/>
        </w:rPr>
        <w:t>3.</w:t>
      </w:r>
      <w:r w:rsidR="00293B89" w:rsidRPr="00986B8D">
        <w:rPr>
          <w:sz w:val="22"/>
          <w:szCs w:val="22"/>
        </w:rPr>
        <w:t>2</w:t>
      </w:r>
      <w:r w:rsidRPr="00986B8D">
        <w:rPr>
          <w:sz w:val="22"/>
          <w:szCs w:val="22"/>
        </w:rPr>
        <w:t xml:space="preserve">. </w:t>
      </w:r>
      <w:r w:rsidR="00404BFB" w:rsidRPr="00986B8D">
        <w:rPr>
          <w:sz w:val="22"/>
          <w:szCs w:val="22"/>
        </w:rPr>
        <w:t xml:space="preserve">Заказчик производит оплату за Услуги в размере 100 % в течение 7 (семи) рабочих дней после подписания акта оказанных услуг, путем перечисления денежных средств на расчетный счет Исполнителя. </w:t>
      </w:r>
      <w:r w:rsidRPr="00986B8D">
        <w:rPr>
          <w:sz w:val="22"/>
          <w:szCs w:val="22"/>
        </w:rPr>
        <w:t xml:space="preserve"> </w:t>
      </w:r>
    </w:p>
    <w:p w:rsidR="00404BFB" w:rsidRPr="00986B8D" w:rsidRDefault="00F27E4F" w:rsidP="00D92234">
      <w:pPr>
        <w:ind w:right="67"/>
        <w:mirrorIndents/>
        <w:rPr>
          <w:sz w:val="22"/>
          <w:szCs w:val="22"/>
        </w:rPr>
      </w:pPr>
      <w:r w:rsidRPr="00986B8D">
        <w:rPr>
          <w:sz w:val="22"/>
          <w:szCs w:val="22"/>
        </w:rPr>
        <w:lastRenderedPageBreak/>
        <w:t xml:space="preserve">                                                             </w:t>
      </w:r>
      <w:r w:rsidR="00112670" w:rsidRPr="00986B8D">
        <w:rPr>
          <w:sz w:val="22"/>
          <w:szCs w:val="22"/>
        </w:rPr>
        <w:t xml:space="preserve">                        </w:t>
      </w:r>
    </w:p>
    <w:p w:rsidR="00F27E4F" w:rsidRPr="00986B8D" w:rsidRDefault="00F27E4F" w:rsidP="00404BFB">
      <w:pPr>
        <w:jc w:val="center"/>
        <w:rPr>
          <w:sz w:val="24"/>
          <w:szCs w:val="24"/>
        </w:rPr>
      </w:pPr>
      <w:r w:rsidRPr="00986B8D">
        <w:rPr>
          <w:b/>
          <w:sz w:val="24"/>
          <w:szCs w:val="24"/>
        </w:rPr>
        <w:t>4. Ответственность сторон</w:t>
      </w:r>
    </w:p>
    <w:p w:rsidR="00F27E4F" w:rsidRPr="00986B8D" w:rsidRDefault="00F27E4F" w:rsidP="00F27E4F">
      <w:pPr>
        <w:jc w:val="both"/>
        <w:rPr>
          <w:sz w:val="22"/>
          <w:szCs w:val="22"/>
        </w:rPr>
      </w:pPr>
      <w:r w:rsidRPr="00986B8D">
        <w:rPr>
          <w:sz w:val="22"/>
          <w:szCs w:val="22"/>
        </w:rPr>
        <w:t>4.1. В случаях неисполнения или ненадлежащего исполнения сторонами условий настоящего договора стороны несут ответственность, предусмотренную действующим гражданским законодательством Российской Федерации.</w:t>
      </w:r>
    </w:p>
    <w:p w:rsidR="00AF2B69" w:rsidRPr="00986B8D" w:rsidRDefault="00AF2B69" w:rsidP="00F27E4F">
      <w:pPr>
        <w:jc w:val="both"/>
        <w:rPr>
          <w:sz w:val="22"/>
          <w:szCs w:val="22"/>
        </w:rPr>
      </w:pPr>
    </w:p>
    <w:p w:rsidR="00F27E4F" w:rsidRPr="00986B8D" w:rsidRDefault="00F27E4F" w:rsidP="00F27E4F">
      <w:pPr>
        <w:jc w:val="center"/>
        <w:rPr>
          <w:b/>
          <w:sz w:val="24"/>
          <w:szCs w:val="24"/>
        </w:rPr>
      </w:pPr>
      <w:r w:rsidRPr="00986B8D">
        <w:rPr>
          <w:b/>
          <w:sz w:val="24"/>
          <w:szCs w:val="24"/>
        </w:rPr>
        <w:t>5. Срок действия договора. Основания изменения и расторжения договора</w:t>
      </w:r>
    </w:p>
    <w:p w:rsidR="00F27E4F" w:rsidRPr="00986B8D" w:rsidRDefault="00F27E4F" w:rsidP="00F27E4F">
      <w:pPr>
        <w:rPr>
          <w:sz w:val="22"/>
          <w:szCs w:val="22"/>
        </w:rPr>
      </w:pPr>
      <w:r w:rsidRPr="00986B8D">
        <w:rPr>
          <w:sz w:val="22"/>
          <w:szCs w:val="22"/>
        </w:rPr>
        <w:t xml:space="preserve">5.1. Настоящий договор вступает в силу со дня подписания его сторонами и действует </w:t>
      </w:r>
      <w:r w:rsidR="007F1151">
        <w:rPr>
          <w:sz w:val="22"/>
          <w:szCs w:val="22"/>
        </w:rPr>
        <w:t>02</w:t>
      </w:r>
      <w:bookmarkStart w:id="0" w:name="_GoBack"/>
      <w:bookmarkEnd w:id="0"/>
      <w:r w:rsidR="00EE09DC" w:rsidRPr="00986B8D">
        <w:rPr>
          <w:sz w:val="22"/>
          <w:szCs w:val="22"/>
        </w:rPr>
        <w:t>.12.2026 г.</w:t>
      </w:r>
      <w:r w:rsidR="00404BFB" w:rsidRPr="00986B8D">
        <w:rPr>
          <w:sz w:val="22"/>
          <w:szCs w:val="22"/>
        </w:rPr>
        <w:t xml:space="preserve">, а в части </w:t>
      </w:r>
      <w:r w:rsidRPr="00986B8D">
        <w:rPr>
          <w:sz w:val="22"/>
          <w:szCs w:val="22"/>
        </w:rPr>
        <w:t xml:space="preserve"> обязательств</w:t>
      </w:r>
      <w:r w:rsidR="00404BFB" w:rsidRPr="00986B8D">
        <w:rPr>
          <w:sz w:val="22"/>
          <w:szCs w:val="22"/>
        </w:rPr>
        <w:t xml:space="preserve"> до полного</w:t>
      </w:r>
      <w:r w:rsidRPr="00986B8D">
        <w:rPr>
          <w:sz w:val="22"/>
          <w:szCs w:val="22"/>
        </w:rPr>
        <w:t xml:space="preserve">  </w:t>
      </w:r>
      <w:r w:rsidR="00404BFB" w:rsidRPr="00986B8D">
        <w:rPr>
          <w:sz w:val="22"/>
          <w:szCs w:val="22"/>
        </w:rPr>
        <w:t>исполнения сторонами.</w:t>
      </w:r>
    </w:p>
    <w:p w:rsidR="00F27E4F" w:rsidRPr="00986B8D" w:rsidRDefault="00F27E4F" w:rsidP="00F27E4F">
      <w:pPr>
        <w:rPr>
          <w:sz w:val="22"/>
          <w:szCs w:val="22"/>
        </w:rPr>
      </w:pPr>
      <w:r w:rsidRPr="00986B8D">
        <w:rPr>
          <w:sz w:val="22"/>
          <w:szCs w:val="22"/>
        </w:rPr>
        <w:t>5.2. Основаниями одностороннего прекращения настоящего договора являются:</w:t>
      </w:r>
    </w:p>
    <w:p w:rsidR="00F27E4F" w:rsidRPr="00986B8D" w:rsidRDefault="00F27E4F" w:rsidP="00F27E4F">
      <w:pPr>
        <w:rPr>
          <w:sz w:val="22"/>
          <w:szCs w:val="22"/>
        </w:rPr>
      </w:pPr>
      <w:r w:rsidRPr="00986B8D">
        <w:rPr>
          <w:sz w:val="22"/>
          <w:szCs w:val="22"/>
        </w:rPr>
        <w:t>а) отказ Слушателя от получения услуг по настоящему договору (при полном возмещении расходов, понесенных Исполнителем);</w:t>
      </w:r>
    </w:p>
    <w:p w:rsidR="00F27E4F" w:rsidRPr="00986B8D" w:rsidRDefault="00F27E4F" w:rsidP="00F27E4F">
      <w:pPr>
        <w:rPr>
          <w:sz w:val="22"/>
          <w:szCs w:val="22"/>
        </w:rPr>
      </w:pPr>
      <w:r w:rsidRPr="00986B8D">
        <w:rPr>
          <w:sz w:val="22"/>
          <w:szCs w:val="22"/>
        </w:rPr>
        <w:t>б) нарушение Заказчиком  условий оплаты, предусмотренных разделом 3 настоящего договора (при полном возмещении понесенных Исполнителем расходов);</w:t>
      </w:r>
    </w:p>
    <w:p w:rsidR="00F27E4F" w:rsidRPr="00986B8D" w:rsidRDefault="00F27E4F" w:rsidP="00F27E4F">
      <w:pPr>
        <w:rPr>
          <w:sz w:val="22"/>
          <w:szCs w:val="22"/>
        </w:rPr>
      </w:pPr>
      <w:r w:rsidRPr="00986B8D">
        <w:rPr>
          <w:sz w:val="22"/>
          <w:szCs w:val="22"/>
        </w:rPr>
        <w:t xml:space="preserve">в) отчисление Слушателя за неисполнение обязанностей, предусмотренных нормами действующего законодательства Российской Федерации об образовании, Уставом, иными локальными нормативными актами исполнителя, в том числе: за </w:t>
      </w:r>
      <w:proofErr w:type="gramStart"/>
      <w:r w:rsidRPr="00986B8D">
        <w:rPr>
          <w:sz w:val="22"/>
          <w:szCs w:val="22"/>
        </w:rPr>
        <w:t>не прохождение</w:t>
      </w:r>
      <w:proofErr w:type="gramEnd"/>
      <w:r w:rsidRPr="00986B8D">
        <w:rPr>
          <w:sz w:val="22"/>
          <w:szCs w:val="22"/>
        </w:rPr>
        <w:t xml:space="preserve"> или неудовлетворительное прохождение итоговой аттестации, за самовольное оставление учебы;</w:t>
      </w:r>
    </w:p>
    <w:p w:rsidR="00F27E4F" w:rsidRPr="00986B8D" w:rsidRDefault="00F27E4F" w:rsidP="00F27E4F">
      <w:pPr>
        <w:rPr>
          <w:sz w:val="22"/>
          <w:szCs w:val="22"/>
        </w:rPr>
      </w:pPr>
      <w:r w:rsidRPr="00986B8D">
        <w:rPr>
          <w:sz w:val="22"/>
          <w:szCs w:val="22"/>
        </w:rPr>
        <w:t xml:space="preserve">г)  денежные средства за вычетом произведенных расходов, возвращаются по заявлению Заказчика в течение 10 банковских дней после предоставления необходимых документов в бухгалтерию </w:t>
      </w:r>
      <w:r w:rsidR="006571CD" w:rsidRPr="00986B8D">
        <w:rPr>
          <w:sz w:val="22"/>
          <w:szCs w:val="22"/>
        </w:rPr>
        <w:t>Исполнителя.</w:t>
      </w:r>
    </w:p>
    <w:p w:rsidR="00F27E4F" w:rsidRPr="00986B8D" w:rsidRDefault="00F27E4F" w:rsidP="00F27E4F">
      <w:pPr>
        <w:rPr>
          <w:sz w:val="22"/>
          <w:szCs w:val="22"/>
        </w:rPr>
      </w:pPr>
      <w:r w:rsidRPr="00986B8D">
        <w:rPr>
          <w:sz w:val="22"/>
          <w:szCs w:val="22"/>
        </w:rPr>
        <w:t>Несвоевременное предоставление требуемых документов влечет задержку выплаты денежных средств на весь срок не предоставления документов.</w:t>
      </w:r>
    </w:p>
    <w:p w:rsidR="00AF2B69" w:rsidRPr="00986B8D" w:rsidRDefault="00AF2B69" w:rsidP="00F27E4F">
      <w:pPr>
        <w:rPr>
          <w:sz w:val="22"/>
          <w:szCs w:val="22"/>
        </w:rPr>
      </w:pPr>
    </w:p>
    <w:p w:rsidR="00F27E4F" w:rsidRPr="00986B8D" w:rsidRDefault="00F27E4F" w:rsidP="00F27E4F">
      <w:pPr>
        <w:jc w:val="center"/>
        <w:rPr>
          <w:b/>
          <w:sz w:val="24"/>
          <w:szCs w:val="24"/>
        </w:rPr>
      </w:pPr>
      <w:r w:rsidRPr="00986B8D">
        <w:rPr>
          <w:b/>
          <w:sz w:val="24"/>
          <w:szCs w:val="24"/>
        </w:rPr>
        <w:t>6. Антикоррупционная оговорка</w:t>
      </w:r>
    </w:p>
    <w:p w:rsidR="00F27E4F" w:rsidRPr="00986B8D" w:rsidRDefault="00F27E4F" w:rsidP="00F27E4F">
      <w:pPr>
        <w:jc w:val="both"/>
        <w:rPr>
          <w:sz w:val="22"/>
          <w:szCs w:val="22"/>
        </w:rPr>
      </w:pPr>
      <w:r w:rsidRPr="00986B8D">
        <w:rPr>
          <w:sz w:val="22"/>
          <w:szCs w:val="22"/>
        </w:rPr>
        <w:t xml:space="preserve">6.1. </w:t>
      </w:r>
      <w:proofErr w:type="gramStart"/>
      <w:r w:rsidRPr="00986B8D">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F27E4F" w:rsidRPr="00986B8D" w:rsidRDefault="00F27E4F" w:rsidP="00F27E4F">
      <w:pPr>
        <w:jc w:val="both"/>
        <w:rPr>
          <w:sz w:val="22"/>
          <w:szCs w:val="22"/>
        </w:rPr>
      </w:pPr>
      <w:r w:rsidRPr="00986B8D">
        <w:rPr>
          <w:sz w:val="22"/>
          <w:szCs w:val="22"/>
        </w:rPr>
        <w:t xml:space="preserve">6.2. </w:t>
      </w:r>
      <w:proofErr w:type="gramStart"/>
      <w:r w:rsidRPr="00986B8D">
        <w:rPr>
          <w:sz w:val="22"/>
          <w:szCs w:val="22"/>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roofErr w:type="gramEnd"/>
    </w:p>
    <w:p w:rsidR="00F27E4F" w:rsidRPr="00986B8D" w:rsidRDefault="00F27E4F" w:rsidP="00F27E4F">
      <w:pPr>
        <w:jc w:val="both"/>
        <w:rPr>
          <w:sz w:val="22"/>
          <w:szCs w:val="22"/>
        </w:rPr>
      </w:pPr>
      <w:r w:rsidRPr="00986B8D">
        <w:rPr>
          <w:sz w:val="22"/>
          <w:szCs w:val="22"/>
        </w:rPr>
        <w:t xml:space="preserve">6.3. </w:t>
      </w:r>
      <w:proofErr w:type="gramStart"/>
      <w:r w:rsidRPr="00986B8D">
        <w:rPr>
          <w:sz w:val="22"/>
          <w:szCs w:val="22"/>
        </w:rPr>
        <w:t>Каждая из Сторон настоящего Договора отказывается от стимулирования каким</w:t>
      </w:r>
      <w:r w:rsidR="004B3FE8" w:rsidRPr="00986B8D">
        <w:rPr>
          <w:sz w:val="22"/>
          <w:szCs w:val="22"/>
        </w:rPr>
        <w:t>-</w:t>
      </w:r>
      <w:r w:rsidRPr="00986B8D">
        <w:rPr>
          <w:sz w:val="22"/>
          <w:szCs w:val="22"/>
        </w:rPr>
        <w:t xml:space="preserve">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упомянутыми в данном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w:t>
      </w:r>
      <w:proofErr w:type="gramEnd"/>
    </w:p>
    <w:p w:rsidR="00F27E4F" w:rsidRPr="00986B8D" w:rsidRDefault="00F27E4F" w:rsidP="00F27E4F">
      <w:pPr>
        <w:jc w:val="both"/>
        <w:rPr>
          <w:sz w:val="22"/>
          <w:szCs w:val="22"/>
        </w:rPr>
      </w:pPr>
      <w:r w:rsidRPr="00986B8D">
        <w:rPr>
          <w:sz w:val="22"/>
          <w:szCs w:val="22"/>
        </w:rPr>
        <w:t>6.4. Под действиями работника, осуществляемыми в пользу стимулирующей его стороны, понимаются: предоставление неоправданных преимуществ по сравнению с другими контрагентами; предоставление каких-либо гарантий;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27E4F" w:rsidRPr="00986B8D" w:rsidRDefault="00F27E4F" w:rsidP="00F27E4F">
      <w:pPr>
        <w:jc w:val="both"/>
        <w:rPr>
          <w:sz w:val="22"/>
          <w:szCs w:val="22"/>
        </w:rPr>
      </w:pPr>
      <w:r w:rsidRPr="00986B8D">
        <w:rPr>
          <w:sz w:val="22"/>
          <w:szCs w:val="22"/>
        </w:rPr>
        <w:t>6.5.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6.6.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Которые могут выражаться в действиях, квалифицируемых как дача или получение взятки, коммерческий подкуп, а также в действиях, нарушающих требования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w:t>
      </w:r>
      <w:proofErr w:type="gramStart"/>
      <w:r w:rsidRPr="00986B8D">
        <w:rPr>
          <w:sz w:val="22"/>
          <w:szCs w:val="22"/>
        </w:rPr>
        <w:t>и</w:t>
      </w:r>
      <w:proofErr w:type="gramEnd"/>
      <w:r w:rsidRPr="00986B8D">
        <w:rPr>
          <w:sz w:val="22"/>
          <w:szCs w:val="22"/>
        </w:rPr>
        <w:t xml:space="preserve"> 10 (десяти) рабочих дней с даты направления письменного уведомления. </w:t>
      </w:r>
    </w:p>
    <w:p w:rsidR="00F27E4F" w:rsidRPr="00986B8D" w:rsidRDefault="00F27E4F" w:rsidP="00F27E4F">
      <w:pPr>
        <w:jc w:val="both"/>
        <w:rPr>
          <w:sz w:val="22"/>
          <w:szCs w:val="22"/>
        </w:rPr>
      </w:pPr>
      <w:r w:rsidRPr="00986B8D">
        <w:rPr>
          <w:sz w:val="22"/>
          <w:szCs w:val="22"/>
        </w:rPr>
        <w:t>6.7. В случае нарушения одной Стороной обязательств воздержаться от запрещенных в данном разделе действий и/или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B47BF9" w:rsidRPr="00986B8D" w:rsidRDefault="00B47BF9" w:rsidP="00F27E4F">
      <w:pPr>
        <w:jc w:val="both"/>
        <w:rPr>
          <w:sz w:val="22"/>
          <w:szCs w:val="22"/>
        </w:rPr>
      </w:pPr>
    </w:p>
    <w:p w:rsidR="00B47BF9" w:rsidRPr="00986B8D" w:rsidRDefault="00B47BF9" w:rsidP="00B47BF9">
      <w:pPr>
        <w:jc w:val="center"/>
        <w:rPr>
          <w:b/>
          <w:sz w:val="24"/>
          <w:szCs w:val="24"/>
        </w:rPr>
      </w:pPr>
      <w:r w:rsidRPr="00986B8D">
        <w:rPr>
          <w:b/>
          <w:sz w:val="24"/>
          <w:szCs w:val="24"/>
        </w:rPr>
        <w:t>7. Заключительные условия</w:t>
      </w:r>
    </w:p>
    <w:p w:rsidR="00B47BF9" w:rsidRPr="00986B8D" w:rsidRDefault="00B47BF9" w:rsidP="00B47BF9">
      <w:pPr>
        <w:jc w:val="both"/>
        <w:rPr>
          <w:sz w:val="22"/>
          <w:szCs w:val="22"/>
        </w:rPr>
      </w:pPr>
      <w:r w:rsidRPr="00986B8D">
        <w:rPr>
          <w:sz w:val="22"/>
          <w:szCs w:val="22"/>
        </w:rPr>
        <w:t>7.2. В случае возникновения споров между сторонами все вопросы решаются путем двусторонних переговоров. При невозможности разрешения споров путем переговоров стороны урегулируют их в порядке, установленном законом.</w:t>
      </w:r>
    </w:p>
    <w:p w:rsidR="00B47BF9" w:rsidRPr="00986B8D" w:rsidRDefault="00B47BF9" w:rsidP="00B47BF9">
      <w:pPr>
        <w:jc w:val="both"/>
        <w:rPr>
          <w:sz w:val="22"/>
          <w:szCs w:val="22"/>
        </w:rPr>
      </w:pPr>
      <w:r w:rsidRPr="00986B8D">
        <w:rPr>
          <w:sz w:val="22"/>
          <w:szCs w:val="22"/>
        </w:rPr>
        <w:t>7.3. Стороны несут ответственность за несоблюдение условий настоящего договора в соответствии с действующим законодательством Российской Федерации.</w:t>
      </w:r>
    </w:p>
    <w:p w:rsidR="00B47BF9" w:rsidRPr="00986B8D" w:rsidRDefault="00B47BF9" w:rsidP="00B47BF9">
      <w:pPr>
        <w:jc w:val="both"/>
        <w:rPr>
          <w:sz w:val="22"/>
          <w:szCs w:val="22"/>
        </w:rPr>
      </w:pPr>
      <w:r w:rsidRPr="00986B8D">
        <w:rPr>
          <w:sz w:val="22"/>
          <w:szCs w:val="22"/>
        </w:rPr>
        <w:t>7.4. Ответственные лица за исполнение договора:</w:t>
      </w:r>
    </w:p>
    <w:p w:rsidR="00B47BF9" w:rsidRPr="00986B8D" w:rsidRDefault="00B47BF9" w:rsidP="00B47BF9">
      <w:pPr>
        <w:jc w:val="both"/>
        <w:rPr>
          <w:sz w:val="22"/>
          <w:szCs w:val="22"/>
        </w:rPr>
      </w:pPr>
      <w:r w:rsidRPr="00986B8D">
        <w:rPr>
          <w:sz w:val="22"/>
          <w:szCs w:val="22"/>
        </w:rPr>
        <w:t>- от имени Исполнителя – ________________________, тел.______________________;</w:t>
      </w:r>
    </w:p>
    <w:p w:rsidR="00B47BF9" w:rsidRPr="00986B8D" w:rsidRDefault="00B47BF9" w:rsidP="00293B89">
      <w:pPr>
        <w:jc w:val="both"/>
        <w:rPr>
          <w:sz w:val="22"/>
          <w:szCs w:val="22"/>
        </w:rPr>
      </w:pPr>
      <w:r w:rsidRPr="00986B8D">
        <w:rPr>
          <w:sz w:val="22"/>
          <w:szCs w:val="22"/>
        </w:rPr>
        <w:t xml:space="preserve">- от имени Заказчика – </w:t>
      </w:r>
      <w:r w:rsidR="00AF2B69" w:rsidRPr="00986B8D">
        <w:rPr>
          <w:sz w:val="22"/>
          <w:szCs w:val="22"/>
        </w:rPr>
        <w:t>главный</w:t>
      </w:r>
      <w:r w:rsidR="00293B89" w:rsidRPr="00986B8D">
        <w:rPr>
          <w:sz w:val="22"/>
          <w:szCs w:val="22"/>
        </w:rPr>
        <w:t xml:space="preserve"> специалист </w:t>
      </w:r>
      <w:r w:rsidR="00AF2B69" w:rsidRPr="00986B8D">
        <w:rPr>
          <w:sz w:val="22"/>
          <w:szCs w:val="22"/>
        </w:rPr>
        <w:t xml:space="preserve">ПЭТЛ </w:t>
      </w:r>
      <w:r w:rsidR="00293B89" w:rsidRPr="00986B8D">
        <w:rPr>
          <w:sz w:val="22"/>
          <w:szCs w:val="22"/>
        </w:rPr>
        <w:t xml:space="preserve"> </w:t>
      </w:r>
      <w:r w:rsidR="00AF2B69" w:rsidRPr="00986B8D">
        <w:rPr>
          <w:sz w:val="22"/>
          <w:szCs w:val="22"/>
        </w:rPr>
        <w:t>Югова Ирина Владимировна</w:t>
      </w:r>
      <w:proofErr w:type="gramStart"/>
      <w:r w:rsidR="00AF2B69" w:rsidRPr="00986B8D">
        <w:rPr>
          <w:sz w:val="22"/>
          <w:szCs w:val="22"/>
        </w:rPr>
        <w:t>.</w:t>
      </w:r>
      <w:proofErr w:type="gramEnd"/>
      <w:r w:rsidR="00AF2B69" w:rsidRPr="00986B8D">
        <w:rPr>
          <w:sz w:val="22"/>
          <w:szCs w:val="22"/>
        </w:rPr>
        <w:t xml:space="preserve"> </w:t>
      </w:r>
      <w:proofErr w:type="gramStart"/>
      <w:r w:rsidR="00AF2B69" w:rsidRPr="00986B8D">
        <w:rPr>
          <w:sz w:val="22"/>
          <w:szCs w:val="22"/>
        </w:rPr>
        <w:t>т</w:t>
      </w:r>
      <w:proofErr w:type="gramEnd"/>
      <w:r w:rsidR="00AF2B69" w:rsidRPr="00986B8D">
        <w:rPr>
          <w:sz w:val="22"/>
          <w:szCs w:val="22"/>
        </w:rPr>
        <w:t>ел. 8(342) 2199433 доб.2037</w:t>
      </w:r>
      <w:r w:rsidRPr="00986B8D">
        <w:rPr>
          <w:sz w:val="22"/>
          <w:szCs w:val="22"/>
        </w:rPr>
        <w:t xml:space="preserve">,  </w:t>
      </w:r>
      <w:r w:rsidR="00AF2B69" w:rsidRPr="00986B8D">
        <w:rPr>
          <w:sz w:val="22"/>
          <w:szCs w:val="22"/>
        </w:rPr>
        <w:t xml:space="preserve">ведущий </w:t>
      </w:r>
      <w:r w:rsidRPr="00986B8D">
        <w:rPr>
          <w:sz w:val="22"/>
          <w:szCs w:val="22"/>
        </w:rPr>
        <w:t xml:space="preserve">экономист </w:t>
      </w:r>
      <w:r w:rsidR="00AF2B69" w:rsidRPr="00986B8D">
        <w:rPr>
          <w:sz w:val="22"/>
          <w:szCs w:val="22"/>
        </w:rPr>
        <w:t>Караваева Т.Н.8 (342) 2-199-41</w:t>
      </w:r>
      <w:r w:rsidRPr="00986B8D">
        <w:rPr>
          <w:sz w:val="22"/>
          <w:szCs w:val="22"/>
        </w:rPr>
        <w:t>3.</w:t>
      </w:r>
    </w:p>
    <w:p w:rsidR="00B47BF9" w:rsidRPr="00986B8D" w:rsidRDefault="00922B1E" w:rsidP="00B47BF9">
      <w:pPr>
        <w:jc w:val="both"/>
        <w:rPr>
          <w:sz w:val="22"/>
          <w:szCs w:val="22"/>
        </w:rPr>
      </w:pPr>
      <w:r w:rsidRPr="00986B8D">
        <w:rPr>
          <w:sz w:val="22"/>
          <w:szCs w:val="22"/>
        </w:rPr>
        <w:t>7</w:t>
      </w:r>
      <w:r w:rsidR="00B47BF9" w:rsidRPr="00986B8D">
        <w:rPr>
          <w:sz w:val="22"/>
          <w:szCs w:val="22"/>
        </w:rPr>
        <w:t>.5. Неотъемлемой частью настоящего договора является:</w:t>
      </w:r>
    </w:p>
    <w:p w:rsidR="00B47BF9" w:rsidRPr="00986B8D" w:rsidRDefault="00B47BF9" w:rsidP="00B47BF9">
      <w:pPr>
        <w:jc w:val="both"/>
        <w:rPr>
          <w:sz w:val="22"/>
          <w:szCs w:val="22"/>
        </w:rPr>
      </w:pPr>
      <w:r w:rsidRPr="00986B8D">
        <w:rPr>
          <w:sz w:val="22"/>
          <w:szCs w:val="22"/>
        </w:rPr>
        <w:t xml:space="preserve">- Приложение № 1 – </w:t>
      </w:r>
      <w:r w:rsidR="00680B81" w:rsidRPr="00986B8D">
        <w:rPr>
          <w:sz w:val="22"/>
          <w:szCs w:val="22"/>
        </w:rPr>
        <w:t>Спецификация</w:t>
      </w:r>
      <w:r w:rsidRPr="00986B8D">
        <w:rPr>
          <w:sz w:val="22"/>
          <w:szCs w:val="22"/>
        </w:rPr>
        <w:t>;</w:t>
      </w:r>
    </w:p>
    <w:p w:rsidR="000279BA" w:rsidRPr="00986B8D" w:rsidRDefault="000279BA" w:rsidP="00B47BF9">
      <w:pPr>
        <w:jc w:val="both"/>
        <w:rPr>
          <w:sz w:val="22"/>
          <w:szCs w:val="22"/>
        </w:rPr>
      </w:pPr>
      <w:r w:rsidRPr="00986B8D">
        <w:rPr>
          <w:sz w:val="22"/>
          <w:szCs w:val="22"/>
        </w:rPr>
        <w:t>- Приложение №2 - ОПИСАНИЕ ОБЪЕКТА ЗАКУПКИ</w:t>
      </w:r>
    </w:p>
    <w:p w:rsidR="00A6491E" w:rsidRPr="00986B8D" w:rsidRDefault="00A6491E" w:rsidP="00B47BF9">
      <w:pPr>
        <w:jc w:val="both"/>
        <w:rPr>
          <w:sz w:val="22"/>
          <w:szCs w:val="22"/>
        </w:rPr>
      </w:pPr>
    </w:p>
    <w:p w:rsidR="00AF2B69" w:rsidRPr="00986B8D" w:rsidRDefault="00AF2B69" w:rsidP="00B47BF9">
      <w:pPr>
        <w:jc w:val="both"/>
        <w:rPr>
          <w:sz w:val="22"/>
          <w:szCs w:val="22"/>
        </w:rPr>
      </w:pPr>
    </w:p>
    <w:p w:rsidR="00F35251" w:rsidRPr="00986B8D" w:rsidRDefault="00563D7B" w:rsidP="00D06CD5">
      <w:pPr>
        <w:jc w:val="center"/>
        <w:rPr>
          <w:b/>
          <w:i/>
          <w:sz w:val="24"/>
          <w:szCs w:val="24"/>
        </w:rPr>
      </w:pPr>
      <w:r w:rsidRPr="00986B8D">
        <w:rPr>
          <w:b/>
          <w:sz w:val="24"/>
          <w:szCs w:val="24"/>
        </w:rPr>
        <w:t>8</w:t>
      </w:r>
      <w:r w:rsidR="00F35251" w:rsidRPr="00986B8D">
        <w:rPr>
          <w:b/>
          <w:sz w:val="24"/>
          <w:szCs w:val="24"/>
        </w:rPr>
        <w:t>. Реквизиты ст</w:t>
      </w:r>
      <w:r w:rsidR="00D06CD5" w:rsidRPr="00986B8D">
        <w:rPr>
          <w:b/>
          <w:sz w:val="24"/>
          <w:szCs w:val="24"/>
        </w:rPr>
        <w:t>орон</w:t>
      </w:r>
    </w:p>
    <w:tbl>
      <w:tblPr>
        <w:tblW w:w="9889" w:type="dxa"/>
        <w:tblLook w:val="01E0" w:firstRow="1" w:lastRow="1" w:firstColumn="1" w:lastColumn="1" w:noHBand="0" w:noVBand="0"/>
      </w:tblPr>
      <w:tblGrid>
        <w:gridCol w:w="4644"/>
        <w:gridCol w:w="5245"/>
      </w:tblGrid>
      <w:tr w:rsidR="0042175C" w:rsidRPr="00986B8D" w:rsidTr="009C07F7">
        <w:tc>
          <w:tcPr>
            <w:tcW w:w="4644" w:type="dxa"/>
          </w:tcPr>
          <w:p w:rsidR="0042175C" w:rsidRPr="00986B8D" w:rsidRDefault="0042175C" w:rsidP="0042175C">
            <w:pPr>
              <w:autoSpaceDE/>
              <w:autoSpaceDN/>
              <w:adjustRightInd/>
              <w:rPr>
                <w:b/>
                <w:sz w:val="22"/>
                <w:szCs w:val="22"/>
              </w:rPr>
            </w:pPr>
          </w:p>
          <w:p w:rsidR="00AE40B9" w:rsidRPr="00986B8D" w:rsidRDefault="0042175C" w:rsidP="006D5EC9">
            <w:pPr>
              <w:autoSpaceDE/>
              <w:autoSpaceDN/>
              <w:adjustRightInd/>
              <w:rPr>
                <w:b/>
                <w:sz w:val="22"/>
                <w:szCs w:val="22"/>
              </w:rPr>
            </w:pPr>
            <w:r w:rsidRPr="00986B8D">
              <w:rPr>
                <w:b/>
                <w:sz w:val="22"/>
                <w:szCs w:val="22"/>
              </w:rPr>
              <w:t>Исполнитель:</w:t>
            </w:r>
          </w:p>
          <w:p w:rsidR="009C07F7" w:rsidRPr="00986B8D" w:rsidRDefault="009C07F7" w:rsidP="00EE09DC">
            <w:pPr>
              <w:rPr>
                <w:sz w:val="22"/>
                <w:szCs w:val="22"/>
              </w:rPr>
            </w:pPr>
          </w:p>
        </w:tc>
        <w:tc>
          <w:tcPr>
            <w:tcW w:w="5245" w:type="dxa"/>
          </w:tcPr>
          <w:p w:rsidR="0042175C" w:rsidRPr="00986B8D" w:rsidRDefault="0042175C" w:rsidP="0042175C">
            <w:pPr>
              <w:autoSpaceDE/>
              <w:autoSpaceDN/>
              <w:adjustRightInd/>
              <w:rPr>
                <w:b/>
                <w:sz w:val="22"/>
                <w:szCs w:val="22"/>
              </w:rPr>
            </w:pPr>
          </w:p>
          <w:p w:rsidR="00147A27" w:rsidRPr="00986B8D" w:rsidRDefault="00147A27" w:rsidP="00147A27">
            <w:pPr>
              <w:autoSpaceDE/>
              <w:autoSpaceDN/>
              <w:adjustRightInd/>
              <w:rPr>
                <w:b/>
                <w:sz w:val="22"/>
                <w:szCs w:val="22"/>
              </w:rPr>
            </w:pPr>
            <w:r w:rsidRPr="00986B8D">
              <w:rPr>
                <w:b/>
                <w:sz w:val="22"/>
                <w:szCs w:val="22"/>
              </w:rPr>
              <w:t>Заказчик: Федеральное бюджетное учреждение «Администрация Камского бассейна</w:t>
            </w:r>
          </w:p>
          <w:p w:rsidR="00147A27" w:rsidRPr="00986B8D" w:rsidRDefault="00147A27" w:rsidP="00147A27">
            <w:pPr>
              <w:autoSpaceDE/>
              <w:autoSpaceDN/>
              <w:adjustRightInd/>
              <w:rPr>
                <w:b/>
                <w:sz w:val="22"/>
                <w:szCs w:val="22"/>
              </w:rPr>
            </w:pPr>
            <w:r w:rsidRPr="00986B8D">
              <w:rPr>
                <w:b/>
                <w:sz w:val="22"/>
                <w:szCs w:val="22"/>
              </w:rPr>
              <w:t>внутренних водных путей»</w:t>
            </w:r>
          </w:p>
          <w:p w:rsidR="00147A27" w:rsidRPr="00986B8D" w:rsidRDefault="00147A27" w:rsidP="00147A27">
            <w:pPr>
              <w:autoSpaceDE/>
              <w:autoSpaceDN/>
              <w:adjustRightInd/>
              <w:rPr>
                <w:sz w:val="22"/>
                <w:szCs w:val="22"/>
              </w:rPr>
            </w:pPr>
            <w:proofErr w:type="gramStart"/>
            <w:r w:rsidRPr="00986B8D">
              <w:rPr>
                <w:sz w:val="22"/>
                <w:szCs w:val="22"/>
              </w:rPr>
              <w:t>Юридический адрес: 614015, РФ, Пермский край, г. Пермь, ул. Советская, 20А.</w:t>
            </w:r>
            <w:proofErr w:type="gramEnd"/>
          </w:p>
          <w:p w:rsidR="00147A27" w:rsidRPr="00986B8D" w:rsidRDefault="00147A27" w:rsidP="00147A27">
            <w:pPr>
              <w:autoSpaceDE/>
              <w:autoSpaceDN/>
              <w:adjustRightInd/>
              <w:rPr>
                <w:b/>
                <w:sz w:val="22"/>
                <w:szCs w:val="22"/>
              </w:rPr>
            </w:pPr>
            <w:r w:rsidRPr="00986B8D">
              <w:rPr>
                <w:b/>
                <w:sz w:val="22"/>
                <w:szCs w:val="22"/>
              </w:rPr>
              <w:t>Получатель услуги и плательщик: ПРГСС</w:t>
            </w:r>
          </w:p>
          <w:p w:rsidR="00147A27" w:rsidRPr="00986B8D" w:rsidRDefault="00563D7B" w:rsidP="00147A27">
            <w:pPr>
              <w:autoSpaceDE/>
              <w:autoSpaceDN/>
              <w:adjustRightInd/>
              <w:rPr>
                <w:sz w:val="22"/>
                <w:szCs w:val="22"/>
              </w:rPr>
            </w:pPr>
            <w:proofErr w:type="gramStart"/>
            <w:r w:rsidRPr="00986B8D">
              <w:rPr>
                <w:sz w:val="22"/>
                <w:szCs w:val="22"/>
              </w:rPr>
              <w:t>Фактический адрес: 614056</w:t>
            </w:r>
            <w:r w:rsidR="00147A27" w:rsidRPr="00986B8D">
              <w:rPr>
                <w:sz w:val="22"/>
                <w:szCs w:val="22"/>
              </w:rPr>
              <w:t>, РФ, Пермский край, г. Пермь, ул. Соликамская, 327</w:t>
            </w:r>
            <w:proofErr w:type="gramEnd"/>
          </w:p>
          <w:p w:rsidR="00147A27" w:rsidRPr="00986B8D" w:rsidRDefault="00147A27" w:rsidP="00147A27">
            <w:pPr>
              <w:autoSpaceDE/>
              <w:autoSpaceDN/>
              <w:adjustRightInd/>
              <w:rPr>
                <w:sz w:val="22"/>
                <w:szCs w:val="22"/>
              </w:rPr>
            </w:pPr>
            <w:r w:rsidRPr="00986B8D">
              <w:rPr>
                <w:sz w:val="22"/>
                <w:szCs w:val="22"/>
              </w:rPr>
              <w:t xml:space="preserve">ИНН/КПП 5902290191 /590702001, </w:t>
            </w:r>
          </w:p>
          <w:p w:rsidR="00147A27" w:rsidRPr="00986B8D" w:rsidRDefault="00147A27" w:rsidP="00147A27">
            <w:pPr>
              <w:autoSpaceDE/>
              <w:autoSpaceDN/>
              <w:adjustRightInd/>
              <w:rPr>
                <w:sz w:val="22"/>
                <w:szCs w:val="22"/>
              </w:rPr>
            </w:pPr>
            <w:r w:rsidRPr="00986B8D">
              <w:rPr>
                <w:sz w:val="22"/>
                <w:szCs w:val="22"/>
              </w:rPr>
              <w:t>ОГРН: 1025900518797</w:t>
            </w:r>
          </w:p>
          <w:p w:rsidR="00147A27" w:rsidRPr="00986B8D" w:rsidRDefault="00147A27" w:rsidP="00147A27">
            <w:pPr>
              <w:autoSpaceDE/>
              <w:autoSpaceDN/>
              <w:adjustRightInd/>
              <w:rPr>
                <w:sz w:val="22"/>
                <w:szCs w:val="22"/>
              </w:rPr>
            </w:pPr>
            <w:r w:rsidRPr="00986B8D">
              <w:rPr>
                <w:sz w:val="22"/>
                <w:szCs w:val="22"/>
              </w:rPr>
              <w:t xml:space="preserve">Банковские реквизиты: </w:t>
            </w:r>
          </w:p>
          <w:p w:rsidR="00147A27" w:rsidRPr="00986B8D" w:rsidRDefault="00147A27" w:rsidP="00147A27">
            <w:pPr>
              <w:autoSpaceDE/>
              <w:autoSpaceDN/>
              <w:adjustRightInd/>
              <w:rPr>
                <w:sz w:val="22"/>
                <w:szCs w:val="22"/>
              </w:rPr>
            </w:pPr>
            <w:r w:rsidRPr="00986B8D">
              <w:rPr>
                <w:sz w:val="22"/>
                <w:szCs w:val="22"/>
              </w:rPr>
              <w:t>Тип счета лицевой счет ФК</w:t>
            </w:r>
          </w:p>
          <w:p w:rsidR="00147A27" w:rsidRPr="00986B8D" w:rsidRDefault="00147A27" w:rsidP="00147A27">
            <w:pPr>
              <w:autoSpaceDE/>
              <w:autoSpaceDN/>
              <w:adjustRightInd/>
              <w:rPr>
                <w:sz w:val="22"/>
                <w:szCs w:val="22"/>
              </w:rPr>
            </w:pPr>
            <w:r w:rsidRPr="00986B8D">
              <w:rPr>
                <w:sz w:val="22"/>
                <w:szCs w:val="22"/>
              </w:rPr>
              <w:t xml:space="preserve">УФК по </w:t>
            </w:r>
            <w:r w:rsidR="00563D7B" w:rsidRPr="00986B8D">
              <w:rPr>
                <w:sz w:val="22"/>
                <w:szCs w:val="22"/>
              </w:rPr>
              <w:t>Новосибирской области</w:t>
            </w:r>
            <w:r w:rsidRPr="00986B8D">
              <w:rPr>
                <w:sz w:val="22"/>
                <w:szCs w:val="22"/>
              </w:rPr>
              <w:t xml:space="preserve"> (ПРГСС, л/с 20566X51960)</w:t>
            </w:r>
          </w:p>
          <w:p w:rsidR="00147A27" w:rsidRPr="00986B8D" w:rsidRDefault="00563D7B" w:rsidP="00147A27">
            <w:pPr>
              <w:autoSpaceDE/>
              <w:autoSpaceDN/>
              <w:adjustRightInd/>
              <w:rPr>
                <w:sz w:val="22"/>
                <w:szCs w:val="22"/>
              </w:rPr>
            </w:pPr>
            <w:r w:rsidRPr="00986B8D">
              <w:rPr>
                <w:sz w:val="22"/>
                <w:szCs w:val="22"/>
              </w:rPr>
              <w:t>ЕКС 4010 2810 4453 7000 0043</w:t>
            </w:r>
            <w:r w:rsidR="00147A27" w:rsidRPr="00986B8D">
              <w:rPr>
                <w:sz w:val="22"/>
                <w:szCs w:val="22"/>
              </w:rPr>
              <w:t xml:space="preserve"> (</w:t>
            </w:r>
            <w:proofErr w:type="spellStart"/>
            <w:proofErr w:type="gramStart"/>
            <w:r w:rsidR="00147A27" w:rsidRPr="00986B8D">
              <w:rPr>
                <w:sz w:val="22"/>
                <w:szCs w:val="22"/>
              </w:rPr>
              <w:t>кор</w:t>
            </w:r>
            <w:proofErr w:type="spellEnd"/>
            <w:r w:rsidR="00147A27" w:rsidRPr="00986B8D">
              <w:rPr>
                <w:sz w:val="22"/>
                <w:szCs w:val="22"/>
              </w:rPr>
              <w:t>. счет</w:t>
            </w:r>
            <w:proofErr w:type="gramEnd"/>
            <w:r w:rsidR="00147A27" w:rsidRPr="00986B8D">
              <w:rPr>
                <w:sz w:val="22"/>
                <w:szCs w:val="22"/>
              </w:rPr>
              <w:t>)</w:t>
            </w:r>
          </w:p>
          <w:p w:rsidR="00147A27" w:rsidRPr="00986B8D" w:rsidRDefault="00147A27" w:rsidP="00147A27">
            <w:pPr>
              <w:autoSpaceDE/>
              <w:autoSpaceDN/>
              <w:adjustRightInd/>
              <w:rPr>
                <w:sz w:val="22"/>
                <w:szCs w:val="22"/>
              </w:rPr>
            </w:pPr>
            <w:r w:rsidRPr="00986B8D">
              <w:rPr>
                <w:sz w:val="22"/>
                <w:szCs w:val="22"/>
              </w:rPr>
              <w:t xml:space="preserve">Номер </w:t>
            </w:r>
            <w:proofErr w:type="spellStart"/>
            <w:r w:rsidRPr="00986B8D">
              <w:rPr>
                <w:sz w:val="22"/>
                <w:szCs w:val="22"/>
              </w:rPr>
              <w:t>казн</w:t>
            </w:r>
            <w:proofErr w:type="spellEnd"/>
            <w:r w:rsidRPr="00986B8D">
              <w:rPr>
                <w:sz w:val="22"/>
                <w:szCs w:val="22"/>
              </w:rPr>
              <w:t>. счета 0321</w:t>
            </w:r>
            <w:r w:rsidR="00563D7B" w:rsidRPr="00986B8D">
              <w:rPr>
                <w:sz w:val="22"/>
                <w:szCs w:val="22"/>
              </w:rPr>
              <w:t xml:space="preserve"> </w:t>
            </w:r>
            <w:r w:rsidRPr="00986B8D">
              <w:rPr>
                <w:sz w:val="22"/>
                <w:szCs w:val="22"/>
              </w:rPr>
              <w:t>4643</w:t>
            </w:r>
            <w:r w:rsidR="00563D7B" w:rsidRPr="00986B8D">
              <w:rPr>
                <w:sz w:val="22"/>
                <w:szCs w:val="22"/>
              </w:rPr>
              <w:t xml:space="preserve"> </w:t>
            </w:r>
            <w:r w:rsidRPr="00986B8D">
              <w:rPr>
                <w:sz w:val="22"/>
                <w:szCs w:val="22"/>
              </w:rPr>
              <w:t>0000</w:t>
            </w:r>
            <w:r w:rsidR="00563D7B" w:rsidRPr="00986B8D">
              <w:rPr>
                <w:sz w:val="22"/>
                <w:szCs w:val="22"/>
              </w:rPr>
              <w:t xml:space="preserve"> </w:t>
            </w:r>
            <w:r w:rsidRPr="00986B8D">
              <w:rPr>
                <w:sz w:val="22"/>
                <w:szCs w:val="22"/>
              </w:rPr>
              <w:t>0001</w:t>
            </w:r>
            <w:r w:rsidR="00563D7B" w:rsidRPr="00986B8D">
              <w:rPr>
                <w:sz w:val="22"/>
                <w:szCs w:val="22"/>
              </w:rPr>
              <w:t xml:space="preserve"> 5111</w:t>
            </w:r>
          </w:p>
          <w:p w:rsidR="00563D7B" w:rsidRPr="00986B8D" w:rsidRDefault="00563D7B" w:rsidP="00147A27">
            <w:pPr>
              <w:autoSpaceDE/>
              <w:autoSpaceDN/>
              <w:adjustRightInd/>
              <w:rPr>
                <w:sz w:val="22"/>
                <w:szCs w:val="22"/>
              </w:rPr>
            </w:pPr>
            <w:r w:rsidRPr="00986B8D">
              <w:rPr>
                <w:sz w:val="22"/>
                <w:szCs w:val="22"/>
              </w:rPr>
              <w:t>ОКЦ № 1</w:t>
            </w:r>
            <w:r w:rsidR="00147A27" w:rsidRPr="00986B8D">
              <w:rPr>
                <w:sz w:val="22"/>
                <w:szCs w:val="22"/>
              </w:rPr>
              <w:t xml:space="preserve"> </w:t>
            </w:r>
            <w:proofErr w:type="spellStart"/>
            <w:r w:rsidRPr="00986B8D">
              <w:rPr>
                <w:sz w:val="22"/>
                <w:szCs w:val="22"/>
              </w:rPr>
              <w:t>Сиб</w:t>
            </w:r>
            <w:r w:rsidR="00147A27" w:rsidRPr="00986B8D">
              <w:rPr>
                <w:sz w:val="22"/>
                <w:szCs w:val="22"/>
              </w:rPr>
              <w:t>ГУ</w:t>
            </w:r>
            <w:proofErr w:type="spellEnd"/>
            <w:r w:rsidR="00147A27" w:rsidRPr="00986B8D">
              <w:rPr>
                <w:sz w:val="22"/>
                <w:szCs w:val="22"/>
              </w:rPr>
              <w:t xml:space="preserve"> Банка России // УФК по </w:t>
            </w:r>
            <w:r w:rsidRPr="00986B8D">
              <w:rPr>
                <w:sz w:val="22"/>
                <w:szCs w:val="22"/>
              </w:rPr>
              <w:t xml:space="preserve">Новосибирской области, </w:t>
            </w:r>
            <w:r w:rsidR="00147A27" w:rsidRPr="00986B8D">
              <w:rPr>
                <w:sz w:val="22"/>
                <w:szCs w:val="22"/>
              </w:rPr>
              <w:t xml:space="preserve"> г. </w:t>
            </w:r>
            <w:r w:rsidRPr="00986B8D">
              <w:rPr>
                <w:sz w:val="22"/>
                <w:szCs w:val="22"/>
              </w:rPr>
              <w:t>Новосибирск</w:t>
            </w:r>
            <w:r w:rsidR="00147A27" w:rsidRPr="00986B8D">
              <w:rPr>
                <w:sz w:val="22"/>
                <w:szCs w:val="22"/>
              </w:rPr>
              <w:t xml:space="preserve">, </w:t>
            </w:r>
          </w:p>
          <w:p w:rsidR="00147A27" w:rsidRPr="00986B8D" w:rsidRDefault="00147A27" w:rsidP="00147A27">
            <w:pPr>
              <w:autoSpaceDE/>
              <w:autoSpaceDN/>
              <w:adjustRightInd/>
              <w:rPr>
                <w:sz w:val="22"/>
                <w:szCs w:val="22"/>
              </w:rPr>
            </w:pPr>
            <w:r w:rsidRPr="00986B8D">
              <w:rPr>
                <w:sz w:val="22"/>
                <w:szCs w:val="22"/>
              </w:rPr>
              <w:t xml:space="preserve">БИК </w:t>
            </w:r>
            <w:r w:rsidR="00563D7B" w:rsidRPr="00986B8D">
              <w:rPr>
                <w:sz w:val="22"/>
                <w:szCs w:val="22"/>
              </w:rPr>
              <w:t>015004950</w:t>
            </w:r>
          </w:p>
          <w:p w:rsidR="00EE3252" w:rsidRPr="00986B8D" w:rsidRDefault="00EE3252" w:rsidP="00F7136F">
            <w:pPr>
              <w:autoSpaceDE/>
              <w:autoSpaceDN/>
              <w:adjustRightInd/>
              <w:spacing w:line="276" w:lineRule="auto"/>
              <w:rPr>
                <w:sz w:val="22"/>
                <w:szCs w:val="22"/>
              </w:rPr>
            </w:pPr>
          </w:p>
          <w:p w:rsidR="00F7136F" w:rsidRPr="00986B8D" w:rsidRDefault="001C5BC5" w:rsidP="00034D3C">
            <w:pPr>
              <w:autoSpaceDE/>
              <w:autoSpaceDN/>
              <w:adjustRightInd/>
              <w:spacing w:line="276" w:lineRule="auto"/>
              <w:rPr>
                <w:sz w:val="22"/>
                <w:szCs w:val="22"/>
              </w:rPr>
            </w:pPr>
            <w:r w:rsidRPr="00986B8D">
              <w:rPr>
                <w:sz w:val="22"/>
                <w:szCs w:val="22"/>
              </w:rPr>
              <w:t xml:space="preserve"> </w:t>
            </w:r>
          </w:p>
        </w:tc>
      </w:tr>
    </w:tbl>
    <w:p w:rsidR="0042175C" w:rsidRPr="00986B8D" w:rsidRDefault="0042175C" w:rsidP="00563D7B">
      <w:pPr>
        <w:keepNext/>
        <w:autoSpaceDE/>
        <w:autoSpaceDN/>
        <w:adjustRightInd/>
        <w:jc w:val="both"/>
        <w:outlineLvl w:val="0"/>
        <w:rPr>
          <w:b/>
          <w:sz w:val="22"/>
          <w:szCs w:val="22"/>
        </w:rPr>
      </w:pPr>
      <w:r w:rsidRPr="00986B8D">
        <w:rPr>
          <w:b/>
          <w:sz w:val="22"/>
          <w:szCs w:val="22"/>
        </w:rPr>
        <w:t>Исполнитель:                                                                                 Заказчик:</w:t>
      </w:r>
    </w:p>
    <w:p w:rsidR="00563D7B" w:rsidRPr="00986B8D" w:rsidRDefault="00563D7B" w:rsidP="00563D7B">
      <w:pPr>
        <w:keepNext/>
        <w:autoSpaceDE/>
        <w:autoSpaceDN/>
        <w:adjustRightInd/>
        <w:jc w:val="both"/>
        <w:outlineLvl w:val="0"/>
        <w:rPr>
          <w:sz w:val="22"/>
          <w:szCs w:val="22"/>
        </w:rPr>
      </w:pPr>
    </w:p>
    <w:p w:rsidR="0042175C" w:rsidRPr="00986B8D" w:rsidRDefault="00B54F7B" w:rsidP="0042175C">
      <w:pPr>
        <w:autoSpaceDE/>
        <w:autoSpaceDN/>
        <w:adjustRightInd/>
        <w:jc w:val="both"/>
        <w:rPr>
          <w:sz w:val="22"/>
          <w:szCs w:val="22"/>
        </w:rPr>
      </w:pPr>
      <w:r w:rsidRPr="00986B8D">
        <w:rPr>
          <w:sz w:val="22"/>
          <w:szCs w:val="22"/>
        </w:rPr>
        <w:t xml:space="preserve">                                </w:t>
      </w:r>
      <w:r w:rsidR="00F7136F" w:rsidRPr="00986B8D">
        <w:rPr>
          <w:sz w:val="22"/>
          <w:szCs w:val="22"/>
        </w:rPr>
        <w:t xml:space="preserve">                                 </w:t>
      </w:r>
      <w:r w:rsidR="001C5BC5" w:rsidRPr="00986B8D">
        <w:rPr>
          <w:sz w:val="22"/>
          <w:szCs w:val="22"/>
        </w:rPr>
        <w:t xml:space="preserve"> </w:t>
      </w:r>
      <w:r w:rsidR="00E27226" w:rsidRPr="00986B8D">
        <w:rPr>
          <w:sz w:val="22"/>
          <w:szCs w:val="22"/>
        </w:rPr>
        <w:t xml:space="preserve">   </w:t>
      </w:r>
      <w:r w:rsidR="00AF2B69" w:rsidRPr="00986B8D">
        <w:rPr>
          <w:sz w:val="22"/>
          <w:szCs w:val="22"/>
        </w:rPr>
        <w:t xml:space="preserve">                                    </w:t>
      </w:r>
      <w:r w:rsidR="00E27226" w:rsidRPr="00986B8D">
        <w:rPr>
          <w:sz w:val="22"/>
          <w:szCs w:val="22"/>
        </w:rPr>
        <w:t xml:space="preserve"> </w:t>
      </w:r>
      <w:r w:rsidR="006B768A" w:rsidRPr="00986B8D">
        <w:rPr>
          <w:sz w:val="22"/>
          <w:szCs w:val="22"/>
        </w:rPr>
        <w:t>Начальник филиала</w:t>
      </w:r>
    </w:p>
    <w:p w:rsidR="0042175C" w:rsidRPr="00986B8D" w:rsidRDefault="0042175C" w:rsidP="0042175C">
      <w:pPr>
        <w:autoSpaceDE/>
        <w:autoSpaceDN/>
        <w:adjustRightInd/>
        <w:jc w:val="both"/>
        <w:rPr>
          <w:sz w:val="22"/>
          <w:szCs w:val="22"/>
        </w:rPr>
      </w:pPr>
      <w:r w:rsidRPr="00986B8D">
        <w:rPr>
          <w:b/>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p>
    <w:p w:rsidR="00527842" w:rsidRPr="00986B8D" w:rsidRDefault="00AE40B9" w:rsidP="00AE40B9">
      <w:pPr>
        <w:tabs>
          <w:tab w:val="center" w:pos="5102"/>
        </w:tabs>
        <w:autoSpaceDE/>
        <w:autoSpaceDN/>
        <w:adjustRightInd/>
        <w:jc w:val="both"/>
        <w:rPr>
          <w:sz w:val="22"/>
          <w:szCs w:val="22"/>
        </w:rPr>
      </w:pPr>
      <w:r w:rsidRPr="00986B8D">
        <w:rPr>
          <w:sz w:val="22"/>
          <w:szCs w:val="22"/>
        </w:rPr>
        <w:tab/>
      </w:r>
      <w:r w:rsidR="00B54F7B" w:rsidRPr="00986B8D">
        <w:rPr>
          <w:sz w:val="22"/>
          <w:szCs w:val="22"/>
        </w:rPr>
        <w:t xml:space="preserve">                                    </w:t>
      </w:r>
      <w:r w:rsidR="001821D1" w:rsidRPr="00986B8D">
        <w:rPr>
          <w:sz w:val="22"/>
          <w:szCs w:val="22"/>
        </w:rPr>
        <w:t xml:space="preserve"> </w:t>
      </w:r>
      <w:r w:rsidR="006B768A" w:rsidRPr="00986B8D">
        <w:rPr>
          <w:sz w:val="22"/>
          <w:szCs w:val="22"/>
        </w:rPr>
        <w:t xml:space="preserve">  </w:t>
      </w:r>
    </w:p>
    <w:p w:rsidR="004453DA" w:rsidRPr="00986B8D" w:rsidRDefault="004453DA" w:rsidP="0042175C">
      <w:pPr>
        <w:autoSpaceDE/>
        <w:autoSpaceDN/>
        <w:adjustRightInd/>
        <w:jc w:val="both"/>
        <w:rPr>
          <w:sz w:val="22"/>
          <w:szCs w:val="22"/>
        </w:rPr>
      </w:pPr>
    </w:p>
    <w:p w:rsidR="00AF2B69" w:rsidRPr="00986B8D" w:rsidRDefault="0042175C" w:rsidP="00AF2B69">
      <w:pPr>
        <w:tabs>
          <w:tab w:val="center" w:pos="5102"/>
        </w:tabs>
        <w:autoSpaceDE/>
        <w:autoSpaceDN/>
        <w:adjustRightInd/>
        <w:jc w:val="both"/>
        <w:rPr>
          <w:sz w:val="22"/>
          <w:szCs w:val="22"/>
        </w:rPr>
      </w:pPr>
      <w:r w:rsidRPr="00986B8D">
        <w:rPr>
          <w:sz w:val="22"/>
          <w:szCs w:val="22"/>
        </w:rPr>
        <w:t xml:space="preserve">__________________________                         </w:t>
      </w:r>
      <w:r w:rsidR="004B2AC3" w:rsidRPr="00986B8D">
        <w:rPr>
          <w:sz w:val="22"/>
          <w:szCs w:val="22"/>
        </w:rPr>
        <w:t xml:space="preserve">                            </w:t>
      </w:r>
      <w:r w:rsidRPr="00986B8D">
        <w:rPr>
          <w:sz w:val="22"/>
          <w:szCs w:val="22"/>
        </w:rPr>
        <w:t xml:space="preserve"> __________________________</w:t>
      </w:r>
      <w:r w:rsidR="00AF2B69" w:rsidRPr="00986B8D">
        <w:rPr>
          <w:sz w:val="22"/>
          <w:szCs w:val="22"/>
        </w:rPr>
        <w:t xml:space="preserve"> Д.А. Гурский</w:t>
      </w:r>
    </w:p>
    <w:p w:rsidR="0042175C" w:rsidRPr="00986B8D" w:rsidRDefault="0042175C" w:rsidP="0042175C">
      <w:pPr>
        <w:autoSpaceDE/>
        <w:autoSpaceDN/>
        <w:adjustRightInd/>
        <w:jc w:val="both"/>
        <w:rPr>
          <w:sz w:val="22"/>
          <w:szCs w:val="22"/>
        </w:rPr>
      </w:pPr>
      <w:r w:rsidRPr="00986B8D">
        <w:rPr>
          <w:sz w:val="22"/>
          <w:szCs w:val="22"/>
        </w:rPr>
        <w:t xml:space="preserve">  </w:t>
      </w:r>
      <w:r w:rsidR="00AF2B69" w:rsidRPr="00986B8D">
        <w:rPr>
          <w:sz w:val="22"/>
          <w:szCs w:val="22"/>
        </w:rPr>
        <w:t>МП</w:t>
      </w:r>
      <w:r w:rsidRPr="00986B8D">
        <w:rPr>
          <w:sz w:val="22"/>
          <w:szCs w:val="22"/>
        </w:rPr>
        <w:t xml:space="preserve"> (подпись)                                                                                         </w:t>
      </w:r>
      <w:r w:rsidR="00AF2B69" w:rsidRPr="00986B8D">
        <w:rPr>
          <w:sz w:val="22"/>
          <w:szCs w:val="22"/>
        </w:rPr>
        <w:t>МП</w:t>
      </w:r>
      <w:r w:rsidRPr="00986B8D">
        <w:rPr>
          <w:sz w:val="22"/>
          <w:szCs w:val="22"/>
        </w:rPr>
        <w:t xml:space="preserve">  (подпись)</w:t>
      </w:r>
    </w:p>
    <w:p w:rsidR="006C7BFB" w:rsidRPr="00986B8D" w:rsidRDefault="0042175C" w:rsidP="00766A90">
      <w:pPr>
        <w:autoSpaceDE/>
        <w:autoSpaceDN/>
        <w:adjustRightInd/>
        <w:rPr>
          <w:sz w:val="22"/>
          <w:szCs w:val="22"/>
        </w:rPr>
      </w:pPr>
      <w:r w:rsidRPr="00986B8D">
        <w:rPr>
          <w:sz w:val="22"/>
          <w:szCs w:val="22"/>
        </w:rPr>
        <w:t xml:space="preserve">                                                                                                                     </w:t>
      </w:r>
    </w:p>
    <w:p w:rsidR="00680B81" w:rsidRPr="00986B8D" w:rsidRDefault="00680B81" w:rsidP="00766A90">
      <w:pPr>
        <w:autoSpaceDE/>
        <w:autoSpaceDN/>
        <w:adjustRightInd/>
        <w:rPr>
          <w:sz w:val="22"/>
          <w:szCs w:val="22"/>
        </w:rPr>
      </w:pPr>
    </w:p>
    <w:p w:rsidR="00680B81" w:rsidRDefault="00680B81"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Default="00986B8D" w:rsidP="00766A90">
      <w:pPr>
        <w:autoSpaceDE/>
        <w:autoSpaceDN/>
        <w:adjustRightInd/>
        <w:rPr>
          <w:sz w:val="22"/>
          <w:szCs w:val="22"/>
        </w:rPr>
      </w:pPr>
    </w:p>
    <w:p w:rsidR="00986B8D" w:rsidRPr="00986B8D" w:rsidRDefault="00986B8D" w:rsidP="00766A90">
      <w:pPr>
        <w:autoSpaceDE/>
        <w:autoSpaceDN/>
        <w:adjustRightInd/>
        <w:rPr>
          <w:sz w:val="22"/>
          <w:szCs w:val="22"/>
        </w:rPr>
      </w:pPr>
    </w:p>
    <w:p w:rsidR="00680B81" w:rsidRPr="00986B8D" w:rsidRDefault="00680B81" w:rsidP="00680B81">
      <w:pPr>
        <w:autoSpaceDE/>
        <w:autoSpaceDN/>
        <w:adjustRightInd/>
        <w:jc w:val="right"/>
        <w:rPr>
          <w:sz w:val="22"/>
          <w:szCs w:val="22"/>
        </w:rPr>
      </w:pPr>
      <w:r w:rsidRPr="00986B8D">
        <w:rPr>
          <w:sz w:val="22"/>
          <w:szCs w:val="22"/>
        </w:rPr>
        <w:t>Приложение №1</w:t>
      </w:r>
    </w:p>
    <w:p w:rsidR="00680B81" w:rsidRPr="00986B8D" w:rsidRDefault="00680B81" w:rsidP="00680B81">
      <w:pPr>
        <w:autoSpaceDE/>
        <w:autoSpaceDN/>
        <w:adjustRightInd/>
        <w:jc w:val="right"/>
        <w:rPr>
          <w:sz w:val="22"/>
          <w:szCs w:val="22"/>
        </w:rPr>
      </w:pPr>
    </w:p>
    <w:p w:rsidR="00680B81" w:rsidRPr="00986B8D" w:rsidRDefault="00680B81" w:rsidP="00680B81">
      <w:pPr>
        <w:autoSpaceDE/>
        <w:autoSpaceDN/>
        <w:adjustRightInd/>
        <w:jc w:val="center"/>
        <w:rPr>
          <w:b/>
          <w:sz w:val="22"/>
          <w:szCs w:val="22"/>
        </w:rPr>
      </w:pPr>
      <w:r w:rsidRPr="00986B8D">
        <w:rPr>
          <w:b/>
          <w:sz w:val="22"/>
          <w:szCs w:val="22"/>
        </w:rPr>
        <w:t>Спецификация</w:t>
      </w:r>
    </w:p>
    <w:p w:rsidR="00680B81" w:rsidRPr="00986B8D" w:rsidRDefault="00680B81" w:rsidP="00680B81">
      <w:pPr>
        <w:autoSpaceDE/>
        <w:autoSpaceDN/>
        <w:adjustRightInd/>
        <w:jc w:val="center"/>
        <w:rPr>
          <w:b/>
          <w:sz w:val="22"/>
          <w:szCs w:val="22"/>
        </w:rPr>
      </w:pPr>
    </w:p>
    <w:p w:rsidR="00680B81" w:rsidRPr="00986B8D" w:rsidRDefault="00680B81" w:rsidP="00680B81">
      <w:pPr>
        <w:autoSpaceDE/>
        <w:autoSpaceDN/>
        <w:adjustRightInd/>
        <w:jc w:val="right"/>
        <w:rPr>
          <w:b/>
          <w:sz w:val="22"/>
          <w:szCs w:val="22"/>
        </w:rPr>
      </w:pPr>
    </w:p>
    <w:tbl>
      <w:tblPr>
        <w:tblW w:w="7200" w:type="dxa"/>
        <w:tblInd w:w="1225" w:type="dxa"/>
        <w:tblLook w:val="04A0" w:firstRow="1" w:lastRow="0" w:firstColumn="1" w:lastColumn="0" w:noHBand="0" w:noVBand="1"/>
      </w:tblPr>
      <w:tblGrid>
        <w:gridCol w:w="514"/>
        <w:gridCol w:w="2795"/>
        <w:gridCol w:w="1202"/>
        <w:gridCol w:w="548"/>
        <w:gridCol w:w="911"/>
        <w:gridCol w:w="1230"/>
      </w:tblGrid>
      <w:tr w:rsidR="00680B81" w:rsidRPr="00986B8D" w:rsidTr="00E27226">
        <w:trPr>
          <w:trHeight w:val="576"/>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0B81" w:rsidRPr="00986B8D" w:rsidRDefault="00680B81" w:rsidP="00680B81">
            <w:pPr>
              <w:autoSpaceDE/>
              <w:autoSpaceDN/>
              <w:adjustRightInd/>
              <w:jc w:val="right"/>
              <w:rPr>
                <w:color w:val="000000"/>
                <w:sz w:val="22"/>
                <w:szCs w:val="22"/>
              </w:rPr>
            </w:pPr>
            <w:r w:rsidRPr="00986B8D">
              <w:rPr>
                <w:color w:val="000000"/>
                <w:sz w:val="22"/>
                <w:szCs w:val="22"/>
              </w:rPr>
              <w:t xml:space="preserve">№ </w:t>
            </w:r>
            <w:proofErr w:type="gramStart"/>
            <w:r w:rsidRPr="00986B8D">
              <w:rPr>
                <w:color w:val="000000"/>
                <w:sz w:val="22"/>
                <w:szCs w:val="22"/>
              </w:rPr>
              <w:t>п</w:t>
            </w:r>
            <w:proofErr w:type="gramEnd"/>
            <w:r w:rsidRPr="00986B8D">
              <w:rPr>
                <w:color w:val="000000"/>
                <w:sz w:val="22"/>
                <w:szCs w:val="22"/>
              </w:rPr>
              <w:t>/п</w:t>
            </w:r>
          </w:p>
        </w:tc>
        <w:tc>
          <w:tcPr>
            <w:tcW w:w="2943" w:type="dxa"/>
            <w:tcBorders>
              <w:top w:val="single" w:sz="4" w:space="0" w:color="auto"/>
              <w:left w:val="nil"/>
              <w:bottom w:val="single" w:sz="4" w:space="0" w:color="auto"/>
              <w:right w:val="single" w:sz="4" w:space="0" w:color="auto"/>
            </w:tcBorders>
            <w:shd w:val="clear" w:color="auto" w:fill="auto"/>
            <w:vAlign w:val="center"/>
          </w:tcPr>
          <w:p w:rsidR="00680B81" w:rsidRPr="00986B8D" w:rsidRDefault="00680B81" w:rsidP="00680B81">
            <w:pPr>
              <w:autoSpaceDE/>
              <w:autoSpaceDN/>
              <w:adjustRightInd/>
              <w:jc w:val="center"/>
              <w:rPr>
                <w:color w:val="000000"/>
                <w:sz w:val="22"/>
                <w:szCs w:val="22"/>
              </w:rPr>
            </w:pPr>
            <w:r w:rsidRPr="00986B8D">
              <w:rPr>
                <w:color w:val="000000"/>
                <w:sz w:val="22"/>
                <w:szCs w:val="22"/>
              </w:rPr>
              <w:t>Наименование</w:t>
            </w:r>
          </w:p>
        </w:tc>
        <w:tc>
          <w:tcPr>
            <w:tcW w:w="1113" w:type="dxa"/>
            <w:tcBorders>
              <w:top w:val="single" w:sz="4" w:space="0" w:color="auto"/>
              <w:left w:val="nil"/>
              <w:bottom w:val="single" w:sz="4" w:space="0" w:color="auto"/>
              <w:right w:val="single" w:sz="4" w:space="0" w:color="auto"/>
            </w:tcBorders>
            <w:shd w:val="clear" w:color="auto" w:fill="auto"/>
            <w:vAlign w:val="center"/>
          </w:tcPr>
          <w:p w:rsidR="00680B81" w:rsidRPr="00986B8D" w:rsidRDefault="00680B81" w:rsidP="00680B81">
            <w:pPr>
              <w:autoSpaceDE/>
              <w:autoSpaceDN/>
              <w:adjustRightInd/>
              <w:jc w:val="center"/>
              <w:rPr>
                <w:color w:val="000000"/>
                <w:sz w:val="22"/>
                <w:szCs w:val="22"/>
              </w:rPr>
            </w:pPr>
            <w:r w:rsidRPr="00986B8D">
              <w:rPr>
                <w:color w:val="000000"/>
                <w:sz w:val="22"/>
                <w:szCs w:val="22"/>
              </w:rPr>
              <w:t>Ед. измерения</w:t>
            </w:r>
          </w:p>
        </w:tc>
        <w:tc>
          <w:tcPr>
            <w:tcW w:w="569" w:type="dxa"/>
            <w:tcBorders>
              <w:top w:val="single" w:sz="4" w:space="0" w:color="auto"/>
              <w:left w:val="nil"/>
              <w:bottom w:val="single" w:sz="4" w:space="0" w:color="auto"/>
              <w:right w:val="single" w:sz="4" w:space="0" w:color="auto"/>
            </w:tcBorders>
            <w:shd w:val="clear" w:color="auto" w:fill="auto"/>
            <w:vAlign w:val="center"/>
          </w:tcPr>
          <w:p w:rsidR="00680B81" w:rsidRPr="00986B8D" w:rsidRDefault="00680B81" w:rsidP="00680B81">
            <w:pPr>
              <w:autoSpaceDE/>
              <w:autoSpaceDN/>
              <w:adjustRightInd/>
              <w:jc w:val="center"/>
              <w:rPr>
                <w:color w:val="000000"/>
                <w:sz w:val="22"/>
                <w:szCs w:val="22"/>
              </w:rPr>
            </w:pPr>
            <w:proofErr w:type="gramStart"/>
            <w:r w:rsidRPr="00986B8D">
              <w:rPr>
                <w:color w:val="000000"/>
                <w:sz w:val="22"/>
                <w:szCs w:val="22"/>
              </w:rPr>
              <w:t>К-во</w:t>
            </w:r>
            <w:proofErr w:type="gramEnd"/>
          </w:p>
        </w:tc>
        <w:tc>
          <w:tcPr>
            <w:tcW w:w="951" w:type="dxa"/>
            <w:tcBorders>
              <w:top w:val="single" w:sz="4" w:space="0" w:color="auto"/>
              <w:left w:val="nil"/>
              <w:bottom w:val="single" w:sz="4" w:space="0" w:color="auto"/>
              <w:right w:val="single" w:sz="4" w:space="0" w:color="auto"/>
            </w:tcBorders>
            <w:shd w:val="clear" w:color="auto" w:fill="auto"/>
            <w:vAlign w:val="center"/>
          </w:tcPr>
          <w:p w:rsidR="00680B81" w:rsidRPr="00986B8D" w:rsidRDefault="00680B81" w:rsidP="00680B81">
            <w:pPr>
              <w:autoSpaceDE/>
              <w:autoSpaceDN/>
              <w:adjustRightInd/>
              <w:jc w:val="center"/>
              <w:rPr>
                <w:color w:val="000000"/>
                <w:sz w:val="22"/>
                <w:szCs w:val="22"/>
              </w:rPr>
            </w:pPr>
            <w:r w:rsidRPr="00986B8D">
              <w:rPr>
                <w:color w:val="000000"/>
                <w:sz w:val="22"/>
                <w:szCs w:val="22"/>
              </w:rPr>
              <w:t>Цена</w:t>
            </w:r>
            <w:r w:rsidR="00375FE1" w:rsidRPr="00986B8D">
              <w:rPr>
                <w:color w:val="000000"/>
                <w:sz w:val="22"/>
                <w:szCs w:val="22"/>
              </w:rPr>
              <w:t xml:space="preserve"> (</w:t>
            </w:r>
            <w:proofErr w:type="spellStart"/>
            <w:r w:rsidR="00375FE1" w:rsidRPr="00986B8D">
              <w:rPr>
                <w:color w:val="000000"/>
                <w:sz w:val="22"/>
                <w:szCs w:val="22"/>
              </w:rPr>
              <w:t>руб</w:t>
            </w:r>
            <w:proofErr w:type="spellEnd"/>
            <w:r w:rsidR="00375FE1" w:rsidRPr="00986B8D">
              <w:rPr>
                <w:color w:val="000000"/>
                <w:sz w:val="22"/>
                <w:szCs w:val="22"/>
              </w:rPr>
              <w:t>)</w:t>
            </w:r>
          </w:p>
        </w:tc>
        <w:tc>
          <w:tcPr>
            <w:tcW w:w="1138" w:type="dxa"/>
            <w:tcBorders>
              <w:top w:val="single" w:sz="4" w:space="0" w:color="auto"/>
              <w:left w:val="nil"/>
              <w:bottom w:val="single" w:sz="4" w:space="0" w:color="auto"/>
              <w:right w:val="single" w:sz="4" w:space="0" w:color="auto"/>
            </w:tcBorders>
            <w:shd w:val="clear" w:color="auto" w:fill="auto"/>
            <w:vAlign w:val="center"/>
          </w:tcPr>
          <w:p w:rsidR="00680B81" w:rsidRPr="00986B8D" w:rsidRDefault="00680B81" w:rsidP="00680B81">
            <w:pPr>
              <w:autoSpaceDE/>
              <w:autoSpaceDN/>
              <w:adjustRightInd/>
              <w:jc w:val="center"/>
              <w:rPr>
                <w:color w:val="000000"/>
                <w:sz w:val="22"/>
                <w:szCs w:val="22"/>
              </w:rPr>
            </w:pPr>
            <w:r w:rsidRPr="00986B8D">
              <w:rPr>
                <w:color w:val="000000"/>
                <w:sz w:val="22"/>
                <w:szCs w:val="22"/>
              </w:rPr>
              <w:t>Стоимость</w:t>
            </w:r>
            <w:r w:rsidR="00375FE1" w:rsidRPr="00986B8D">
              <w:rPr>
                <w:color w:val="000000"/>
                <w:sz w:val="22"/>
                <w:szCs w:val="22"/>
              </w:rPr>
              <w:t xml:space="preserve"> (</w:t>
            </w:r>
            <w:proofErr w:type="spellStart"/>
            <w:r w:rsidR="00375FE1" w:rsidRPr="00986B8D">
              <w:rPr>
                <w:color w:val="000000"/>
                <w:sz w:val="22"/>
                <w:szCs w:val="22"/>
              </w:rPr>
              <w:t>руб</w:t>
            </w:r>
            <w:proofErr w:type="spellEnd"/>
            <w:r w:rsidR="00375FE1" w:rsidRPr="00986B8D">
              <w:rPr>
                <w:color w:val="000000"/>
                <w:sz w:val="22"/>
                <w:szCs w:val="22"/>
              </w:rPr>
              <w:t>)</w:t>
            </w:r>
          </w:p>
        </w:tc>
      </w:tr>
      <w:tr w:rsidR="00E27226" w:rsidRPr="00986B8D" w:rsidTr="00E27226">
        <w:trPr>
          <w:trHeight w:val="576"/>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7226" w:rsidRPr="00986B8D" w:rsidRDefault="00E27226" w:rsidP="00680B81">
            <w:pPr>
              <w:autoSpaceDE/>
              <w:autoSpaceDN/>
              <w:adjustRightInd/>
              <w:jc w:val="right"/>
              <w:rPr>
                <w:color w:val="000000"/>
                <w:sz w:val="22"/>
                <w:szCs w:val="22"/>
              </w:rPr>
            </w:pPr>
            <w:r w:rsidRPr="00986B8D">
              <w:rPr>
                <w:color w:val="000000"/>
                <w:sz w:val="22"/>
                <w:szCs w:val="22"/>
              </w:rPr>
              <w:t>1</w:t>
            </w:r>
          </w:p>
        </w:tc>
        <w:tc>
          <w:tcPr>
            <w:tcW w:w="2943" w:type="dxa"/>
            <w:tcBorders>
              <w:top w:val="single" w:sz="4" w:space="0" w:color="auto"/>
              <w:left w:val="nil"/>
              <w:bottom w:val="single" w:sz="4" w:space="0" w:color="auto"/>
              <w:right w:val="single" w:sz="4" w:space="0" w:color="auto"/>
            </w:tcBorders>
            <w:shd w:val="clear" w:color="auto" w:fill="auto"/>
            <w:vAlign w:val="center"/>
            <w:hideMark/>
          </w:tcPr>
          <w:p w:rsidR="00AF2B69" w:rsidRPr="00986B8D" w:rsidRDefault="00AF2B69" w:rsidP="00AF2B69">
            <w:pPr>
              <w:tabs>
                <w:tab w:val="num" w:pos="0"/>
              </w:tabs>
              <w:contextualSpacing/>
              <w:jc w:val="both"/>
              <w:rPr>
                <w:rFonts w:eastAsia="Calibri"/>
                <w:sz w:val="22"/>
                <w:szCs w:val="22"/>
              </w:rPr>
            </w:pPr>
            <w:r w:rsidRPr="00986B8D">
              <w:rPr>
                <w:rFonts w:eastAsia="Calibri"/>
                <w:sz w:val="22"/>
                <w:szCs w:val="22"/>
              </w:rPr>
              <w:t>Оказание образовательных услуг по дополнительной профессиональной программе повышения квалификации «Калибровка и поверка средств электрических измерений».</w:t>
            </w:r>
          </w:p>
          <w:p w:rsidR="00E27226" w:rsidRPr="00986B8D" w:rsidRDefault="00E27226" w:rsidP="00680B81">
            <w:pPr>
              <w:autoSpaceDE/>
              <w:autoSpaceDN/>
              <w:adjustRightInd/>
              <w:jc w:val="center"/>
              <w:rPr>
                <w:b/>
                <w:color w:val="000000"/>
                <w:sz w:val="22"/>
                <w:szCs w:val="22"/>
              </w:rPr>
            </w:pPr>
          </w:p>
        </w:tc>
        <w:tc>
          <w:tcPr>
            <w:tcW w:w="1113" w:type="dxa"/>
            <w:tcBorders>
              <w:top w:val="single" w:sz="4" w:space="0" w:color="auto"/>
              <w:left w:val="nil"/>
              <w:bottom w:val="single" w:sz="4" w:space="0" w:color="auto"/>
              <w:right w:val="single" w:sz="4" w:space="0" w:color="auto"/>
            </w:tcBorders>
            <w:shd w:val="clear" w:color="auto" w:fill="auto"/>
            <w:vAlign w:val="center"/>
            <w:hideMark/>
          </w:tcPr>
          <w:p w:rsidR="00E27226" w:rsidRPr="00986B8D" w:rsidRDefault="00E27226" w:rsidP="00680B81">
            <w:pPr>
              <w:autoSpaceDE/>
              <w:autoSpaceDN/>
              <w:adjustRightInd/>
              <w:jc w:val="center"/>
              <w:rPr>
                <w:color w:val="000000"/>
                <w:sz w:val="22"/>
                <w:szCs w:val="22"/>
              </w:rPr>
            </w:pPr>
            <w:r w:rsidRPr="00986B8D">
              <w:rPr>
                <w:color w:val="000000"/>
                <w:sz w:val="22"/>
                <w:szCs w:val="22"/>
              </w:rPr>
              <w:t>чел</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E27226" w:rsidRPr="00986B8D" w:rsidRDefault="00E27226" w:rsidP="00680B81">
            <w:pPr>
              <w:autoSpaceDE/>
              <w:autoSpaceDN/>
              <w:adjustRightInd/>
              <w:jc w:val="center"/>
              <w:rPr>
                <w:color w:val="000000"/>
                <w:sz w:val="22"/>
                <w:szCs w:val="22"/>
              </w:rPr>
            </w:pPr>
            <w:r w:rsidRPr="00986B8D">
              <w:rPr>
                <w:color w:val="000000"/>
                <w:sz w:val="22"/>
                <w:szCs w:val="22"/>
              </w:rPr>
              <w:t>1</w:t>
            </w:r>
          </w:p>
        </w:tc>
        <w:tc>
          <w:tcPr>
            <w:tcW w:w="951" w:type="dxa"/>
            <w:tcBorders>
              <w:top w:val="single" w:sz="4" w:space="0" w:color="auto"/>
              <w:left w:val="nil"/>
              <w:bottom w:val="single" w:sz="4" w:space="0" w:color="auto"/>
              <w:right w:val="single" w:sz="4" w:space="0" w:color="auto"/>
            </w:tcBorders>
            <w:shd w:val="clear" w:color="auto" w:fill="auto"/>
            <w:vAlign w:val="center"/>
          </w:tcPr>
          <w:p w:rsidR="00E27226" w:rsidRPr="00986B8D" w:rsidRDefault="00E27226" w:rsidP="00E27226">
            <w:pPr>
              <w:autoSpaceDE/>
              <w:autoSpaceDN/>
              <w:adjustRightInd/>
              <w:jc w:val="center"/>
              <w:rPr>
                <w:color w:val="000000"/>
                <w:sz w:val="22"/>
                <w:szCs w:val="22"/>
              </w:rPr>
            </w:pPr>
          </w:p>
        </w:tc>
        <w:tc>
          <w:tcPr>
            <w:tcW w:w="1138" w:type="dxa"/>
            <w:tcBorders>
              <w:top w:val="single" w:sz="4" w:space="0" w:color="auto"/>
              <w:left w:val="nil"/>
              <w:bottom w:val="single" w:sz="4" w:space="0" w:color="auto"/>
              <w:right w:val="single" w:sz="4" w:space="0" w:color="auto"/>
            </w:tcBorders>
            <w:shd w:val="clear" w:color="auto" w:fill="auto"/>
            <w:vAlign w:val="center"/>
          </w:tcPr>
          <w:p w:rsidR="00E27226" w:rsidRPr="00986B8D" w:rsidRDefault="00E27226" w:rsidP="00E27226">
            <w:pPr>
              <w:autoSpaceDE/>
              <w:autoSpaceDN/>
              <w:adjustRightInd/>
              <w:jc w:val="center"/>
              <w:rPr>
                <w:color w:val="000000"/>
                <w:sz w:val="22"/>
                <w:szCs w:val="22"/>
              </w:rPr>
            </w:pPr>
          </w:p>
        </w:tc>
      </w:tr>
      <w:tr w:rsidR="00E27226" w:rsidRPr="00986B8D" w:rsidTr="00680B81">
        <w:trPr>
          <w:trHeight w:val="288"/>
        </w:trPr>
        <w:tc>
          <w:tcPr>
            <w:tcW w:w="6062" w:type="dxa"/>
            <w:gridSpan w:val="5"/>
            <w:tcBorders>
              <w:top w:val="single" w:sz="4" w:space="0" w:color="auto"/>
              <w:left w:val="single" w:sz="4" w:space="0" w:color="auto"/>
              <w:bottom w:val="single" w:sz="4" w:space="0" w:color="auto"/>
              <w:right w:val="single" w:sz="4" w:space="0" w:color="000000"/>
            </w:tcBorders>
            <w:shd w:val="clear" w:color="auto" w:fill="auto"/>
            <w:hideMark/>
          </w:tcPr>
          <w:p w:rsidR="00E27226" w:rsidRPr="00986B8D" w:rsidRDefault="00E27226" w:rsidP="00E27226">
            <w:pPr>
              <w:autoSpaceDE/>
              <w:autoSpaceDN/>
              <w:adjustRightInd/>
              <w:rPr>
                <w:color w:val="000000"/>
                <w:sz w:val="22"/>
                <w:szCs w:val="22"/>
              </w:rPr>
            </w:pPr>
            <w:r w:rsidRPr="00986B8D">
              <w:rPr>
                <w:color w:val="000000"/>
                <w:sz w:val="22"/>
                <w:szCs w:val="22"/>
              </w:rPr>
              <w:t>ИТОГО</w:t>
            </w:r>
          </w:p>
        </w:tc>
        <w:tc>
          <w:tcPr>
            <w:tcW w:w="1138" w:type="dxa"/>
            <w:tcBorders>
              <w:top w:val="nil"/>
              <w:left w:val="nil"/>
              <w:bottom w:val="single" w:sz="4" w:space="0" w:color="auto"/>
              <w:right w:val="single" w:sz="4" w:space="0" w:color="auto"/>
            </w:tcBorders>
            <w:shd w:val="clear" w:color="auto" w:fill="auto"/>
            <w:vAlign w:val="center"/>
            <w:hideMark/>
          </w:tcPr>
          <w:p w:rsidR="00E27226" w:rsidRPr="00986B8D" w:rsidRDefault="00E27226" w:rsidP="00E27226">
            <w:pPr>
              <w:autoSpaceDE/>
              <w:autoSpaceDN/>
              <w:adjustRightInd/>
              <w:jc w:val="center"/>
              <w:rPr>
                <w:color w:val="000000"/>
                <w:sz w:val="22"/>
                <w:szCs w:val="22"/>
              </w:rPr>
            </w:pPr>
          </w:p>
        </w:tc>
      </w:tr>
    </w:tbl>
    <w:p w:rsidR="00680B81" w:rsidRPr="00986B8D" w:rsidRDefault="00680B81" w:rsidP="00680B81">
      <w:pPr>
        <w:autoSpaceDE/>
        <w:autoSpaceDN/>
        <w:adjustRightInd/>
        <w:jc w:val="center"/>
        <w:rPr>
          <w:b/>
          <w:sz w:val="22"/>
          <w:szCs w:val="22"/>
        </w:rPr>
      </w:pPr>
    </w:p>
    <w:p w:rsidR="009C07F7" w:rsidRPr="00986B8D" w:rsidRDefault="009C07F7" w:rsidP="00680B81">
      <w:pPr>
        <w:autoSpaceDE/>
        <w:autoSpaceDN/>
        <w:adjustRightInd/>
        <w:jc w:val="center"/>
        <w:rPr>
          <w:b/>
          <w:sz w:val="22"/>
          <w:szCs w:val="22"/>
        </w:rPr>
      </w:pPr>
    </w:p>
    <w:p w:rsidR="009C07F7" w:rsidRPr="00986B8D" w:rsidRDefault="009C07F7" w:rsidP="00680B81">
      <w:pPr>
        <w:autoSpaceDE/>
        <w:autoSpaceDN/>
        <w:adjustRightInd/>
        <w:jc w:val="center"/>
        <w:rPr>
          <w:b/>
          <w:sz w:val="22"/>
          <w:szCs w:val="22"/>
        </w:rPr>
      </w:pPr>
    </w:p>
    <w:p w:rsidR="00F512F0" w:rsidRPr="00986B8D" w:rsidRDefault="00F512F0" w:rsidP="00375FE1">
      <w:pPr>
        <w:numPr>
          <w:ilvl w:val="0"/>
          <w:numId w:val="3"/>
        </w:numPr>
        <w:autoSpaceDE/>
        <w:autoSpaceDN/>
        <w:adjustRightInd/>
        <w:jc w:val="both"/>
        <w:rPr>
          <w:rFonts w:eastAsia="Arial Unicode MS"/>
          <w:color w:val="000000"/>
          <w:sz w:val="22"/>
          <w:szCs w:val="22"/>
        </w:rPr>
      </w:pPr>
      <w:r w:rsidRPr="00986B8D">
        <w:rPr>
          <w:rFonts w:eastAsia="Arial Unicode MS"/>
          <w:color w:val="000000"/>
          <w:sz w:val="22"/>
          <w:szCs w:val="22"/>
        </w:rPr>
        <w:t xml:space="preserve">Всего наименований </w:t>
      </w:r>
      <w:r w:rsidR="00293B89" w:rsidRPr="00986B8D">
        <w:rPr>
          <w:rFonts w:eastAsia="Arial Unicode MS"/>
          <w:color w:val="000000"/>
          <w:sz w:val="22"/>
          <w:szCs w:val="22"/>
        </w:rPr>
        <w:t>1</w:t>
      </w:r>
      <w:r w:rsidRPr="00986B8D">
        <w:rPr>
          <w:sz w:val="22"/>
          <w:szCs w:val="22"/>
        </w:rPr>
        <w:t xml:space="preserve">, на сумму </w:t>
      </w:r>
      <w:r w:rsidR="00AF2B69" w:rsidRPr="00986B8D">
        <w:rPr>
          <w:sz w:val="22"/>
          <w:szCs w:val="22"/>
        </w:rPr>
        <w:t>_____________</w:t>
      </w:r>
      <w:r w:rsidR="00375FE1" w:rsidRPr="00986B8D">
        <w:rPr>
          <w:rFonts w:eastAsia="Arial Unicode MS"/>
          <w:color w:val="000000"/>
          <w:sz w:val="22"/>
          <w:szCs w:val="22"/>
        </w:rPr>
        <w:t xml:space="preserve">  (</w:t>
      </w:r>
      <w:r w:rsidR="00AF2B69" w:rsidRPr="00986B8D">
        <w:rPr>
          <w:rFonts w:eastAsia="Arial Unicode MS"/>
          <w:color w:val="000000"/>
          <w:sz w:val="22"/>
          <w:szCs w:val="22"/>
        </w:rPr>
        <w:t>________________________</w:t>
      </w:r>
      <w:r w:rsidR="00375FE1" w:rsidRPr="00986B8D">
        <w:rPr>
          <w:rFonts w:eastAsia="Arial Unicode MS"/>
          <w:color w:val="000000"/>
          <w:sz w:val="22"/>
          <w:szCs w:val="22"/>
        </w:rPr>
        <w:t xml:space="preserve">) 00 коп. </w:t>
      </w:r>
      <w:r w:rsidR="00BD6E40" w:rsidRPr="00986B8D">
        <w:rPr>
          <w:rFonts w:eastAsia="Arial Unicode MS"/>
          <w:color w:val="000000"/>
          <w:sz w:val="22"/>
          <w:szCs w:val="22"/>
        </w:rPr>
        <w:t>(</w:t>
      </w:r>
      <w:r w:rsidR="00375FE1" w:rsidRPr="00986B8D">
        <w:rPr>
          <w:rFonts w:eastAsia="Arial Unicode MS"/>
          <w:color w:val="000000"/>
          <w:sz w:val="22"/>
          <w:szCs w:val="22"/>
        </w:rPr>
        <w:t xml:space="preserve"> НДС</w:t>
      </w:r>
      <w:r w:rsidR="00BD6E40" w:rsidRPr="00986B8D">
        <w:rPr>
          <w:rFonts w:eastAsia="Arial Unicode MS"/>
          <w:color w:val="000000"/>
          <w:sz w:val="22"/>
          <w:szCs w:val="22"/>
        </w:rPr>
        <w:t xml:space="preserve"> при наличии)</w:t>
      </w:r>
      <w:r w:rsidR="00375FE1" w:rsidRPr="00986B8D">
        <w:rPr>
          <w:rFonts w:eastAsia="Arial Unicode MS"/>
          <w:color w:val="000000"/>
          <w:sz w:val="22"/>
          <w:szCs w:val="22"/>
        </w:rPr>
        <w:t>.</w:t>
      </w:r>
      <w:r w:rsidRPr="00986B8D">
        <w:rPr>
          <w:b/>
          <w:sz w:val="22"/>
          <w:szCs w:val="22"/>
        </w:rPr>
        <w:t xml:space="preserve"> </w:t>
      </w:r>
    </w:p>
    <w:p w:rsidR="00680B81" w:rsidRPr="00986B8D" w:rsidRDefault="00680B81" w:rsidP="00680B81">
      <w:pPr>
        <w:autoSpaceDE/>
        <w:autoSpaceDN/>
        <w:adjustRightInd/>
        <w:jc w:val="center"/>
        <w:rPr>
          <w:b/>
          <w:sz w:val="22"/>
          <w:szCs w:val="22"/>
        </w:rPr>
      </w:pPr>
    </w:p>
    <w:p w:rsidR="00680B81" w:rsidRPr="00986B8D" w:rsidRDefault="00680B81" w:rsidP="00680B81">
      <w:pPr>
        <w:autoSpaceDE/>
        <w:autoSpaceDN/>
        <w:adjustRightInd/>
        <w:jc w:val="center"/>
        <w:rPr>
          <w:b/>
          <w:sz w:val="22"/>
          <w:szCs w:val="22"/>
        </w:rPr>
      </w:pPr>
    </w:p>
    <w:p w:rsidR="00680B81" w:rsidRPr="00986B8D" w:rsidRDefault="00F512F0" w:rsidP="00680B81">
      <w:pPr>
        <w:keepNext/>
        <w:autoSpaceDE/>
        <w:autoSpaceDN/>
        <w:adjustRightInd/>
        <w:jc w:val="both"/>
        <w:outlineLvl w:val="0"/>
        <w:rPr>
          <w:b/>
          <w:sz w:val="22"/>
          <w:szCs w:val="22"/>
        </w:rPr>
      </w:pPr>
      <w:r w:rsidRPr="00986B8D">
        <w:rPr>
          <w:b/>
          <w:sz w:val="22"/>
          <w:szCs w:val="22"/>
        </w:rPr>
        <w:t xml:space="preserve">   </w:t>
      </w:r>
      <w:r w:rsidR="00680B81" w:rsidRPr="00986B8D">
        <w:rPr>
          <w:b/>
          <w:sz w:val="22"/>
          <w:szCs w:val="22"/>
        </w:rPr>
        <w:t>Исполнитель:                                                                          Заказчик:</w:t>
      </w:r>
    </w:p>
    <w:p w:rsidR="00680B81" w:rsidRPr="00986B8D" w:rsidRDefault="00680B81" w:rsidP="00680B81">
      <w:pPr>
        <w:autoSpaceDE/>
        <w:autoSpaceDN/>
        <w:adjustRightInd/>
        <w:jc w:val="both"/>
        <w:rPr>
          <w:sz w:val="22"/>
          <w:szCs w:val="22"/>
        </w:rPr>
      </w:pPr>
    </w:p>
    <w:p w:rsidR="00680B81" w:rsidRPr="00986B8D" w:rsidRDefault="00375FE1" w:rsidP="00680B81">
      <w:pPr>
        <w:autoSpaceDE/>
        <w:autoSpaceDN/>
        <w:adjustRightInd/>
        <w:jc w:val="both"/>
        <w:rPr>
          <w:sz w:val="22"/>
          <w:szCs w:val="22"/>
        </w:rPr>
      </w:pPr>
      <w:r w:rsidRPr="00986B8D">
        <w:rPr>
          <w:sz w:val="22"/>
          <w:szCs w:val="22"/>
        </w:rPr>
        <w:t xml:space="preserve">             </w:t>
      </w:r>
      <w:r w:rsidR="00680B81" w:rsidRPr="00986B8D">
        <w:rPr>
          <w:sz w:val="22"/>
          <w:szCs w:val="22"/>
        </w:rPr>
        <w:t xml:space="preserve">                                        </w:t>
      </w:r>
      <w:r w:rsidR="00F512F0" w:rsidRPr="00986B8D">
        <w:rPr>
          <w:sz w:val="22"/>
          <w:szCs w:val="22"/>
        </w:rPr>
        <w:t xml:space="preserve">                        </w:t>
      </w:r>
      <w:r w:rsidRPr="00986B8D">
        <w:rPr>
          <w:sz w:val="22"/>
          <w:szCs w:val="22"/>
        </w:rPr>
        <w:t xml:space="preserve">        </w:t>
      </w:r>
      <w:r w:rsidR="00AF2B69" w:rsidRPr="00986B8D">
        <w:rPr>
          <w:sz w:val="22"/>
          <w:szCs w:val="22"/>
        </w:rPr>
        <w:t xml:space="preserve">                 </w:t>
      </w:r>
      <w:r w:rsidR="00680B81" w:rsidRPr="00986B8D">
        <w:rPr>
          <w:sz w:val="22"/>
          <w:szCs w:val="22"/>
        </w:rPr>
        <w:t>Начальник филиала</w:t>
      </w:r>
    </w:p>
    <w:p w:rsidR="00680B81" w:rsidRPr="00986B8D" w:rsidRDefault="00680B81" w:rsidP="00680B81">
      <w:pPr>
        <w:autoSpaceDE/>
        <w:autoSpaceDN/>
        <w:adjustRightInd/>
        <w:jc w:val="both"/>
        <w:rPr>
          <w:sz w:val="22"/>
          <w:szCs w:val="22"/>
        </w:rPr>
      </w:pP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r w:rsidRPr="00986B8D">
        <w:rPr>
          <w:sz w:val="22"/>
          <w:szCs w:val="22"/>
        </w:rPr>
        <w:tab/>
      </w:r>
    </w:p>
    <w:p w:rsidR="00680B81" w:rsidRPr="00986B8D" w:rsidRDefault="00F512F0" w:rsidP="00680B81">
      <w:pPr>
        <w:tabs>
          <w:tab w:val="center" w:pos="5102"/>
        </w:tabs>
        <w:autoSpaceDE/>
        <w:autoSpaceDN/>
        <w:adjustRightInd/>
        <w:jc w:val="both"/>
        <w:rPr>
          <w:sz w:val="22"/>
          <w:szCs w:val="22"/>
        </w:rPr>
      </w:pPr>
      <w:r w:rsidRPr="00986B8D">
        <w:rPr>
          <w:sz w:val="22"/>
          <w:szCs w:val="22"/>
        </w:rPr>
        <w:t xml:space="preserve">                    </w:t>
      </w:r>
      <w:r w:rsidR="00E27226" w:rsidRPr="00986B8D">
        <w:rPr>
          <w:sz w:val="22"/>
          <w:szCs w:val="22"/>
        </w:rPr>
        <w:t xml:space="preserve">            </w:t>
      </w:r>
      <w:r w:rsidR="00680B81" w:rsidRPr="00986B8D">
        <w:rPr>
          <w:sz w:val="22"/>
          <w:szCs w:val="22"/>
        </w:rPr>
        <w:t xml:space="preserve">                                       </w:t>
      </w:r>
      <w:r w:rsidRPr="00986B8D">
        <w:rPr>
          <w:sz w:val="22"/>
          <w:szCs w:val="22"/>
        </w:rPr>
        <w:t xml:space="preserve">                                  </w:t>
      </w:r>
    </w:p>
    <w:p w:rsidR="00680B81" w:rsidRPr="00986B8D" w:rsidRDefault="00680B81" w:rsidP="00680B81">
      <w:pPr>
        <w:autoSpaceDE/>
        <w:autoSpaceDN/>
        <w:adjustRightInd/>
        <w:jc w:val="both"/>
        <w:rPr>
          <w:sz w:val="22"/>
          <w:szCs w:val="22"/>
        </w:rPr>
      </w:pPr>
    </w:p>
    <w:p w:rsidR="00AF2B69" w:rsidRPr="00986B8D" w:rsidRDefault="00F512F0" w:rsidP="00AF2B69">
      <w:pPr>
        <w:tabs>
          <w:tab w:val="center" w:pos="5102"/>
        </w:tabs>
        <w:autoSpaceDE/>
        <w:autoSpaceDN/>
        <w:adjustRightInd/>
        <w:jc w:val="both"/>
        <w:rPr>
          <w:sz w:val="22"/>
          <w:szCs w:val="22"/>
        </w:rPr>
      </w:pPr>
      <w:r w:rsidRPr="00986B8D">
        <w:rPr>
          <w:sz w:val="22"/>
          <w:szCs w:val="22"/>
        </w:rPr>
        <w:t xml:space="preserve">    </w:t>
      </w:r>
      <w:r w:rsidR="00680B81" w:rsidRPr="00986B8D">
        <w:rPr>
          <w:sz w:val="22"/>
          <w:szCs w:val="22"/>
        </w:rPr>
        <w:t>__________________________                                              _________________________</w:t>
      </w:r>
      <w:r w:rsidR="00AF2B69" w:rsidRPr="00986B8D">
        <w:rPr>
          <w:sz w:val="22"/>
          <w:szCs w:val="22"/>
        </w:rPr>
        <w:t xml:space="preserve"> Д.А. Гурский</w:t>
      </w:r>
    </w:p>
    <w:p w:rsidR="00680B81" w:rsidRPr="00986B8D" w:rsidRDefault="00680B81" w:rsidP="00680B81">
      <w:pPr>
        <w:autoSpaceDE/>
        <w:autoSpaceDN/>
        <w:adjustRightInd/>
        <w:jc w:val="both"/>
        <w:rPr>
          <w:sz w:val="22"/>
          <w:szCs w:val="22"/>
        </w:rPr>
      </w:pPr>
      <w:r w:rsidRPr="00986B8D">
        <w:rPr>
          <w:sz w:val="22"/>
          <w:szCs w:val="22"/>
        </w:rPr>
        <w:t xml:space="preserve"> </w:t>
      </w:r>
      <w:r w:rsidR="00F512F0" w:rsidRPr="00986B8D">
        <w:rPr>
          <w:sz w:val="22"/>
          <w:szCs w:val="22"/>
        </w:rPr>
        <w:t xml:space="preserve">       </w:t>
      </w:r>
      <w:r w:rsidR="00AF2B69" w:rsidRPr="00986B8D">
        <w:rPr>
          <w:sz w:val="22"/>
          <w:szCs w:val="22"/>
        </w:rPr>
        <w:t>МП</w:t>
      </w:r>
      <w:r w:rsidRPr="00986B8D">
        <w:rPr>
          <w:sz w:val="22"/>
          <w:szCs w:val="22"/>
        </w:rPr>
        <w:t xml:space="preserve"> (подпись)                                                                               </w:t>
      </w:r>
      <w:r w:rsidR="00AF2B69" w:rsidRPr="00986B8D">
        <w:rPr>
          <w:sz w:val="22"/>
          <w:szCs w:val="22"/>
        </w:rPr>
        <w:t>МП</w:t>
      </w:r>
      <w:r w:rsidRPr="00986B8D">
        <w:rPr>
          <w:sz w:val="22"/>
          <w:szCs w:val="22"/>
        </w:rPr>
        <w:t xml:space="preserve"> (подпись)</w:t>
      </w:r>
    </w:p>
    <w:p w:rsidR="00680B81" w:rsidRDefault="007F1AC1" w:rsidP="00680B81">
      <w:pPr>
        <w:autoSpaceDE/>
        <w:autoSpaceDN/>
        <w:adjustRightInd/>
        <w:rPr>
          <w:sz w:val="22"/>
          <w:szCs w:val="22"/>
        </w:rPr>
      </w:pPr>
      <w:r w:rsidRPr="00986B8D">
        <w:rPr>
          <w:sz w:val="22"/>
          <w:szCs w:val="22"/>
        </w:rPr>
        <w:t xml:space="preserve">                  </w:t>
      </w:r>
      <w:r w:rsidR="00680B81" w:rsidRPr="00986B8D">
        <w:rPr>
          <w:sz w:val="22"/>
          <w:szCs w:val="22"/>
        </w:rPr>
        <w:t xml:space="preserve">                                                                                                                   </w:t>
      </w: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Default="00986B8D" w:rsidP="00680B81">
      <w:pPr>
        <w:autoSpaceDE/>
        <w:autoSpaceDN/>
        <w:adjustRightInd/>
        <w:rPr>
          <w:sz w:val="22"/>
          <w:szCs w:val="22"/>
        </w:rPr>
      </w:pPr>
    </w:p>
    <w:p w:rsidR="00986B8D" w:rsidRPr="00986B8D" w:rsidRDefault="00986B8D" w:rsidP="00680B81">
      <w:pPr>
        <w:autoSpaceDE/>
        <w:autoSpaceDN/>
        <w:adjustRightInd/>
        <w:rPr>
          <w:sz w:val="22"/>
          <w:szCs w:val="22"/>
        </w:rPr>
      </w:pPr>
    </w:p>
    <w:p w:rsidR="005C4A69" w:rsidRDefault="005C4A69" w:rsidP="005C4A69">
      <w:pPr>
        <w:autoSpaceDE/>
        <w:autoSpaceDN/>
        <w:adjustRightInd/>
        <w:jc w:val="right"/>
      </w:pPr>
      <w:r w:rsidRPr="005C4A69">
        <w:t>Приложение №2</w:t>
      </w:r>
    </w:p>
    <w:p w:rsidR="005C4A69" w:rsidRDefault="005C4A69" w:rsidP="005C4A69">
      <w:pPr>
        <w:autoSpaceDE/>
        <w:autoSpaceDN/>
        <w:adjustRightInd/>
        <w:jc w:val="right"/>
      </w:pPr>
    </w:p>
    <w:tbl>
      <w:tblPr>
        <w:tblW w:w="0" w:type="auto"/>
        <w:tblLook w:val="04A0" w:firstRow="1" w:lastRow="0" w:firstColumn="1" w:lastColumn="0" w:noHBand="0" w:noVBand="1"/>
      </w:tblPr>
      <w:tblGrid>
        <w:gridCol w:w="10421"/>
      </w:tblGrid>
      <w:tr w:rsidR="00293B89" w:rsidRPr="00293B89" w:rsidTr="00293B89">
        <w:trPr>
          <w:trHeight w:val="549"/>
        </w:trPr>
        <w:tc>
          <w:tcPr>
            <w:tcW w:w="10422" w:type="dxa"/>
            <w:vAlign w:val="center"/>
          </w:tcPr>
          <w:p w:rsidR="00293B89" w:rsidRPr="00293B89" w:rsidRDefault="00293B89" w:rsidP="00293B89">
            <w:pPr>
              <w:autoSpaceDE/>
              <w:autoSpaceDN/>
              <w:adjustRightInd/>
              <w:jc w:val="both"/>
              <w:rPr>
                <w:rFonts w:eastAsia="Calibri"/>
                <w:b/>
                <w:sz w:val="24"/>
                <w:szCs w:val="24"/>
              </w:rPr>
            </w:pPr>
            <w:r w:rsidRPr="00293B89">
              <w:rPr>
                <w:rFonts w:eastAsia="Calibri"/>
                <w:sz w:val="24"/>
                <w:szCs w:val="24"/>
              </w:rPr>
              <w:t xml:space="preserve">                                                           </w:t>
            </w:r>
            <w:r w:rsidRPr="00293B89">
              <w:rPr>
                <w:rFonts w:eastAsia="Calibri"/>
                <w:b/>
                <w:sz w:val="24"/>
                <w:szCs w:val="24"/>
              </w:rPr>
              <w:t>ОПИСАНИЕ ОБЪЕКТА ЗАКУПКИ</w:t>
            </w:r>
          </w:p>
        </w:tc>
      </w:tr>
    </w:tbl>
    <w:p w:rsidR="00925CAC" w:rsidRPr="00293B89" w:rsidRDefault="00293B89" w:rsidP="00293B89">
      <w:pPr>
        <w:tabs>
          <w:tab w:val="left" w:pos="3900"/>
        </w:tabs>
        <w:autoSpaceDE/>
        <w:autoSpaceDN/>
        <w:adjustRightInd/>
        <w:jc w:val="both"/>
        <w:rPr>
          <w:rFonts w:eastAsia="Calibri"/>
          <w:bCs/>
          <w:sz w:val="24"/>
          <w:szCs w:val="24"/>
        </w:rPr>
      </w:pPr>
      <w:r w:rsidRPr="00293B89">
        <w:rPr>
          <w:rFonts w:eastAsia="Calibri"/>
          <w:b/>
          <w:bCs/>
          <w:sz w:val="24"/>
          <w:szCs w:val="24"/>
        </w:rPr>
        <w:t xml:space="preserve">         </w:t>
      </w:r>
    </w:p>
    <w:tbl>
      <w:tblPr>
        <w:tblW w:w="0" w:type="auto"/>
        <w:tblLook w:val="04A0" w:firstRow="1" w:lastRow="0" w:firstColumn="1" w:lastColumn="0" w:noHBand="0" w:noVBand="1"/>
      </w:tblPr>
      <w:tblGrid>
        <w:gridCol w:w="10421"/>
      </w:tblGrid>
      <w:tr w:rsidR="00925CAC" w:rsidRPr="00925CAC" w:rsidTr="00F50996">
        <w:trPr>
          <w:trHeight w:val="1793"/>
        </w:trPr>
        <w:tc>
          <w:tcPr>
            <w:tcW w:w="10422" w:type="dxa"/>
            <w:vAlign w:val="center"/>
          </w:tcPr>
          <w:p w:rsidR="00925CAC" w:rsidRPr="00925CAC" w:rsidRDefault="00925CAC" w:rsidP="00925CAC">
            <w:pPr>
              <w:autoSpaceDE/>
              <w:autoSpaceDN/>
              <w:adjustRightInd/>
              <w:jc w:val="both"/>
              <w:rPr>
                <w:rFonts w:eastAsia="Calibri"/>
                <w:b/>
                <w:sz w:val="24"/>
                <w:szCs w:val="24"/>
              </w:rPr>
            </w:pPr>
            <w:r w:rsidRPr="00925CAC">
              <w:rPr>
                <w:rFonts w:eastAsia="Calibri"/>
                <w:sz w:val="24"/>
                <w:szCs w:val="24"/>
              </w:rPr>
              <w:t xml:space="preserve">                                                    </w:t>
            </w:r>
          </w:p>
          <w:p w:rsidR="00925CAC" w:rsidRPr="00925CAC" w:rsidRDefault="00925CAC" w:rsidP="00925CAC">
            <w:pPr>
              <w:autoSpaceDE/>
              <w:autoSpaceDN/>
              <w:adjustRightInd/>
              <w:contextualSpacing/>
              <w:rPr>
                <w:rFonts w:eastAsia="Calibri"/>
                <w:b/>
                <w:sz w:val="24"/>
                <w:szCs w:val="24"/>
              </w:rPr>
            </w:pPr>
          </w:p>
          <w:p w:rsidR="00925CAC" w:rsidRPr="00925CAC" w:rsidRDefault="00925CAC" w:rsidP="00925CAC">
            <w:pPr>
              <w:autoSpaceDE/>
              <w:autoSpaceDN/>
              <w:adjustRightInd/>
              <w:contextualSpacing/>
              <w:rPr>
                <w:rFonts w:eastAsia="Calibri"/>
                <w:sz w:val="24"/>
                <w:szCs w:val="24"/>
              </w:rPr>
            </w:pPr>
            <w:r w:rsidRPr="00925CAC">
              <w:rPr>
                <w:rFonts w:eastAsia="Calibri"/>
                <w:b/>
                <w:sz w:val="24"/>
                <w:szCs w:val="24"/>
              </w:rPr>
              <w:t xml:space="preserve">    1.Наименование объекта закупки</w:t>
            </w:r>
            <w:r w:rsidRPr="00925CAC">
              <w:rPr>
                <w:rFonts w:eastAsia="Calibri"/>
                <w:sz w:val="24"/>
                <w:szCs w:val="24"/>
              </w:rPr>
              <w:t>: оказание образовательных услуг по дополнительной профессиональной программе повышения квалификации "Калибровка и поверка средств электрических измерений".</w:t>
            </w:r>
          </w:p>
        </w:tc>
      </w:tr>
    </w:tbl>
    <w:p w:rsidR="00925CAC" w:rsidRPr="00925CAC" w:rsidRDefault="00925CAC" w:rsidP="00925CAC">
      <w:pPr>
        <w:tabs>
          <w:tab w:val="left" w:pos="3900"/>
        </w:tabs>
        <w:autoSpaceDE/>
        <w:autoSpaceDN/>
        <w:adjustRightInd/>
        <w:jc w:val="both"/>
        <w:rPr>
          <w:rFonts w:eastAsia="Calibri"/>
          <w:bCs/>
          <w:sz w:val="28"/>
          <w:szCs w:val="28"/>
        </w:rPr>
      </w:pPr>
      <w:r w:rsidRPr="00925CAC">
        <w:rPr>
          <w:rFonts w:eastAsia="Calibri"/>
          <w:b/>
          <w:bCs/>
          <w:sz w:val="24"/>
          <w:szCs w:val="24"/>
        </w:rPr>
        <w:t xml:space="preserve">    </w:t>
      </w:r>
      <w:r w:rsidRPr="00925CAC">
        <w:rPr>
          <w:rFonts w:eastAsia="Calibri"/>
          <w:bCs/>
          <w:sz w:val="24"/>
          <w:szCs w:val="24"/>
        </w:rPr>
        <w:tab/>
      </w:r>
    </w:p>
    <w:p w:rsidR="00925CAC" w:rsidRPr="00925CAC" w:rsidRDefault="00925CAC" w:rsidP="00925CAC">
      <w:pPr>
        <w:framePr w:hSpace="180" w:wrap="around" w:vAnchor="text" w:hAnchor="margin" w:y="10"/>
        <w:autoSpaceDE/>
        <w:autoSpaceDN/>
        <w:adjustRightInd/>
        <w:jc w:val="both"/>
        <w:rPr>
          <w:rFonts w:eastAsia="Calibri"/>
          <w:bCs/>
          <w:sz w:val="24"/>
          <w:szCs w:val="24"/>
        </w:rPr>
      </w:pPr>
    </w:p>
    <w:p w:rsidR="00925CAC" w:rsidRPr="00925CAC" w:rsidRDefault="00925CAC" w:rsidP="00925CAC">
      <w:pPr>
        <w:autoSpaceDE/>
        <w:autoSpaceDN/>
        <w:adjustRightInd/>
        <w:jc w:val="both"/>
        <w:rPr>
          <w:rFonts w:eastAsia="Calibri"/>
          <w:bCs/>
          <w:sz w:val="24"/>
          <w:szCs w:val="24"/>
        </w:rPr>
      </w:pPr>
      <w:r w:rsidRPr="00925CAC">
        <w:rPr>
          <w:rFonts w:eastAsia="Calibri"/>
          <w:b/>
          <w:bCs/>
          <w:sz w:val="24"/>
          <w:szCs w:val="24"/>
        </w:rPr>
        <w:t>2.</w:t>
      </w:r>
      <w:r w:rsidRPr="00925CAC">
        <w:rPr>
          <w:rFonts w:eastAsia="Calibri"/>
          <w:bCs/>
          <w:sz w:val="24"/>
          <w:szCs w:val="24"/>
        </w:rPr>
        <w:t xml:space="preserve"> </w:t>
      </w:r>
      <w:r w:rsidRPr="00925CAC">
        <w:rPr>
          <w:rFonts w:eastAsia="Calibri"/>
          <w:b/>
          <w:bCs/>
          <w:sz w:val="24"/>
          <w:szCs w:val="24"/>
        </w:rPr>
        <w:t>Заказчик</w:t>
      </w:r>
      <w:r w:rsidRPr="00925CAC">
        <w:rPr>
          <w:rFonts w:eastAsia="Calibri"/>
          <w:bCs/>
          <w:sz w:val="24"/>
          <w:szCs w:val="24"/>
        </w:rPr>
        <w:t xml:space="preserve">: Федеральное бюджетное учреждение «Администрация «Камского бассейна </w:t>
      </w:r>
    </w:p>
    <w:p w:rsidR="00925CAC" w:rsidRPr="00925CAC" w:rsidRDefault="00925CAC" w:rsidP="00925CAC">
      <w:pPr>
        <w:autoSpaceDE/>
        <w:autoSpaceDN/>
        <w:adjustRightInd/>
        <w:jc w:val="both"/>
        <w:rPr>
          <w:rFonts w:eastAsia="Calibri"/>
          <w:sz w:val="28"/>
          <w:szCs w:val="28"/>
          <w:u w:val="single"/>
        </w:rPr>
      </w:pPr>
      <w:r w:rsidRPr="00925CAC">
        <w:rPr>
          <w:rFonts w:eastAsia="Calibri"/>
          <w:bCs/>
          <w:sz w:val="24"/>
          <w:szCs w:val="24"/>
        </w:rPr>
        <w:t xml:space="preserve">           внутренних водных путей (ФБУ «Администрация «</w:t>
      </w:r>
      <w:proofErr w:type="spellStart"/>
      <w:r w:rsidRPr="00925CAC">
        <w:rPr>
          <w:rFonts w:eastAsia="Calibri"/>
          <w:bCs/>
          <w:sz w:val="24"/>
          <w:szCs w:val="24"/>
        </w:rPr>
        <w:t>Камводпуть</w:t>
      </w:r>
      <w:proofErr w:type="spellEnd"/>
      <w:r w:rsidRPr="00925CAC">
        <w:rPr>
          <w:rFonts w:eastAsia="Calibri"/>
          <w:bCs/>
          <w:sz w:val="24"/>
          <w:szCs w:val="24"/>
        </w:rPr>
        <w:t xml:space="preserve">»).  </w:t>
      </w:r>
    </w:p>
    <w:p w:rsidR="00925CAC" w:rsidRPr="00925CAC" w:rsidRDefault="00925CAC" w:rsidP="00925CAC">
      <w:pPr>
        <w:autoSpaceDE/>
        <w:autoSpaceDN/>
        <w:adjustRightInd/>
        <w:jc w:val="both"/>
        <w:rPr>
          <w:rFonts w:eastAsia="Calibri"/>
          <w:bCs/>
          <w:sz w:val="28"/>
          <w:szCs w:val="28"/>
        </w:rPr>
      </w:pPr>
      <w:r w:rsidRPr="00925CAC">
        <w:rPr>
          <w:rFonts w:eastAsia="Calibri"/>
          <w:b/>
          <w:bCs/>
          <w:sz w:val="24"/>
          <w:szCs w:val="24"/>
        </w:rPr>
        <w:t xml:space="preserve">     3.Получатель услуги и плательщик</w:t>
      </w:r>
      <w:r w:rsidRPr="00925CAC">
        <w:rPr>
          <w:rFonts w:eastAsia="Calibri"/>
          <w:bCs/>
          <w:sz w:val="24"/>
          <w:szCs w:val="24"/>
        </w:rPr>
        <w:t>: Пермский район гидротехнических сооружений и</w:t>
      </w:r>
    </w:p>
    <w:p w:rsidR="00925CAC" w:rsidRPr="00925CAC" w:rsidRDefault="00925CAC" w:rsidP="00925CAC">
      <w:pPr>
        <w:autoSpaceDE/>
        <w:autoSpaceDN/>
        <w:adjustRightInd/>
        <w:ind w:left="510"/>
        <w:jc w:val="both"/>
        <w:rPr>
          <w:rFonts w:eastAsia="Calibri"/>
          <w:bCs/>
          <w:sz w:val="24"/>
          <w:szCs w:val="24"/>
        </w:rPr>
      </w:pPr>
      <w:r w:rsidRPr="00925CAC">
        <w:rPr>
          <w:rFonts w:eastAsia="Calibri"/>
          <w:bCs/>
          <w:sz w:val="24"/>
          <w:szCs w:val="24"/>
        </w:rPr>
        <w:t xml:space="preserve">  судоходства – филиал ФБУ «Администрация «</w:t>
      </w:r>
      <w:proofErr w:type="spellStart"/>
      <w:r w:rsidRPr="00925CAC">
        <w:rPr>
          <w:rFonts w:eastAsia="Calibri"/>
          <w:bCs/>
          <w:sz w:val="24"/>
          <w:szCs w:val="24"/>
        </w:rPr>
        <w:t>Камводпуть</w:t>
      </w:r>
      <w:proofErr w:type="spellEnd"/>
      <w:r w:rsidRPr="00925CAC">
        <w:rPr>
          <w:rFonts w:eastAsia="Calibri"/>
          <w:bCs/>
          <w:sz w:val="24"/>
          <w:szCs w:val="24"/>
        </w:rPr>
        <w:t>».</w:t>
      </w:r>
    </w:p>
    <w:p w:rsidR="00925CAC" w:rsidRPr="00925CAC" w:rsidRDefault="00925CAC" w:rsidP="00925CAC">
      <w:pPr>
        <w:widowControl w:val="0"/>
        <w:autoSpaceDE/>
        <w:autoSpaceDN/>
        <w:adjustRightInd/>
        <w:ind w:right="54" w:firstLine="709"/>
        <w:jc w:val="center"/>
        <w:rPr>
          <w:noProof/>
          <w:sz w:val="22"/>
          <w:szCs w:val="22"/>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946"/>
      </w:tblGrid>
      <w:tr w:rsidR="00925CAC" w:rsidRPr="00925CAC" w:rsidTr="00F50996">
        <w:tc>
          <w:tcPr>
            <w:tcW w:w="3119" w:type="dxa"/>
          </w:tcPr>
          <w:p w:rsidR="00925CAC" w:rsidRPr="00925CAC" w:rsidRDefault="00925CAC" w:rsidP="00925CAC">
            <w:pPr>
              <w:shd w:val="clear" w:color="auto" w:fill="FFFFFF"/>
              <w:tabs>
                <w:tab w:val="left" w:pos="187"/>
              </w:tabs>
              <w:autoSpaceDE/>
              <w:autoSpaceDN/>
              <w:adjustRightInd/>
              <w:jc w:val="both"/>
              <w:rPr>
                <w:noProof/>
                <w:sz w:val="24"/>
                <w:szCs w:val="24"/>
              </w:rPr>
            </w:pPr>
            <w:r w:rsidRPr="00925CAC">
              <w:rPr>
                <w:noProof/>
                <w:sz w:val="24"/>
                <w:szCs w:val="24"/>
              </w:rPr>
              <w:t xml:space="preserve">Форма обучения: </w:t>
            </w:r>
          </w:p>
        </w:tc>
        <w:tc>
          <w:tcPr>
            <w:tcW w:w="6946" w:type="dxa"/>
          </w:tcPr>
          <w:p w:rsidR="00925CAC" w:rsidRPr="00925CAC" w:rsidRDefault="00925CAC" w:rsidP="00925CAC">
            <w:pPr>
              <w:shd w:val="clear" w:color="auto" w:fill="FFFFFF"/>
              <w:tabs>
                <w:tab w:val="left" w:pos="187"/>
              </w:tabs>
              <w:autoSpaceDE/>
              <w:autoSpaceDN/>
              <w:adjustRightInd/>
              <w:jc w:val="both"/>
              <w:rPr>
                <w:noProof/>
                <w:sz w:val="24"/>
                <w:szCs w:val="24"/>
              </w:rPr>
            </w:pPr>
            <w:r w:rsidRPr="00925CAC">
              <w:rPr>
                <w:noProof/>
                <w:sz w:val="24"/>
                <w:szCs w:val="24"/>
              </w:rPr>
              <w:t xml:space="preserve">                                    </w:t>
            </w:r>
            <w:r w:rsidRPr="00925CAC">
              <w:rPr>
                <w:rFonts w:ascii="Arial" w:hAnsi="Arial" w:cs="Arial"/>
                <w:noProof/>
                <w:color w:val="333333"/>
                <w:sz w:val="22"/>
                <w:szCs w:val="22"/>
                <w:shd w:val="clear" w:color="auto" w:fill="FFFFFF"/>
              </w:rPr>
              <w:t xml:space="preserve">Дистанционно (онлайн) </w:t>
            </w:r>
            <w:r w:rsidRPr="00925CAC">
              <w:rPr>
                <w:noProof/>
                <w:sz w:val="24"/>
                <w:szCs w:val="24"/>
              </w:rPr>
              <w:t xml:space="preserve">       </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t>Объем услуг</w:t>
            </w:r>
          </w:p>
        </w:tc>
        <w:tc>
          <w:tcPr>
            <w:tcW w:w="6946" w:type="dxa"/>
          </w:tcPr>
          <w:p w:rsidR="00925CAC" w:rsidRPr="00925CAC" w:rsidRDefault="00925CAC" w:rsidP="00925CAC">
            <w:pPr>
              <w:widowControl w:val="0"/>
              <w:autoSpaceDE/>
              <w:autoSpaceDN/>
              <w:adjustRightInd/>
              <w:ind w:right="54"/>
              <w:jc w:val="center"/>
              <w:rPr>
                <w:noProof/>
                <w:sz w:val="24"/>
                <w:szCs w:val="24"/>
              </w:rPr>
            </w:pPr>
            <w:r w:rsidRPr="00925CAC">
              <w:rPr>
                <w:noProof/>
                <w:sz w:val="24"/>
                <w:szCs w:val="24"/>
              </w:rPr>
              <w:t>1</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t xml:space="preserve">Единица измерения </w:t>
            </w:r>
          </w:p>
        </w:tc>
        <w:tc>
          <w:tcPr>
            <w:tcW w:w="6946" w:type="dxa"/>
          </w:tcPr>
          <w:p w:rsidR="00925CAC" w:rsidRPr="00925CAC" w:rsidRDefault="00925CAC" w:rsidP="00925CAC">
            <w:pPr>
              <w:widowControl w:val="0"/>
              <w:autoSpaceDE/>
              <w:autoSpaceDN/>
              <w:adjustRightInd/>
              <w:ind w:right="54"/>
              <w:jc w:val="center"/>
              <w:rPr>
                <w:noProof/>
                <w:sz w:val="24"/>
                <w:szCs w:val="24"/>
              </w:rPr>
            </w:pPr>
            <w:r w:rsidRPr="00925CAC">
              <w:rPr>
                <w:noProof/>
                <w:sz w:val="24"/>
                <w:szCs w:val="24"/>
              </w:rPr>
              <w:t>Чел.</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t>Срок оказания услуг</w:t>
            </w:r>
          </w:p>
        </w:tc>
        <w:tc>
          <w:tcPr>
            <w:tcW w:w="6946" w:type="dxa"/>
          </w:tcPr>
          <w:p w:rsidR="00925CAC" w:rsidRPr="00925CAC" w:rsidRDefault="00925CAC" w:rsidP="00925CAC">
            <w:pPr>
              <w:tabs>
                <w:tab w:val="left" w:pos="1134"/>
              </w:tabs>
              <w:autoSpaceDE/>
              <w:autoSpaceDN/>
              <w:adjustRightInd/>
              <w:jc w:val="both"/>
              <w:rPr>
                <w:bCs/>
                <w:noProof/>
                <w:sz w:val="24"/>
                <w:szCs w:val="24"/>
                <w:shd w:val="clear" w:color="auto" w:fill="FFFFFF"/>
              </w:rPr>
            </w:pPr>
            <w:r w:rsidRPr="00925CAC">
              <w:rPr>
                <w:bCs/>
                <w:noProof/>
                <w:sz w:val="24"/>
                <w:szCs w:val="24"/>
                <w:shd w:val="clear" w:color="auto" w:fill="FFFFFF"/>
              </w:rPr>
              <w:t>Дата начала оказания услуг – с момента заключения Контракта, по заявке Заказчика;</w:t>
            </w:r>
          </w:p>
          <w:p w:rsidR="00925CAC" w:rsidRPr="00925CAC" w:rsidRDefault="00925CAC" w:rsidP="00925CAC">
            <w:pPr>
              <w:widowControl w:val="0"/>
              <w:autoSpaceDE/>
              <w:autoSpaceDN/>
              <w:adjustRightInd/>
              <w:ind w:right="54"/>
              <w:jc w:val="both"/>
              <w:rPr>
                <w:noProof/>
                <w:sz w:val="24"/>
                <w:szCs w:val="24"/>
              </w:rPr>
            </w:pPr>
            <w:r w:rsidRPr="00925CAC">
              <w:rPr>
                <w:bCs/>
                <w:noProof/>
                <w:sz w:val="24"/>
                <w:szCs w:val="24"/>
                <w:shd w:val="clear" w:color="auto" w:fill="FFFFFF"/>
              </w:rPr>
              <w:t>Дата окончания оказания услуг –</w:t>
            </w:r>
            <w:r w:rsidRPr="00925CAC">
              <w:rPr>
                <w:noProof/>
                <w:sz w:val="24"/>
                <w:szCs w:val="24"/>
                <w:shd w:val="clear" w:color="auto" w:fill="FFFFFF"/>
              </w:rPr>
              <w:t xml:space="preserve"> до «18» ноября 2026 года</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t>Место оказания услуг</w:t>
            </w:r>
          </w:p>
        </w:tc>
        <w:tc>
          <w:tcPr>
            <w:tcW w:w="6946" w:type="dxa"/>
          </w:tcPr>
          <w:p w:rsidR="00925CAC" w:rsidRPr="00925CAC" w:rsidRDefault="00925CAC" w:rsidP="00925CAC">
            <w:pPr>
              <w:tabs>
                <w:tab w:val="left" w:pos="567"/>
              </w:tabs>
              <w:autoSpaceDE/>
              <w:adjustRightInd/>
              <w:jc w:val="both"/>
              <w:rPr>
                <w:noProof/>
                <w:sz w:val="24"/>
                <w:szCs w:val="24"/>
              </w:rPr>
            </w:pPr>
            <w:r w:rsidRPr="00925CAC">
              <w:rPr>
                <w:noProof/>
                <w:sz w:val="24"/>
                <w:szCs w:val="24"/>
              </w:rPr>
              <w:t xml:space="preserve">Обучение  Исполнитель оказывает  в течение рабочего времени  Заказчика с 9 до 16-30 часов Пермского времени. </w:t>
            </w:r>
          </w:p>
          <w:p w:rsidR="00925CAC" w:rsidRPr="00925CAC" w:rsidRDefault="00925CAC" w:rsidP="00925CAC">
            <w:pPr>
              <w:tabs>
                <w:tab w:val="left" w:pos="567"/>
              </w:tabs>
              <w:autoSpaceDE/>
              <w:adjustRightInd/>
              <w:jc w:val="both"/>
              <w:rPr>
                <w:noProof/>
                <w:sz w:val="24"/>
                <w:szCs w:val="24"/>
              </w:rPr>
            </w:pPr>
            <w:r w:rsidRPr="00925CAC">
              <w:rPr>
                <w:noProof/>
                <w:sz w:val="24"/>
                <w:szCs w:val="24"/>
              </w:rPr>
              <w:t xml:space="preserve">В </w:t>
            </w:r>
            <w:r w:rsidRPr="00925CAC">
              <w:rPr>
                <w:noProof/>
                <w:color w:val="2C2D2E"/>
                <w:sz w:val="24"/>
                <w:szCs w:val="24"/>
                <w:shd w:val="clear" w:color="auto" w:fill="FFFFFF"/>
              </w:rPr>
              <w:t xml:space="preserve">дистанционном формате Исполнитель использует для этого технические средства и каналы связи, необходимые для надлежащего выполнения задания Заказчика. </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t>Условия оказания Услуг:</w:t>
            </w:r>
          </w:p>
        </w:tc>
        <w:tc>
          <w:tcPr>
            <w:tcW w:w="6946" w:type="dxa"/>
          </w:tcPr>
          <w:p w:rsidR="00925CAC" w:rsidRPr="00925CAC" w:rsidRDefault="00925CAC" w:rsidP="00925CAC">
            <w:pPr>
              <w:shd w:val="clear" w:color="auto" w:fill="FFFFFF"/>
              <w:autoSpaceDE/>
              <w:autoSpaceDN/>
              <w:adjustRightInd/>
              <w:textAlignment w:val="baseline"/>
              <w:rPr>
                <w:sz w:val="24"/>
                <w:szCs w:val="24"/>
              </w:rPr>
            </w:pPr>
            <w:r w:rsidRPr="00925CAC">
              <w:rPr>
                <w:sz w:val="24"/>
                <w:szCs w:val="24"/>
              </w:rPr>
              <w:t>Исполнитель оказывает услуги в соответствии с требованиями:</w:t>
            </w:r>
          </w:p>
          <w:p w:rsidR="00925CAC" w:rsidRPr="00925CAC" w:rsidRDefault="00925CAC" w:rsidP="00925CAC">
            <w:pPr>
              <w:shd w:val="clear" w:color="auto" w:fill="FFFFFF"/>
              <w:autoSpaceDE/>
              <w:autoSpaceDN/>
              <w:adjustRightInd/>
              <w:textAlignment w:val="baseline"/>
              <w:rPr>
                <w:sz w:val="24"/>
                <w:szCs w:val="24"/>
              </w:rPr>
            </w:pPr>
            <w:r w:rsidRPr="00925CAC">
              <w:rPr>
                <w:sz w:val="24"/>
                <w:szCs w:val="24"/>
              </w:rPr>
              <w:t xml:space="preserve">- статьи 219 Трудового кодекса Российской Федерации, </w:t>
            </w:r>
          </w:p>
          <w:p w:rsidR="00925CAC" w:rsidRPr="00925CAC" w:rsidRDefault="00925CAC" w:rsidP="00925CAC">
            <w:pPr>
              <w:shd w:val="clear" w:color="auto" w:fill="FFFFFF"/>
              <w:autoSpaceDE/>
              <w:autoSpaceDN/>
              <w:adjustRightInd/>
              <w:textAlignment w:val="baseline"/>
              <w:rPr>
                <w:sz w:val="24"/>
                <w:szCs w:val="24"/>
              </w:rPr>
            </w:pPr>
            <w:r w:rsidRPr="00925CAC">
              <w:rPr>
                <w:sz w:val="24"/>
                <w:szCs w:val="24"/>
              </w:rPr>
              <w:t xml:space="preserve">- Федерального закона "Об образовании в Российской Федерации" от 29.12.2012 N 273-ФЗ, </w:t>
            </w:r>
          </w:p>
          <w:p w:rsidR="00925CAC" w:rsidRPr="00925CAC" w:rsidRDefault="00925CAC" w:rsidP="00925CAC">
            <w:pPr>
              <w:shd w:val="clear" w:color="auto" w:fill="FFFFFF"/>
              <w:autoSpaceDE/>
              <w:autoSpaceDN/>
              <w:adjustRightInd/>
              <w:textAlignment w:val="baseline"/>
              <w:rPr>
                <w:sz w:val="24"/>
                <w:szCs w:val="24"/>
              </w:rPr>
            </w:pPr>
            <w:r w:rsidRPr="00925CAC">
              <w:rPr>
                <w:sz w:val="24"/>
                <w:szCs w:val="24"/>
              </w:rPr>
              <w:t xml:space="preserve">- Приказа </w:t>
            </w:r>
            <w:proofErr w:type="spellStart"/>
            <w:r w:rsidRPr="00925CAC">
              <w:rPr>
                <w:sz w:val="24"/>
                <w:szCs w:val="24"/>
              </w:rPr>
              <w:t>Минпросвещения</w:t>
            </w:r>
            <w:proofErr w:type="spellEnd"/>
            <w:r w:rsidRPr="00925CAC">
              <w:rPr>
                <w:sz w:val="24"/>
                <w:szCs w:val="24"/>
              </w:rPr>
              <w:t xml:space="preserve"> РФ от 26.08.2020 № 438 «Об утверждении порядка организации осуществления образовательной деятельности по основным программам профессионального обучения»;</w:t>
            </w:r>
          </w:p>
          <w:p w:rsidR="00925CAC" w:rsidRPr="00925CAC" w:rsidRDefault="00925CAC" w:rsidP="00925CAC">
            <w:pPr>
              <w:autoSpaceDE/>
              <w:autoSpaceDN/>
              <w:adjustRightInd/>
              <w:jc w:val="both"/>
              <w:rPr>
                <w:noProof/>
                <w:sz w:val="24"/>
                <w:szCs w:val="24"/>
              </w:rPr>
            </w:pPr>
            <w:r w:rsidRPr="00925CAC">
              <w:rPr>
                <w:noProof/>
                <w:sz w:val="24"/>
                <w:szCs w:val="24"/>
              </w:rPr>
              <w:t xml:space="preserve">- </w:t>
            </w:r>
            <w:r w:rsidRPr="00925CAC">
              <w:rPr>
                <w:noProof/>
                <w:color w:val="000000"/>
                <w:sz w:val="24"/>
                <w:szCs w:val="24"/>
              </w:rPr>
              <w:t>Федерального закона от 26.06.2008 г. № 102–ФЗ «Об обеспечении единства измерений»</w:t>
            </w:r>
            <w:r w:rsidRPr="00925CAC">
              <w:rPr>
                <w:noProof/>
                <w:sz w:val="24"/>
                <w:szCs w:val="24"/>
              </w:rPr>
              <w:t>.</w:t>
            </w:r>
          </w:p>
          <w:p w:rsidR="00925CAC" w:rsidRPr="00925CAC" w:rsidRDefault="00925CAC" w:rsidP="00925CAC">
            <w:pPr>
              <w:shd w:val="clear" w:color="auto" w:fill="FFFFFF"/>
              <w:autoSpaceDE/>
              <w:autoSpaceDN/>
              <w:adjustRightInd/>
              <w:textAlignment w:val="baseline"/>
              <w:rPr>
                <w:sz w:val="24"/>
                <w:szCs w:val="24"/>
              </w:rPr>
            </w:pPr>
          </w:p>
          <w:p w:rsidR="00925CAC" w:rsidRPr="00925CAC" w:rsidRDefault="00925CAC" w:rsidP="00925CAC">
            <w:pPr>
              <w:tabs>
                <w:tab w:val="left" w:pos="567"/>
              </w:tabs>
              <w:autoSpaceDE/>
              <w:autoSpaceDN/>
              <w:adjustRightInd/>
              <w:ind w:firstLine="34"/>
              <w:contextualSpacing/>
              <w:jc w:val="both"/>
              <w:rPr>
                <w:rFonts w:eastAsia="Calibri"/>
                <w:sz w:val="24"/>
                <w:szCs w:val="24"/>
                <w:lang w:eastAsia="en-US"/>
              </w:rPr>
            </w:pPr>
            <w:r w:rsidRPr="00925CAC">
              <w:rPr>
                <w:rFonts w:eastAsia="Calibri"/>
                <w:sz w:val="24"/>
                <w:szCs w:val="24"/>
                <w:lang w:eastAsia="en-US"/>
              </w:rPr>
              <w:t>Исполнитель должен обладать действующей лицензией на осуществление образовательной деятельности в соответствии с Федеральным законом от 29.12.2012 № 273-Ф3 «Об образовании в Российской Федерации», Федеральным законом от 04.05.2011 № 99-ФЗ «О лицензировании отдельных видов деятельности».</w:t>
            </w:r>
          </w:p>
          <w:p w:rsidR="00925CAC" w:rsidRPr="00925CAC" w:rsidRDefault="00925CAC" w:rsidP="00925CAC">
            <w:pPr>
              <w:autoSpaceDE/>
              <w:autoSpaceDN/>
              <w:adjustRightInd/>
              <w:ind w:firstLine="709"/>
              <w:jc w:val="both"/>
              <w:rPr>
                <w:noProof/>
                <w:sz w:val="24"/>
                <w:szCs w:val="24"/>
              </w:rPr>
            </w:pPr>
            <w:r w:rsidRPr="00925CAC">
              <w:rPr>
                <w:noProof/>
                <w:color w:val="000000"/>
                <w:sz w:val="24"/>
                <w:szCs w:val="24"/>
              </w:rPr>
              <w:t>Использование персональных данных физических лиц, полученных от Заказчика строго в соответствии с Федеральным Законом №152 – ФЗ от 27.07.2006 г. «О персональных данных».</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t>Порядок предоставления услуг</w:t>
            </w:r>
          </w:p>
        </w:tc>
        <w:tc>
          <w:tcPr>
            <w:tcW w:w="6946" w:type="dxa"/>
          </w:tcPr>
          <w:p w:rsidR="00925CAC" w:rsidRPr="00925CAC" w:rsidRDefault="00925CAC" w:rsidP="00925CAC">
            <w:pPr>
              <w:autoSpaceDE/>
              <w:autoSpaceDN/>
              <w:adjustRightInd/>
              <w:ind w:firstLine="567"/>
              <w:contextualSpacing/>
              <w:jc w:val="both"/>
              <w:rPr>
                <w:rFonts w:eastAsia="Calibri"/>
                <w:sz w:val="24"/>
                <w:szCs w:val="24"/>
                <w:lang w:eastAsia="en-US"/>
              </w:rPr>
            </w:pPr>
            <w:r w:rsidRPr="00925CAC">
              <w:rPr>
                <w:rFonts w:eastAsia="Calibri"/>
                <w:sz w:val="24"/>
                <w:szCs w:val="24"/>
                <w:lang w:eastAsia="en-US"/>
              </w:rPr>
              <w:t>Обучение проводится в индивидуальной форме.</w:t>
            </w:r>
          </w:p>
          <w:p w:rsidR="00925CAC" w:rsidRPr="00925CAC" w:rsidRDefault="00925CAC" w:rsidP="00925CAC">
            <w:pPr>
              <w:autoSpaceDE/>
              <w:autoSpaceDN/>
              <w:adjustRightInd/>
              <w:ind w:firstLine="567"/>
              <w:contextualSpacing/>
              <w:jc w:val="both"/>
              <w:rPr>
                <w:rFonts w:ascii="Calibri" w:eastAsia="Calibri" w:hAnsi="Calibri"/>
                <w:sz w:val="24"/>
                <w:szCs w:val="24"/>
                <w:lang w:eastAsia="en-US"/>
              </w:rPr>
            </w:pPr>
            <w:r w:rsidRPr="00925CAC">
              <w:rPr>
                <w:rFonts w:eastAsia="Calibri"/>
                <w:sz w:val="24"/>
                <w:szCs w:val="24"/>
                <w:lang w:eastAsia="en-US"/>
              </w:rPr>
              <w:t>Дата начала занятий определяется Заказчиком и согласовывается с Исполнителем.</w:t>
            </w:r>
          </w:p>
          <w:p w:rsidR="00925CAC" w:rsidRPr="00925CAC" w:rsidRDefault="00925CAC" w:rsidP="00925CAC">
            <w:pPr>
              <w:autoSpaceDE/>
              <w:autoSpaceDN/>
              <w:adjustRightInd/>
              <w:ind w:firstLine="567"/>
              <w:jc w:val="both"/>
              <w:rPr>
                <w:noProof/>
                <w:sz w:val="24"/>
                <w:szCs w:val="24"/>
              </w:rPr>
            </w:pPr>
            <w:r w:rsidRPr="00925CAC">
              <w:rPr>
                <w:noProof/>
                <w:sz w:val="24"/>
                <w:szCs w:val="24"/>
              </w:rPr>
              <w:t xml:space="preserve">Исполнитель привлекает к оказанию услуг высококвалифицированный преподавательский состав, отвечающий требованиям данного учебного процесса. Привлечение соискателей (субподрядчиков) к исполнению Контракта не допускается. </w:t>
            </w:r>
          </w:p>
          <w:p w:rsidR="00925CAC" w:rsidRPr="00925CAC" w:rsidRDefault="00925CAC" w:rsidP="00925CAC">
            <w:pPr>
              <w:autoSpaceDE/>
              <w:autoSpaceDN/>
              <w:adjustRightInd/>
              <w:ind w:firstLine="567"/>
              <w:jc w:val="both"/>
              <w:rPr>
                <w:noProof/>
                <w:sz w:val="24"/>
                <w:szCs w:val="24"/>
              </w:rPr>
            </w:pPr>
            <w:r w:rsidRPr="00925CAC">
              <w:rPr>
                <w:noProof/>
                <w:sz w:val="24"/>
                <w:szCs w:val="24"/>
              </w:rPr>
              <w:lastRenderedPageBreak/>
              <w:t>Исполнитель обеспечивает учащегося необходимым комплектом учебно-методических материалов, средствами обучения для проведения теоретических занятий.</w:t>
            </w:r>
          </w:p>
          <w:p w:rsidR="00925CAC" w:rsidRPr="00925CAC" w:rsidRDefault="00925CAC" w:rsidP="00925CAC">
            <w:pPr>
              <w:keepNext/>
              <w:keepLines/>
              <w:autoSpaceDE/>
              <w:autoSpaceDN/>
              <w:adjustRightInd/>
              <w:ind w:firstLine="709"/>
              <w:jc w:val="both"/>
              <w:rPr>
                <w:bCs/>
                <w:sz w:val="24"/>
                <w:szCs w:val="24"/>
                <w:lang w:eastAsia="en-US" w:bidi="en-US"/>
              </w:rPr>
            </w:pPr>
            <w:r w:rsidRPr="00925CAC">
              <w:rPr>
                <w:sz w:val="24"/>
                <w:szCs w:val="24"/>
                <w:lang w:eastAsia="en-US" w:bidi="en-US"/>
              </w:rPr>
              <w:t>Образовательные программы должны быть оптимальными по объему и длительности обучения, сочетанию видов учебных (лекционных и практических) занятий и ориентированы на современные образовательные технологии и средства обучения. Содержание образовательных программ должно учитывать профессиональные стандарты, квалификационные требования, указанные в квалификационных справочниках по должностям, профессиям и специальностям, или квалификационные требования к профессиональным знаниям и навыкам, необходимым для исполнений должностных обязанностей, которые устанавливаются в соответствии с федеральными законами и иными актами Российской Федерации.</w:t>
            </w:r>
            <w:r w:rsidRPr="00925CAC">
              <w:rPr>
                <w:rFonts w:ascii="Calibri" w:hAnsi="Calibri"/>
                <w:bCs/>
                <w:sz w:val="24"/>
                <w:szCs w:val="24"/>
                <w:lang w:eastAsia="en-US" w:bidi="en-US"/>
              </w:rPr>
              <w:t xml:space="preserve"> </w:t>
            </w:r>
            <w:r w:rsidRPr="00925CAC">
              <w:rPr>
                <w:bCs/>
                <w:sz w:val="24"/>
                <w:szCs w:val="24"/>
                <w:lang w:eastAsia="en-US" w:bidi="en-US"/>
              </w:rPr>
              <w:t>Программы обучения должны соответствовать требованиям государственных образовательных стандартов по данному виду обучения.</w:t>
            </w:r>
          </w:p>
          <w:p w:rsidR="00925CAC" w:rsidRPr="00925CAC" w:rsidRDefault="00925CAC" w:rsidP="00925CAC">
            <w:pPr>
              <w:tabs>
                <w:tab w:val="left" w:pos="567"/>
              </w:tabs>
              <w:autoSpaceDE/>
              <w:autoSpaceDN/>
              <w:adjustRightInd/>
              <w:ind w:firstLine="567"/>
              <w:contextualSpacing/>
              <w:jc w:val="both"/>
              <w:rPr>
                <w:rFonts w:eastAsia="Calibri"/>
                <w:bCs/>
                <w:sz w:val="24"/>
                <w:szCs w:val="24"/>
                <w:lang w:eastAsia="en-US"/>
              </w:rPr>
            </w:pPr>
            <w:r w:rsidRPr="00925CAC">
              <w:rPr>
                <w:rFonts w:eastAsia="Calibri"/>
                <w:sz w:val="24"/>
                <w:szCs w:val="24"/>
                <w:lang w:eastAsia="en-US"/>
              </w:rPr>
              <w:t xml:space="preserve"> </w:t>
            </w:r>
            <w:r w:rsidRPr="00925CAC">
              <w:rPr>
                <w:rFonts w:eastAsia="Calibri"/>
                <w:bCs/>
                <w:sz w:val="24"/>
                <w:szCs w:val="24"/>
                <w:lang w:eastAsia="en-US"/>
              </w:rPr>
              <w:t>Исполнитель должен:</w:t>
            </w:r>
          </w:p>
          <w:p w:rsidR="00925CAC" w:rsidRPr="00925CAC" w:rsidRDefault="00925CAC" w:rsidP="00925CAC">
            <w:pPr>
              <w:tabs>
                <w:tab w:val="left" w:pos="567"/>
              </w:tabs>
              <w:autoSpaceDE/>
              <w:autoSpaceDN/>
              <w:adjustRightInd/>
              <w:ind w:firstLine="567"/>
              <w:contextualSpacing/>
              <w:jc w:val="both"/>
              <w:rPr>
                <w:rFonts w:eastAsia="Calibri"/>
                <w:bCs/>
                <w:sz w:val="24"/>
                <w:szCs w:val="24"/>
                <w:lang w:eastAsia="en-US"/>
              </w:rPr>
            </w:pPr>
            <w:r w:rsidRPr="00925CAC">
              <w:rPr>
                <w:rFonts w:eastAsia="Calibri"/>
                <w:bCs/>
                <w:sz w:val="24"/>
                <w:szCs w:val="24"/>
                <w:lang w:eastAsia="en-US"/>
              </w:rPr>
              <w:t>- создавать необходимые условия для освоения слушателями образовательной программы;</w:t>
            </w:r>
          </w:p>
          <w:p w:rsidR="00925CAC" w:rsidRPr="00925CAC" w:rsidRDefault="00925CAC" w:rsidP="00925CAC">
            <w:pPr>
              <w:tabs>
                <w:tab w:val="left" w:pos="567"/>
              </w:tabs>
              <w:autoSpaceDE/>
              <w:autoSpaceDN/>
              <w:adjustRightInd/>
              <w:ind w:firstLine="567"/>
              <w:contextualSpacing/>
              <w:jc w:val="both"/>
              <w:rPr>
                <w:rFonts w:eastAsia="Calibri"/>
                <w:sz w:val="24"/>
                <w:szCs w:val="24"/>
                <w:lang w:eastAsia="en-US"/>
              </w:rPr>
            </w:pPr>
            <w:r w:rsidRPr="00925CAC">
              <w:rPr>
                <w:rFonts w:eastAsia="Calibri"/>
                <w:bCs/>
                <w:sz w:val="24"/>
                <w:szCs w:val="24"/>
                <w:lang w:eastAsia="en-US"/>
              </w:rPr>
              <w:t>- п</w:t>
            </w:r>
            <w:r w:rsidRPr="00925CAC">
              <w:rPr>
                <w:rFonts w:eastAsia="Calibri"/>
                <w:sz w:val="24"/>
                <w:szCs w:val="24"/>
                <w:lang w:eastAsia="en-US"/>
              </w:rPr>
              <w:t>роводить занятия с использованием наглядных материалов, учебно-методических пособий, раздаточного материала, с применением активных форм обучения;</w:t>
            </w:r>
          </w:p>
          <w:p w:rsidR="00925CAC" w:rsidRPr="00925CAC" w:rsidRDefault="00925CAC" w:rsidP="00925CAC">
            <w:pPr>
              <w:tabs>
                <w:tab w:val="left" w:pos="567"/>
              </w:tabs>
              <w:autoSpaceDE/>
              <w:autoSpaceDN/>
              <w:adjustRightInd/>
              <w:ind w:firstLine="567"/>
              <w:contextualSpacing/>
              <w:jc w:val="both"/>
              <w:rPr>
                <w:rFonts w:eastAsia="Calibri"/>
                <w:sz w:val="24"/>
                <w:szCs w:val="24"/>
                <w:lang w:eastAsia="en-US"/>
              </w:rPr>
            </w:pPr>
            <w:r w:rsidRPr="00925CAC">
              <w:rPr>
                <w:rFonts w:eastAsia="Calibri"/>
                <w:sz w:val="24"/>
                <w:szCs w:val="24"/>
                <w:lang w:eastAsia="en-US"/>
              </w:rPr>
              <w:t>- обеспечить слушателя исчерпывающим учебно-методическим материалом, изучение которого предусмотрено программами;</w:t>
            </w:r>
          </w:p>
          <w:p w:rsidR="00925CAC" w:rsidRPr="00925CAC" w:rsidRDefault="00925CAC" w:rsidP="00925CAC">
            <w:pPr>
              <w:tabs>
                <w:tab w:val="left" w:pos="567"/>
              </w:tabs>
              <w:autoSpaceDE/>
              <w:autoSpaceDN/>
              <w:adjustRightInd/>
              <w:ind w:firstLine="567"/>
              <w:contextualSpacing/>
              <w:jc w:val="both"/>
              <w:rPr>
                <w:rFonts w:eastAsia="Calibri"/>
                <w:sz w:val="24"/>
                <w:szCs w:val="24"/>
                <w:lang w:eastAsia="en-US"/>
              </w:rPr>
            </w:pPr>
            <w:r w:rsidRPr="00925CAC">
              <w:rPr>
                <w:rFonts w:eastAsia="Calibri"/>
                <w:sz w:val="24"/>
                <w:szCs w:val="24"/>
                <w:lang w:eastAsia="en-US"/>
              </w:rPr>
              <w:t>- предоставить слушателям возможность использовать материально-техническую базу Исполнителя в пределах, необходимых для освоения образовательных программ;</w:t>
            </w:r>
          </w:p>
          <w:p w:rsidR="00925CAC" w:rsidRPr="00925CAC" w:rsidRDefault="00925CAC" w:rsidP="00925CAC">
            <w:pPr>
              <w:tabs>
                <w:tab w:val="left" w:pos="567"/>
              </w:tabs>
              <w:autoSpaceDE/>
              <w:autoSpaceDN/>
              <w:adjustRightInd/>
              <w:ind w:firstLine="567"/>
              <w:contextualSpacing/>
              <w:jc w:val="both"/>
              <w:rPr>
                <w:rFonts w:ascii="Calibri" w:eastAsia="Calibri" w:hAnsi="Calibri"/>
                <w:sz w:val="24"/>
                <w:szCs w:val="24"/>
                <w:lang w:eastAsia="en-US"/>
              </w:rPr>
            </w:pPr>
            <w:r w:rsidRPr="00925CAC">
              <w:rPr>
                <w:rFonts w:eastAsia="Calibri"/>
                <w:sz w:val="24"/>
                <w:szCs w:val="24"/>
                <w:lang w:eastAsia="en-US"/>
              </w:rPr>
              <w:t>- осуществить авторизацию пользователей для доступа к ресурсам таким образом, чтобы она выполнялась по логину, паролю с любого компьютера, подключенного к сети Интернет, которые будут присваиваться после заключения контракта, но не позднее, чем за день до начала обучения;</w:t>
            </w:r>
          </w:p>
          <w:p w:rsidR="00925CAC" w:rsidRPr="00925CAC" w:rsidRDefault="00925CAC" w:rsidP="00925CAC">
            <w:pPr>
              <w:tabs>
                <w:tab w:val="left" w:pos="567"/>
              </w:tabs>
              <w:autoSpaceDE/>
              <w:autoSpaceDN/>
              <w:adjustRightInd/>
              <w:ind w:firstLine="567"/>
              <w:contextualSpacing/>
              <w:jc w:val="both"/>
              <w:rPr>
                <w:rFonts w:eastAsia="Calibri"/>
                <w:sz w:val="24"/>
                <w:szCs w:val="24"/>
                <w:lang w:eastAsia="en-US"/>
              </w:rPr>
            </w:pPr>
            <w:r w:rsidRPr="00925CAC">
              <w:rPr>
                <w:rFonts w:eastAsia="Calibri"/>
                <w:sz w:val="24"/>
                <w:szCs w:val="24"/>
                <w:lang w:eastAsia="en-US"/>
              </w:rPr>
              <w:t>- доступ к ресурсам предоставляется Исполнителем круглосуточно при прохождении обучения.</w:t>
            </w:r>
          </w:p>
          <w:p w:rsidR="00925CAC" w:rsidRPr="00925CAC" w:rsidRDefault="00925CAC" w:rsidP="00925CAC">
            <w:pPr>
              <w:autoSpaceDE/>
              <w:autoSpaceDN/>
              <w:adjustRightInd/>
              <w:ind w:firstLine="493"/>
              <w:rPr>
                <w:noProof/>
                <w:sz w:val="24"/>
                <w:szCs w:val="24"/>
              </w:rPr>
            </w:pPr>
            <w:r w:rsidRPr="00925CAC">
              <w:rPr>
                <w:noProof/>
                <w:sz w:val="24"/>
                <w:szCs w:val="24"/>
                <w:shd w:val="clear" w:color="auto" w:fill="FFFFFF"/>
              </w:rPr>
              <w:t>В результате обучения специалист службы в области поверки и калибровки средств электрических измерений должен -</w:t>
            </w:r>
            <w:r w:rsidRPr="00925CAC">
              <w:rPr>
                <w:noProof/>
                <w:sz w:val="24"/>
                <w:szCs w:val="24"/>
                <w:shd w:val="clear" w:color="auto" w:fill="FFFFFF"/>
              </w:rPr>
              <w:br/>
              <w:t xml:space="preserve">    </w:t>
            </w:r>
          </w:p>
          <w:p w:rsidR="00925CAC" w:rsidRPr="00925CAC" w:rsidRDefault="00925CAC" w:rsidP="00925CAC">
            <w:pPr>
              <w:shd w:val="clear" w:color="auto" w:fill="FFFFFF"/>
              <w:autoSpaceDE/>
              <w:autoSpaceDN/>
              <w:adjustRightInd/>
              <w:ind w:left="67"/>
              <w:contextualSpacing/>
              <w:rPr>
                <w:rFonts w:ascii="Calibri" w:eastAsia="Calibri" w:hAnsi="Calibri"/>
                <w:sz w:val="24"/>
                <w:szCs w:val="24"/>
                <w:lang w:eastAsia="en-US"/>
              </w:rPr>
            </w:pPr>
            <w:r w:rsidRPr="00925CAC">
              <w:rPr>
                <w:rFonts w:eastAsia="Calibri"/>
                <w:b/>
                <w:bCs/>
                <w:sz w:val="24"/>
                <w:szCs w:val="24"/>
                <w:lang w:eastAsia="en-US"/>
              </w:rPr>
              <w:t>1.знать: </w:t>
            </w:r>
            <w:r w:rsidRPr="00925CAC">
              <w:rPr>
                <w:rFonts w:eastAsia="Calibri"/>
                <w:b/>
                <w:bCs/>
                <w:sz w:val="24"/>
                <w:szCs w:val="24"/>
                <w:lang w:eastAsia="en-US"/>
              </w:rPr>
              <w:br/>
            </w:r>
            <w:r w:rsidRPr="00925CAC">
              <w:rPr>
                <w:rFonts w:eastAsia="Calibri"/>
                <w:sz w:val="24"/>
                <w:szCs w:val="24"/>
                <w:lang w:eastAsia="en-US"/>
              </w:rPr>
              <w:t>– законодательные и нормативные правовые акты, методические материалы по метрологическому</w:t>
            </w:r>
            <w:r w:rsidRPr="00925CAC">
              <w:rPr>
                <w:rFonts w:ascii="Calibri" w:eastAsia="Calibri" w:hAnsi="Calibri"/>
                <w:sz w:val="24"/>
                <w:szCs w:val="24"/>
                <w:lang w:eastAsia="en-US"/>
              </w:rPr>
              <w:t xml:space="preserve"> обеспечению производства;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стандарты и другие нормативные документы по эксплуатации, ремонту, наладке, поверке, юстировке и хранению средств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организацию и техническую базу метрологического обеспечения производства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физические основы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систему воспроизведения единиц физических величин и передачи размера средствам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принципы построения, структуру и содержание систем обеспечения достоверности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методы и средства поверки (калибровки) и ремонта средств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lastRenderedPageBreak/>
              <w:t>– методики выполнения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назначение и принципы применения средств измерений и технологию их ремонта порядок составления и правила оформления технической документации;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порядок ведения фонда стандартов и других документов, регламентирующих точность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br/>
            </w:r>
            <w:r w:rsidRPr="00925CAC">
              <w:rPr>
                <w:b/>
                <w:bCs/>
                <w:noProof/>
                <w:sz w:val="24"/>
                <w:szCs w:val="24"/>
              </w:rPr>
              <w:t>2. уметь: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применять контрольно-измерительную и испытательную технику для контроля качества продукции и технологических процессов;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осуществлять поверку (калибровку) и ремонт средств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использовать современные способы обеспечения высокой точности и единства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применять аттестованные методики выполнения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использовать компьютерные методы сбора, хранения и обработки информации, применяемые в сфере профессиональной деятельности </w:t>
            </w:r>
          </w:p>
          <w:p w:rsidR="00925CAC" w:rsidRPr="00925CAC" w:rsidRDefault="00925CAC" w:rsidP="00925CAC">
            <w:pPr>
              <w:shd w:val="clear" w:color="auto" w:fill="FFFFFF"/>
              <w:autoSpaceDE/>
              <w:autoSpaceDN/>
              <w:adjustRightInd/>
              <w:rPr>
                <w:noProof/>
                <w:sz w:val="24"/>
                <w:szCs w:val="24"/>
              </w:rPr>
            </w:pPr>
            <w:r w:rsidRPr="00925CAC">
              <w:rPr>
                <w:noProof/>
                <w:sz w:val="24"/>
                <w:szCs w:val="24"/>
              </w:rPr>
              <w:br/>
            </w:r>
            <w:r w:rsidRPr="00925CAC">
              <w:rPr>
                <w:b/>
                <w:bCs/>
                <w:noProof/>
                <w:sz w:val="24"/>
                <w:szCs w:val="24"/>
              </w:rPr>
              <w:t>3. владеть навыками: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работы с контрольно-измерительной и испытательной техникой для метрологического обеспечения производства;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современными методами и средствами поверки (калибровки), ремонта и юстировки средств измерений;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обработки экспериментальных данных и оценки точности (неопределенности) измерений, испытаний и достоверности контроля; </w:t>
            </w:r>
          </w:p>
          <w:p w:rsidR="00925CAC" w:rsidRPr="00925CAC" w:rsidRDefault="00925CAC" w:rsidP="00925CAC">
            <w:pPr>
              <w:shd w:val="clear" w:color="auto" w:fill="FFFFFF"/>
              <w:autoSpaceDE/>
              <w:autoSpaceDN/>
              <w:adjustRightInd/>
              <w:rPr>
                <w:noProof/>
                <w:sz w:val="24"/>
                <w:szCs w:val="24"/>
              </w:rPr>
            </w:pPr>
            <w:r w:rsidRPr="00925CAC">
              <w:rPr>
                <w:noProof/>
                <w:sz w:val="24"/>
                <w:szCs w:val="24"/>
              </w:rPr>
              <w:t>– оформления результатов испытаний и принятия соответствующих решений.</w:t>
            </w:r>
          </w:p>
          <w:p w:rsidR="00925CAC" w:rsidRPr="00925CAC" w:rsidRDefault="00925CAC" w:rsidP="00925CAC">
            <w:pPr>
              <w:autoSpaceDE/>
              <w:adjustRightInd/>
              <w:ind w:firstLine="493"/>
              <w:jc w:val="both"/>
              <w:rPr>
                <w:noProof/>
                <w:sz w:val="24"/>
                <w:szCs w:val="24"/>
              </w:rPr>
            </w:pPr>
            <w:r w:rsidRPr="00925CAC">
              <w:rPr>
                <w:rFonts w:eastAsia="Calibri"/>
                <w:noProof/>
                <w:sz w:val="24"/>
                <w:szCs w:val="24"/>
              </w:rPr>
              <w:t>По результатам оказания услуг работникам, успешно освоившим образовательную программу и прошедшим итоговую аттестацию, выдаются документы о квалификации установленного образца (</w:t>
            </w:r>
            <w:r w:rsidRPr="00925CAC">
              <w:rPr>
                <w:noProof/>
                <w:color w:val="000000"/>
                <w:sz w:val="24"/>
                <w:szCs w:val="24"/>
              </w:rPr>
              <w:t>Удостоверение о повышении квалификации</w:t>
            </w:r>
            <w:r w:rsidRPr="00925CAC">
              <w:rPr>
                <w:rFonts w:eastAsia="Calibri"/>
                <w:noProof/>
                <w:sz w:val="24"/>
                <w:szCs w:val="24"/>
              </w:rPr>
              <w:t>) в соответствии с освоенной образовательной программой. Результатом оказания Исполнителем услуг является овладение работниками знаний и умений согласно образовательной программе Исполнителя, навыками практического использования полученных знаний.</w:t>
            </w:r>
          </w:p>
        </w:tc>
      </w:tr>
      <w:tr w:rsidR="00925CAC" w:rsidRPr="00925CAC" w:rsidTr="00F50996">
        <w:tc>
          <w:tcPr>
            <w:tcW w:w="3119" w:type="dxa"/>
          </w:tcPr>
          <w:p w:rsidR="00925CAC" w:rsidRPr="00925CAC" w:rsidRDefault="00925CAC" w:rsidP="00925CAC">
            <w:pPr>
              <w:widowControl w:val="0"/>
              <w:autoSpaceDE/>
              <w:autoSpaceDN/>
              <w:adjustRightInd/>
              <w:ind w:right="54"/>
              <w:rPr>
                <w:noProof/>
                <w:sz w:val="24"/>
                <w:szCs w:val="24"/>
              </w:rPr>
            </w:pPr>
            <w:r w:rsidRPr="00925CAC">
              <w:rPr>
                <w:noProof/>
                <w:sz w:val="24"/>
                <w:szCs w:val="24"/>
              </w:rPr>
              <w:lastRenderedPageBreak/>
              <w:t>Продолжительность обучения</w:t>
            </w:r>
          </w:p>
        </w:tc>
        <w:tc>
          <w:tcPr>
            <w:tcW w:w="6946" w:type="dxa"/>
          </w:tcPr>
          <w:p w:rsidR="00925CAC" w:rsidRPr="00925CAC" w:rsidRDefault="00925CAC" w:rsidP="00925CAC">
            <w:pPr>
              <w:autoSpaceDE/>
              <w:autoSpaceDN/>
              <w:adjustRightInd/>
              <w:contextualSpacing/>
              <w:jc w:val="both"/>
              <w:rPr>
                <w:rFonts w:eastAsia="Calibri"/>
                <w:sz w:val="24"/>
                <w:szCs w:val="24"/>
                <w:lang w:eastAsia="en-US"/>
              </w:rPr>
            </w:pPr>
            <w:r w:rsidRPr="00925CAC">
              <w:rPr>
                <w:rFonts w:eastAsia="Calibri"/>
                <w:sz w:val="24"/>
                <w:szCs w:val="24"/>
                <w:lang w:eastAsia="en-US"/>
              </w:rPr>
              <w:t>Не менее 102 часов</w:t>
            </w:r>
          </w:p>
        </w:tc>
      </w:tr>
    </w:tbl>
    <w:p w:rsidR="00925CAC" w:rsidRPr="00925CAC" w:rsidRDefault="00925CAC" w:rsidP="00925CAC">
      <w:pPr>
        <w:widowControl w:val="0"/>
        <w:autoSpaceDE/>
        <w:autoSpaceDN/>
        <w:adjustRightInd/>
        <w:ind w:right="54"/>
        <w:rPr>
          <w:noProof/>
          <w:sz w:val="22"/>
          <w:szCs w:val="22"/>
        </w:rPr>
      </w:pPr>
    </w:p>
    <w:p w:rsidR="00925CAC" w:rsidRPr="00925CAC" w:rsidRDefault="00925CAC" w:rsidP="00925CAC">
      <w:pPr>
        <w:autoSpaceDE/>
        <w:autoSpaceDN/>
        <w:adjustRightInd/>
        <w:spacing w:line="360" w:lineRule="auto"/>
        <w:jc w:val="both"/>
        <w:rPr>
          <w:rFonts w:eastAsia="Calibri"/>
          <w:sz w:val="24"/>
          <w:szCs w:val="24"/>
        </w:rPr>
      </w:pPr>
      <w:r w:rsidRPr="00925CAC">
        <w:rPr>
          <w:rFonts w:eastAsia="Calibri"/>
          <w:sz w:val="24"/>
          <w:szCs w:val="24"/>
        </w:rPr>
        <w:t xml:space="preserve">            </w:t>
      </w:r>
    </w:p>
    <w:p w:rsidR="00925CAC" w:rsidRPr="00925CAC" w:rsidRDefault="00925CAC" w:rsidP="00925CAC">
      <w:pPr>
        <w:autoSpaceDE/>
        <w:autoSpaceDN/>
        <w:adjustRightInd/>
        <w:spacing w:line="360" w:lineRule="auto"/>
        <w:jc w:val="both"/>
        <w:rPr>
          <w:rFonts w:eastAsia="Calibri"/>
          <w:sz w:val="24"/>
          <w:szCs w:val="24"/>
        </w:rPr>
      </w:pPr>
      <w:r w:rsidRPr="00925CAC">
        <w:rPr>
          <w:rFonts w:eastAsia="Calibri"/>
          <w:sz w:val="24"/>
          <w:szCs w:val="24"/>
        </w:rPr>
        <w:t xml:space="preserve">              Заместитель главного инженера                                                    Г.А. Югов               </w:t>
      </w:r>
    </w:p>
    <w:p w:rsidR="00925CAC" w:rsidRPr="00925CAC" w:rsidRDefault="00925CAC" w:rsidP="00925CAC">
      <w:pPr>
        <w:autoSpaceDE/>
        <w:autoSpaceDN/>
        <w:adjustRightInd/>
        <w:spacing w:line="360" w:lineRule="auto"/>
        <w:jc w:val="both"/>
        <w:rPr>
          <w:rFonts w:eastAsia="Calibri"/>
          <w:sz w:val="24"/>
          <w:szCs w:val="24"/>
        </w:rPr>
      </w:pPr>
      <w:r w:rsidRPr="00925CAC">
        <w:rPr>
          <w:rFonts w:eastAsia="Calibri"/>
          <w:sz w:val="24"/>
          <w:szCs w:val="24"/>
        </w:rPr>
        <w:t xml:space="preserve">              Ответственное лицо от ПРГСС:  </w:t>
      </w:r>
    </w:p>
    <w:p w:rsidR="00925CAC" w:rsidRPr="00925CAC" w:rsidRDefault="00925CAC" w:rsidP="00925CAC">
      <w:pPr>
        <w:autoSpaceDE/>
        <w:autoSpaceDN/>
        <w:adjustRightInd/>
        <w:spacing w:line="360" w:lineRule="auto"/>
        <w:jc w:val="both"/>
        <w:rPr>
          <w:rFonts w:eastAsia="Calibri"/>
          <w:sz w:val="24"/>
          <w:szCs w:val="24"/>
        </w:rPr>
      </w:pPr>
      <w:r w:rsidRPr="00925CAC">
        <w:rPr>
          <w:rFonts w:eastAsia="Calibri"/>
          <w:sz w:val="24"/>
          <w:szCs w:val="24"/>
        </w:rPr>
        <w:t xml:space="preserve">              Главный специалист ПЭТЛ                                                            И.В. Югова</w:t>
      </w:r>
    </w:p>
    <w:p w:rsidR="00925CAC" w:rsidRPr="00925CAC" w:rsidRDefault="00925CAC" w:rsidP="00925CAC">
      <w:pPr>
        <w:autoSpaceDE/>
        <w:autoSpaceDN/>
        <w:adjustRightInd/>
        <w:spacing w:line="360" w:lineRule="auto"/>
        <w:jc w:val="both"/>
        <w:rPr>
          <w:rFonts w:eastAsia="Calibri"/>
          <w:sz w:val="24"/>
          <w:szCs w:val="24"/>
        </w:rPr>
      </w:pPr>
      <w:r w:rsidRPr="00925CAC">
        <w:rPr>
          <w:rFonts w:eastAsia="Calibri"/>
          <w:sz w:val="24"/>
          <w:szCs w:val="24"/>
        </w:rPr>
        <w:t xml:space="preserve"> Т. 8 9655791289</w:t>
      </w:r>
    </w:p>
    <w:p w:rsidR="00293B89" w:rsidRPr="00293B89" w:rsidRDefault="00293B89" w:rsidP="00293B89">
      <w:pPr>
        <w:tabs>
          <w:tab w:val="left" w:pos="3900"/>
        </w:tabs>
        <w:autoSpaceDE/>
        <w:autoSpaceDN/>
        <w:adjustRightInd/>
        <w:jc w:val="both"/>
        <w:rPr>
          <w:rFonts w:eastAsia="Calibri"/>
          <w:bCs/>
          <w:sz w:val="24"/>
          <w:szCs w:val="24"/>
        </w:rPr>
      </w:pPr>
    </w:p>
    <w:sectPr w:rsidR="00293B89" w:rsidRPr="00293B89" w:rsidSect="00766A90">
      <w:pgSz w:w="11906" w:h="16838"/>
      <w:pgMar w:top="426"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325D7"/>
    <w:multiLevelType w:val="hybridMultilevel"/>
    <w:tmpl w:val="9F8E88C8"/>
    <w:lvl w:ilvl="0" w:tplc="AA3E8D5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36FB7B67"/>
    <w:multiLevelType w:val="hybridMultilevel"/>
    <w:tmpl w:val="F8267490"/>
    <w:lvl w:ilvl="0" w:tplc="AA3E8D5E">
      <w:start w:val="1"/>
      <w:numFmt w:val="bullet"/>
      <w:lvlText w:val=""/>
      <w:lvlJc w:val="left"/>
      <w:pPr>
        <w:tabs>
          <w:tab w:val="num" w:pos="720"/>
        </w:tabs>
        <w:ind w:left="720" w:hanging="360"/>
      </w:pPr>
      <w:rPr>
        <w:rFonts w:ascii="Symbol" w:hAnsi="Symbol" w:hint="default"/>
      </w:rPr>
    </w:lvl>
    <w:lvl w:ilvl="1" w:tplc="AA3E8D5E">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561D6D06"/>
    <w:multiLevelType w:val="hybridMultilevel"/>
    <w:tmpl w:val="0898279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725"/>
    <w:rsid w:val="0001348E"/>
    <w:rsid w:val="00015312"/>
    <w:rsid w:val="000172B5"/>
    <w:rsid w:val="000279BA"/>
    <w:rsid w:val="00034D3C"/>
    <w:rsid w:val="000541A7"/>
    <w:rsid w:val="00075175"/>
    <w:rsid w:val="000842E2"/>
    <w:rsid w:val="000A2D25"/>
    <w:rsid w:val="000B218E"/>
    <w:rsid w:val="000B7C8D"/>
    <w:rsid w:val="000D32AB"/>
    <w:rsid w:val="000D5189"/>
    <w:rsid w:val="000E14D9"/>
    <w:rsid w:val="0010094B"/>
    <w:rsid w:val="00110630"/>
    <w:rsid w:val="00112670"/>
    <w:rsid w:val="001129E2"/>
    <w:rsid w:val="00117546"/>
    <w:rsid w:val="00117F3F"/>
    <w:rsid w:val="00120E6C"/>
    <w:rsid w:val="001218CE"/>
    <w:rsid w:val="00123365"/>
    <w:rsid w:val="001273BB"/>
    <w:rsid w:val="0013263E"/>
    <w:rsid w:val="001337F2"/>
    <w:rsid w:val="001373CD"/>
    <w:rsid w:val="00147A27"/>
    <w:rsid w:val="00154645"/>
    <w:rsid w:val="00155A90"/>
    <w:rsid w:val="00180FEA"/>
    <w:rsid w:val="0018148C"/>
    <w:rsid w:val="001821D1"/>
    <w:rsid w:val="00186610"/>
    <w:rsid w:val="001913AE"/>
    <w:rsid w:val="001B4584"/>
    <w:rsid w:val="001C5BC5"/>
    <w:rsid w:val="001C6ECB"/>
    <w:rsid w:val="001D17CD"/>
    <w:rsid w:val="001E047C"/>
    <w:rsid w:val="001F2D3F"/>
    <w:rsid w:val="002142A5"/>
    <w:rsid w:val="00223B0C"/>
    <w:rsid w:val="00236E2B"/>
    <w:rsid w:val="00237427"/>
    <w:rsid w:val="00242089"/>
    <w:rsid w:val="00246764"/>
    <w:rsid w:val="00257AD2"/>
    <w:rsid w:val="002758AA"/>
    <w:rsid w:val="00276340"/>
    <w:rsid w:val="00276627"/>
    <w:rsid w:val="00293B89"/>
    <w:rsid w:val="00297426"/>
    <w:rsid w:val="002B0564"/>
    <w:rsid w:val="003058D6"/>
    <w:rsid w:val="003666BD"/>
    <w:rsid w:val="00370C9F"/>
    <w:rsid w:val="00371F7D"/>
    <w:rsid w:val="00375FE1"/>
    <w:rsid w:val="00377C86"/>
    <w:rsid w:val="00390DA6"/>
    <w:rsid w:val="003B0FAD"/>
    <w:rsid w:val="003C41D6"/>
    <w:rsid w:val="003C61F8"/>
    <w:rsid w:val="003C71E2"/>
    <w:rsid w:val="003F4A18"/>
    <w:rsid w:val="00404BFB"/>
    <w:rsid w:val="00410220"/>
    <w:rsid w:val="0042175C"/>
    <w:rsid w:val="00423275"/>
    <w:rsid w:val="00441FCF"/>
    <w:rsid w:val="004453DA"/>
    <w:rsid w:val="00453B94"/>
    <w:rsid w:val="004647EF"/>
    <w:rsid w:val="004707C2"/>
    <w:rsid w:val="00480C19"/>
    <w:rsid w:val="00486AD3"/>
    <w:rsid w:val="00492BD1"/>
    <w:rsid w:val="004B2AC3"/>
    <w:rsid w:val="004B3FE8"/>
    <w:rsid w:val="004E31D8"/>
    <w:rsid w:val="00505775"/>
    <w:rsid w:val="00511A0E"/>
    <w:rsid w:val="00516655"/>
    <w:rsid w:val="0052076D"/>
    <w:rsid w:val="00527842"/>
    <w:rsid w:val="00553407"/>
    <w:rsid w:val="0055429E"/>
    <w:rsid w:val="005630DA"/>
    <w:rsid w:val="00563D7B"/>
    <w:rsid w:val="005647B5"/>
    <w:rsid w:val="005675A6"/>
    <w:rsid w:val="005733C8"/>
    <w:rsid w:val="0058184B"/>
    <w:rsid w:val="005825F5"/>
    <w:rsid w:val="005A106C"/>
    <w:rsid w:val="005A5F38"/>
    <w:rsid w:val="005B5140"/>
    <w:rsid w:val="005C1F65"/>
    <w:rsid w:val="005C4A69"/>
    <w:rsid w:val="005F3291"/>
    <w:rsid w:val="00600E12"/>
    <w:rsid w:val="00605E8D"/>
    <w:rsid w:val="006065D7"/>
    <w:rsid w:val="00614969"/>
    <w:rsid w:val="006412D9"/>
    <w:rsid w:val="006423E4"/>
    <w:rsid w:val="0064240C"/>
    <w:rsid w:val="006519B3"/>
    <w:rsid w:val="006571CD"/>
    <w:rsid w:val="00664782"/>
    <w:rsid w:val="00667C3A"/>
    <w:rsid w:val="00680B81"/>
    <w:rsid w:val="00682A58"/>
    <w:rsid w:val="006A106F"/>
    <w:rsid w:val="006A3399"/>
    <w:rsid w:val="006B768A"/>
    <w:rsid w:val="006C4897"/>
    <w:rsid w:val="006C7BFB"/>
    <w:rsid w:val="006D5EC9"/>
    <w:rsid w:val="006E6CF2"/>
    <w:rsid w:val="006F0C30"/>
    <w:rsid w:val="007129B6"/>
    <w:rsid w:val="00712B3A"/>
    <w:rsid w:val="00714C38"/>
    <w:rsid w:val="00716B25"/>
    <w:rsid w:val="00723601"/>
    <w:rsid w:val="0072556B"/>
    <w:rsid w:val="00726F49"/>
    <w:rsid w:val="00730A2C"/>
    <w:rsid w:val="00732AF6"/>
    <w:rsid w:val="007341BF"/>
    <w:rsid w:val="00746944"/>
    <w:rsid w:val="007605EB"/>
    <w:rsid w:val="00765102"/>
    <w:rsid w:val="00766A90"/>
    <w:rsid w:val="00766E11"/>
    <w:rsid w:val="007726E1"/>
    <w:rsid w:val="00775058"/>
    <w:rsid w:val="007A7530"/>
    <w:rsid w:val="007B637E"/>
    <w:rsid w:val="007D4202"/>
    <w:rsid w:val="007D664D"/>
    <w:rsid w:val="007E22B6"/>
    <w:rsid w:val="007E4182"/>
    <w:rsid w:val="007E7929"/>
    <w:rsid w:val="007F1151"/>
    <w:rsid w:val="007F1AC1"/>
    <w:rsid w:val="007F2FD2"/>
    <w:rsid w:val="007F7228"/>
    <w:rsid w:val="00801370"/>
    <w:rsid w:val="00805CD1"/>
    <w:rsid w:val="00811A4C"/>
    <w:rsid w:val="00815CE1"/>
    <w:rsid w:val="00826100"/>
    <w:rsid w:val="00826AFE"/>
    <w:rsid w:val="00835C51"/>
    <w:rsid w:val="008415BD"/>
    <w:rsid w:val="0084772F"/>
    <w:rsid w:val="00854937"/>
    <w:rsid w:val="00855B75"/>
    <w:rsid w:val="00856745"/>
    <w:rsid w:val="00860630"/>
    <w:rsid w:val="0086085E"/>
    <w:rsid w:val="008632FB"/>
    <w:rsid w:val="00873A9B"/>
    <w:rsid w:val="00890618"/>
    <w:rsid w:val="008A64CF"/>
    <w:rsid w:val="008B47A5"/>
    <w:rsid w:val="008C54A1"/>
    <w:rsid w:val="008D48CB"/>
    <w:rsid w:val="008E0266"/>
    <w:rsid w:val="008F69B7"/>
    <w:rsid w:val="008F7666"/>
    <w:rsid w:val="00920E4C"/>
    <w:rsid w:val="00922B1E"/>
    <w:rsid w:val="00925CAC"/>
    <w:rsid w:val="00941EE7"/>
    <w:rsid w:val="00946879"/>
    <w:rsid w:val="009548FE"/>
    <w:rsid w:val="009553A8"/>
    <w:rsid w:val="00957430"/>
    <w:rsid w:val="009764FC"/>
    <w:rsid w:val="00986B8D"/>
    <w:rsid w:val="009916B0"/>
    <w:rsid w:val="009A0F0A"/>
    <w:rsid w:val="009A3DA1"/>
    <w:rsid w:val="009A4326"/>
    <w:rsid w:val="009A564A"/>
    <w:rsid w:val="009B08B4"/>
    <w:rsid w:val="009B67D1"/>
    <w:rsid w:val="009C07F7"/>
    <w:rsid w:val="009C6CBA"/>
    <w:rsid w:val="009D0461"/>
    <w:rsid w:val="009E308F"/>
    <w:rsid w:val="009F4966"/>
    <w:rsid w:val="009F6AE3"/>
    <w:rsid w:val="00A0497A"/>
    <w:rsid w:val="00A04FDE"/>
    <w:rsid w:val="00A20425"/>
    <w:rsid w:val="00A20901"/>
    <w:rsid w:val="00A236B0"/>
    <w:rsid w:val="00A24C27"/>
    <w:rsid w:val="00A25D73"/>
    <w:rsid w:val="00A36DD2"/>
    <w:rsid w:val="00A55A5E"/>
    <w:rsid w:val="00A6491E"/>
    <w:rsid w:val="00A665C9"/>
    <w:rsid w:val="00A84BB3"/>
    <w:rsid w:val="00AB0F8C"/>
    <w:rsid w:val="00AB6AA7"/>
    <w:rsid w:val="00AD7C18"/>
    <w:rsid w:val="00AE40B9"/>
    <w:rsid w:val="00AE4A99"/>
    <w:rsid w:val="00AE5604"/>
    <w:rsid w:val="00AF2B69"/>
    <w:rsid w:val="00B02776"/>
    <w:rsid w:val="00B20685"/>
    <w:rsid w:val="00B33CE3"/>
    <w:rsid w:val="00B46931"/>
    <w:rsid w:val="00B47BF9"/>
    <w:rsid w:val="00B51409"/>
    <w:rsid w:val="00B54F7B"/>
    <w:rsid w:val="00B77230"/>
    <w:rsid w:val="00B932D0"/>
    <w:rsid w:val="00BB042A"/>
    <w:rsid w:val="00BB4AFE"/>
    <w:rsid w:val="00BB7C0B"/>
    <w:rsid w:val="00BC2732"/>
    <w:rsid w:val="00BC4D8E"/>
    <w:rsid w:val="00BD341A"/>
    <w:rsid w:val="00BD4A5F"/>
    <w:rsid w:val="00BD4C11"/>
    <w:rsid w:val="00BD6E40"/>
    <w:rsid w:val="00BE286C"/>
    <w:rsid w:val="00BE78AD"/>
    <w:rsid w:val="00BF7BD1"/>
    <w:rsid w:val="00C04728"/>
    <w:rsid w:val="00C1287C"/>
    <w:rsid w:val="00C178FE"/>
    <w:rsid w:val="00C2013E"/>
    <w:rsid w:val="00C2243E"/>
    <w:rsid w:val="00C31E3B"/>
    <w:rsid w:val="00C44152"/>
    <w:rsid w:val="00C50B19"/>
    <w:rsid w:val="00C51C27"/>
    <w:rsid w:val="00C67DD7"/>
    <w:rsid w:val="00C77649"/>
    <w:rsid w:val="00C778DB"/>
    <w:rsid w:val="00C836A1"/>
    <w:rsid w:val="00C920F0"/>
    <w:rsid w:val="00C93B77"/>
    <w:rsid w:val="00CA0271"/>
    <w:rsid w:val="00CB1D18"/>
    <w:rsid w:val="00CB67CC"/>
    <w:rsid w:val="00CC093C"/>
    <w:rsid w:val="00CC6725"/>
    <w:rsid w:val="00CD68B1"/>
    <w:rsid w:val="00CF452B"/>
    <w:rsid w:val="00D06CD5"/>
    <w:rsid w:val="00D4166F"/>
    <w:rsid w:val="00D431FD"/>
    <w:rsid w:val="00D81B7A"/>
    <w:rsid w:val="00D92234"/>
    <w:rsid w:val="00D97ABB"/>
    <w:rsid w:val="00DB4B33"/>
    <w:rsid w:val="00DD1CFB"/>
    <w:rsid w:val="00DD1DAB"/>
    <w:rsid w:val="00DD5DCB"/>
    <w:rsid w:val="00DE345B"/>
    <w:rsid w:val="00DF5214"/>
    <w:rsid w:val="00DF653B"/>
    <w:rsid w:val="00E051E4"/>
    <w:rsid w:val="00E12970"/>
    <w:rsid w:val="00E1427C"/>
    <w:rsid w:val="00E15A06"/>
    <w:rsid w:val="00E17B61"/>
    <w:rsid w:val="00E241E6"/>
    <w:rsid w:val="00E27226"/>
    <w:rsid w:val="00E302F2"/>
    <w:rsid w:val="00E744EA"/>
    <w:rsid w:val="00E84602"/>
    <w:rsid w:val="00E94738"/>
    <w:rsid w:val="00E9538B"/>
    <w:rsid w:val="00E96A73"/>
    <w:rsid w:val="00EB04AA"/>
    <w:rsid w:val="00EC0E69"/>
    <w:rsid w:val="00EC6B49"/>
    <w:rsid w:val="00EC6DB1"/>
    <w:rsid w:val="00EC7405"/>
    <w:rsid w:val="00ED4821"/>
    <w:rsid w:val="00ED5E0B"/>
    <w:rsid w:val="00EE09DC"/>
    <w:rsid w:val="00EE3252"/>
    <w:rsid w:val="00EE52C0"/>
    <w:rsid w:val="00F0115F"/>
    <w:rsid w:val="00F052B8"/>
    <w:rsid w:val="00F05938"/>
    <w:rsid w:val="00F27E4F"/>
    <w:rsid w:val="00F311CF"/>
    <w:rsid w:val="00F3436E"/>
    <w:rsid w:val="00F35251"/>
    <w:rsid w:val="00F45B8E"/>
    <w:rsid w:val="00F46CDB"/>
    <w:rsid w:val="00F512F0"/>
    <w:rsid w:val="00F53FD4"/>
    <w:rsid w:val="00F63755"/>
    <w:rsid w:val="00F7136F"/>
    <w:rsid w:val="00F97DCC"/>
    <w:rsid w:val="00FA2EF8"/>
    <w:rsid w:val="00FC3116"/>
    <w:rsid w:val="00FE2237"/>
    <w:rsid w:val="00FE3E8A"/>
    <w:rsid w:val="00FE6D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B81"/>
    <w:pPr>
      <w:autoSpaceDE w:val="0"/>
      <w:autoSpaceDN w:val="0"/>
      <w:adjustRightInd w:val="0"/>
    </w:pPr>
    <w:rPr>
      <w:rFonts w:ascii="Times New Roman" w:eastAsia="Times New Roman" w:hAnsi="Times New Roman"/>
    </w:rPr>
  </w:style>
  <w:style w:type="paragraph" w:styleId="2">
    <w:name w:val="heading 2"/>
    <w:basedOn w:val="a"/>
    <w:next w:val="a"/>
    <w:link w:val="20"/>
    <w:semiHidden/>
    <w:unhideWhenUsed/>
    <w:qFormat/>
    <w:rsid w:val="007E22B6"/>
    <w:pPr>
      <w:keepNext/>
      <w:tabs>
        <w:tab w:val="left" w:pos="9360"/>
      </w:tabs>
      <w:outlineLvl w:val="1"/>
    </w:pPr>
    <w:rPr>
      <w:b/>
      <w:bCs/>
    </w:rPr>
  </w:style>
  <w:style w:type="paragraph" w:styleId="3">
    <w:name w:val="heading 3"/>
    <w:basedOn w:val="a"/>
    <w:next w:val="a"/>
    <w:link w:val="30"/>
    <w:uiPriority w:val="9"/>
    <w:semiHidden/>
    <w:unhideWhenUsed/>
    <w:qFormat/>
    <w:rsid w:val="00AE4A9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rsid w:val="007E22B6"/>
    <w:rPr>
      <w:rFonts w:ascii="Times New Roman" w:eastAsia="Times New Roman" w:hAnsi="Times New Roman" w:cs="Times New Roman"/>
      <w:b/>
      <w:bCs/>
      <w:sz w:val="20"/>
      <w:szCs w:val="20"/>
      <w:lang w:eastAsia="ru-RU"/>
    </w:rPr>
  </w:style>
  <w:style w:type="table" w:styleId="a3">
    <w:name w:val="Table Grid"/>
    <w:basedOn w:val="a1"/>
    <w:uiPriority w:val="59"/>
    <w:rsid w:val="007E22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uiPriority w:val="99"/>
    <w:semiHidden/>
    <w:rsid w:val="00492BD1"/>
    <w:rPr>
      <w:color w:val="808080"/>
    </w:rPr>
  </w:style>
  <w:style w:type="paragraph" w:styleId="a5">
    <w:name w:val="Balloon Text"/>
    <w:basedOn w:val="a"/>
    <w:link w:val="a6"/>
    <w:uiPriority w:val="99"/>
    <w:semiHidden/>
    <w:unhideWhenUsed/>
    <w:rsid w:val="00492BD1"/>
    <w:rPr>
      <w:rFonts w:ascii="Tahoma" w:hAnsi="Tahoma" w:cs="Tahoma"/>
      <w:sz w:val="16"/>
      <w:szCs w:val="16"/>
    </w:rPr>
  </w:style>
  <w:style w:type="character" w:customStyle="1" w:styleId="a6">
    <w:name w:val="Текст выноски Знак"/>
    <w:link w:val="a5"/>
    <w:uiPriority w:val="99"/>
    <w:semiHidden/>
    <w:rsid w:val="00492BD1"/>
    <w:rPr>
      <w:rFonts w:ascii="Tahoma" w:eastAsia="Times New Roman" w:hAnsi="Tahoma" w:cs="Tahoma"/>
      <w:sz w:val="16"/>
      <w:szCs w:val="16"/>
      <w:lang w:eastAsia="ru-RU"/>
    </w:rPr>
  </w:style>
  <w:style w:type="character" w:styleId="a7">
    <w:name w:val="Hyperlink"/>
    <w:basedOn w:val="a0"/>
    <w:uiPriority w:val="99"/>
    <w:unhideWhenUsed/>
    <w:rsid w:val="00B932D0"/>
    <w:rPr>
      <w:color w:val="0000FF" w:themeColor="hyperlink"/>
      <w:u w:val="single"/>
    </w:rPr>
  </w:style>
  <w:style w:type="character" w:customStyle="1" w:styleId="30">
    <w:name w:val="Заголовок 3 Знак"/>
    <w:basedOn w:val="a0"/>
    <w:link w:val="3"/>
    <w:uiPriority w:val="9"/>
    <w:semiHidden/>
    <w:rsid w:val="00AE4A9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B81"/>
    <w:pPr>
      <w:autoSpaceDE w:val="0"/>
      <w:autoSpaceDN w:val="0"/>
      <w:adjustRightInd w:val="0"/>
    </w:pPr>
    <w:rPr>
      <w:rFonts w:ascii="Times New Roman" w:eastAsia="Times New Roman" w:hAnsi="Times New Roman"/>
    </w:rPr>
  </w:style>
  <w:style w:type="paragraph" w:styleId="2">
    <w:name w:val="heading 2"/>
    <w:basedOn w:val="a"/>
    <w:next w:val="a"/>
    <w:link w:val="20"/>
    <w:semiHidden/>
    <w:unhideWhenUsed/>
    <w:qFormat/>
    <w:rsid w:val="007E22B6"/>
    <w:pPr>
      <w:keepNext/>
      <w:tabs>
        <w:tab w:val="left" w:pos="9360"/>
      </w:tabs>
      <w:outlineLvl w:val="1"/>
    </w:pPr>
    <w:rPr>
      <w:b/>
      <w:bCs/>
    </w:rPr>
  </w:style>
  <w:style w:type="paragraph" w:styleId="3">
    <w:name w:val="heading 3"/>
    <w:basedOn w:val="a"/>
    <w:next w:val="a"/>
    <w:link w:val="30"/>
    <w:uiPriority w:val="9"/>
    <w:semiHidden/>
    <w:unhideWhenUsed/>
    <w:qFormat/>
    <w:rsid w:val="00AE4A9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rsid w:val="007E22B6"/>
    <w:rPr>
      <w:rFonts w:ascii="Times New Roman" w:eastAsia="Times New Roman" w:hAnsi="Times New Roman" w:cs="Times New Roman"/>
      <w:b/>
      <w:bCs/>
      <w:sz w:val="20"/>
      <w:szCs w:val="20"/>
      <w:lang w:eastAsia="ru-RU"/>
    </w:rPr>
  </w:style>
  <w:style w:type="table" w:styleId="a3">
    <w:name w:val="Table Grid"/>
    <w:basedOn w:val="a1"/>
    <w:uiPriority w:val="59"/>
    <w:rsid w:val="007E22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uiPriority w:val="99"/>
    <w:semiHidden/>
    <w:rsid w:val="00492BD1"/>
    <w:rPr>
      <w:color w:val="808080"/>
    </w:rPr>
  </w:style>
  <w:style w:type="paragraph" w:styleId="a5">
    <w:name w:val="Balloon Text"/>
    <w:basedOn w:val="a"/>
    <w:link w:val="a6"/>
    <w:uiPriority w:val="99"/>
    <w:semiHidden/>
    <w:unhideWhenUsed/>
    <w:rsid w:val="00492BD1"/>
    <w:rPr>
      <w:rFonts w:ascii="Tahoma" w:hAnsi="Tahoma" w:cs="Tahoma"/>
      <w:sz w:val="16"/>
      <w:szCs w:val="16"/>
    </w:rPr>
  </w:style>
  <w:style w:type="character" w:customStyle="1" w:styleId="a6">
    <w:name w:val="Текст выноски Знак"/>
    <w:link w:val="a5"/>
    <w:uiPriority w:val="99"/>
    <w:semiHidden/>
    <w:rsid w:val="00492BD1"/>
    <w:rPr>
      <w:rFonts w:ascii="Tahoma" w:eastAsia="Times New Roman" w:hAnsi="Tahoma" w:cs="Tahoma"/>
      <w:sz w:val="16"/>
      <w:szCs w:val="16"/>
      <w:lang w:eastAsia="ru-RU"/>
    </w:rPr>
  </w:style>
  <w:style w:type="character" w:styleId="a7">
    <w:name w:val="Hyperlink"/>
    <w:basedOn w:val="a0"/>
    <w:uiPriority w:val="99"/>
    <w:unhideWhenUsed/>
    <w:rsid w:val="00B932D0"/>
    <w:rPr>
      <w:color w:val="0000FF" w:themeColor="hyperlink"/>
      <w:u w:val="single"/>
    </w:rPr>
  </w:style>
  <w:style w:type="character" w:customStyle="1" w:styleId="30">
    <w:name w:val="Заголовок 3 Знак"/>
    <w:basedOn w:val="a0"/>
    <w:link w:val="3"/>
    <w:uiPriority w:val="9"/>
    <w:semiHidden/>
    <w:rsid w:val="00AE4A9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54093">
      <w:bodyDiv w:val="1"/>
      <w:marLeft w:val="0"/>
      <w:marRight w:val="0"/>
      <w:marTop w:val="0"/>
      <w:marBottom w:val="0"/>
      <w:divBdr>
        <w:top w:val="none" w:sz="0" w:space="0" w:color="auto"/>
        <w:left w:val="none" w:sz="0" w:space="0" w:color="auto"/>
        <w:bottom w:val="none" w:sz="0" w:space="0" w:color="auto"/>
        <w:right w:val="none" w:sz="0" w:space="0" w:color="auto"/>
      </w:divBdr>
      <w:divsChild>
        <w:div w:id="1704791755">
          <w:marLeft w:val="-300"/>
          <w:marRight w:val="-300"/>
          <w:marTop w:val="0"/>
          <w:marBottom w:val="0"/>
          <w:divBdr>
            <w:top w:val="none" w:sz="0" w:space="0" w:color="auto"/>
            <w:left w:val="none" w:sz="0" w:space="0" w:color="auto"/>
            <w:bottom w:val="none" w:sz="0" w:space="0" w:color="auto"/>
            <w:right w:val="none" w:sz="0" w:space="0" w:color="auto"/>
          </w:divBdr>
          <w:divsChild>
            <w:div w:id="628126364">
              <w:marLeft w:val="0"/>
              <w:marRight w:val="0"/>
              <w:marTop w:val="0"/>
              <w:marBottom w:val="0"/>
              <w:divBdr>
                <w:top w:val="none" w:sz="0" w:space="0" w:color="auto"/>
                <w:left w:val="none" w:sz="0" w:space="0" w:color="auto"/>
                <w:bottom w:val="none" w:sz="0" w:space="0" w:color="auto"/>
                <w:right w:val="none" w:sz="0" w:space="0" w:color="auto"/>
              </w:divBdr>
            </w:div>
          </w:divsChild>
        </w:div>
        <w:div w:id="248777462">
          <w:marLeft w:val="0"/>
          <w:marRight w:val="0"/>
          <w:marTop w:val="0"/>
          <w:marBottom w:val="0"/>
          <w:divBdr>
            <w:top w:val="none" w:sz="0" w:space="0" w:color="auto"/>
            <w:left w:val="none" w:sz="0" w:space="0" w:color="auto"/>
            <w:bottom w:val="none" w:sz="0" w:space="0" w:color="auto"/>
            <w:right w:val="none" w:sz="0" w:space="0" w:color="auto"/>
          </w:divBdr>
          <w:divsChild>
            <w:div w:id="630746220">
              <w:marLeft w:val="-300"/>
              <w:marRight w:val="-300"/>
              <w:marTop w:val="0"/>
              <w:marBottom w:val="0"/>
              <w:divBdr>
                <w:top w:val="none" w:sz="0" w:space="0" w:color="auto"/>
                <w:left w:val="none" w:sz="0" w:space="0" w:color="auto"/>
                <w:bottom w:val="none" w:sz="0" w:space="0" w:color="auto"/>
                <w:right w:val="none" w:sz="0" w:space="0" w:color="auto"/>
              </w:divBdr>
              <w:divsChild>
                <w:div w:id="399447529">
                  <w:marLeft w:val="0"/>
                  <w:marRight w:val="0"/>
                  <w:marTop w:val="0"/>
                  <w:marBottom w:val="225"/>
                  <w:divBdr>
                    <w:top w:val="none" w:sz="0" w:space="0" w:color="auto"/>
                    <w:left w:val="none" w:sz="0" w:space="0" w:color="auto"/>
                    <w:bottom w:val="single" w:sz="4" w:space="11" w:color="D4DCDD"/>
                    <w:right w:val="none" w:sz="0" w:space="0" w:color="auto"/>
                  </w:divBdr>
                  <w:divsChild>
                    <w:div w:id="1301502127">
                      <w:marLeft w:val="0"/>
                      <w:marRight w:val="0"/>
                      <w:marTop w:val="0"/>
                      <w:marBottom w:val="150"/>
                      <w:divBdr>
                        <w:top w:val="none" w:sz="0" w:space="0" w:color="auto"/>
                        <w:left w:val="none" w:sz="0" w:space="0" w:color="auto"/>
                        <w:bottom w:val="none" w:sz="0" w:space="0" w:color="auto"/>
                        <w:right w:val="none" w:sz="0" w:space="0" w:color="auto"/>
                      </w:divBdr>
                      <w:divsChild>
                        <w:div w:id="486171867">
                          <w:marLeft w:val="0"/>
                          <w:marRight w:val="0"/>
                          <w:marTop w:val="0"/>
                          <w:marBottom w:val="0"/>
                          <w:divBdr>
                            <w:top w:val="none" w:sz="0" w:space="0" w:color="auto"/>
                            <w:left w:val="none" w:sz="0" w:space="0" w:color="auto"/>
                            <w:bottom w:val="none" w:sz="0" w:space="0" w:color="auto"/>
                            <w:right w:val="none" w:sz="0" w:space="0" w:color="auto"/>
                          </w:divBdr>
                        </w:div>
                      </w:divsChild>
                    </w:div>
                    <w:div w:id="1149371106">
                      <w:marLeft w:val="0"/>
                      <w:marRight w:val="0"/>
                      <w:marTop w:val="0"/>
                      <w:marBottom w:val="0"/>
                      <w:divBdr>
                        <w:top w:val="single" w:sz="4" w:space="0" w:color="D4DCDD"/>
                        <w:left w:val="single" w:sz="4" w:space="0" w:color="D4DCDD"/>
                        <w:bottom w:val="single" w:sz="4" w:space="0" w:color="D4DCDD"/>
                        <w:right w:val="single" w:sz="4" w:space="0" w:color="D4DCDD"/>
                      </w:divBdr>
                      <w:divsChild>
                        <w:div w:id="1180465067">
                          <w:marLeft w:val="0"/>
                          <w:marRight w:val="0"/>
                          <w:marTop w:val="0"/>
                          <w:marBottom w:val="0"/>
                          <w:divBdr>
                            <w:top w:val="none" w:sz="0" w:space="0" w:color="auto"/>
                            <w:left w:val="none" w:sz="0" w:space="0" w:color="auto"/>
                            <w:bottom w:val="none" w:sz="0" w:space="0" w:color="auto"/>
                            <w:right w:val="none" w:sz="0" w:space="0" w:color="auto"/>
                          </w:divBdr>
                          <w:divsChild>
                            <w:div w:id="1224104938">
                              <w:marLeft w:val="0"/>
                              <w:marRight w:val="0"/>
                              <w:marTop w:val="0"/>
                              <w:marBottom w:val="0"/>
                              <w:divBdr>
                                <w:top w:val="none" w:sz="0" w:space="0" w:color="auto"/>
                                <w:left w:val="none" w:sz="0" w:space="0" w:color="auto"/>
                                <w:bottom w:val="none" w:sz="0" w:space="0" w:color="auto"/>
                                <w:right w:val="none" w:sz="0" w:space="0" w:color="auto"/>
                              </w:divBdr>
                            </w:div>
                          </w:divsChild>
                        </w:div>
                        <w:div w:id="537087080">
                          <w:marLeft w:val="0"/>
                          <w:marRight w:val="0"/>
                          <w:marTop w:val="0"/>
                          <w:marBottom w:val="0"/>
                          <w:divBdr>
                            <w:top w:val="none" w:sz="0" w:space="0" w:color="auto"/>
                            <w:left w:val="none" w:sz="0" w:space="0" w:color="auto"/>
                            <w:bottom w:val="none" w:sz="0" w:space="0" w:color="auto"/>
                            <w:right w:val="none" w:sz="0" w:space="0" w:color="auto"/>
                          </w:divBdr>
                          <w:divsChild>
                            <w:div w:id="324166599">
                              <w:marLeft w:val="0"/>
                              <w:marRight w:val="0"/>
                              <w:marTop w:val="0"/>
                              <w:marBottom w:val="0"/>
                              <w:divBdr>
                                <w:top w:val="none" w:sz="0" w:space="0" w:color="auto"/>
                                <w:left w:val="none" w:sz="0" w:space="0" w:color="auto"/>
                                <w:bottom w:val="none" w:sz="0" w:space="0" w:color="auto"/>
                                <w:right w:val="none" w:sz="0" w:space="0" w:color="auto"/>
                              </w:divBdr>
                            </w:div>
                            <w:div w:id="597755288">
                              <w:marLeft w:val="0"/>
                              <w:marRight w:val="0"/>
                              <w:marTop w:val="0"/>
                              <w:marBottom w:val="0"/>
                              <w:divBdr>
                                <w:top w:val="none" w:sz="0" w:space="0" w:color="auto"/>
                                <w:left w:val="none" w:sz="0" w:space="0" w:color="auto"/>
                                <w:bottom w:val="none" w:sz="0" w:space="0" w:color="auto"/>
                                <w:right w:val="none" w:sz="0" w:space="0" w:color="auto"/>
                              </w:divBdr>
                              <w:divsChild>
                                <w:div w:id="1705212099">
                                  <w:marLeft w:val="0"/>
                                  <w:marRight w:val="0"/>
                                  <w:marTop w:val="0"/>
                                  <w:marBottom w:val="0"/>
                                  <w:divBdr>
                                    <w:top w:val="none" w:sz="0" w:space="0" w:color="auto"/>
                                    <w:left w:val="none" w:sz="0" w:space="0" w:color="auto"/>
                                    <w:bottom w:val="none" w:sz="0" w:space="0" w:color="auto"/>
                                    <w:right w:val="none" w:sz="0" w:space="0" w:color="auto"/>
                                  </w:divBdr>
                                </w:div>
                                <w:div w:id="185938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191052">
                  <w:marLeft w:val="0"/>
                  <w:marRight w:val="0"/>
                  <w:marTop w:val="0"/>
                  <w:marBottom w:val="0"/>
                  <w:divBdr>
                    <w:top w:val="none" w:sz="0" w:space="0" w:color="auto"/>
                    <w:left w:val="none" w:sz="0" w:space="0" w:color="auto"/>
                    <w:bottom w:val="none" w:sz="0" w:space="0" w:color="auto"/>
                    <w:right w:val="none" w:sz="0" w:space="0" w:color="auto"/>
                  </w:divBdr>
                  <w:divsChild>
                    <w:div w:id="226651017">
                      <w:marLeft w:val="0"/>
                      <w:marRight w:val="0"/>
                      <w:marTop w:val="0"/>
                      <w:marBottom w:val="150"/>
                      <w:divBdr>
                        <w:top w:val="none" w:sz="0" w:space="0" w:color="auto"/>
                        <w:left w:val="none" w:sz="0" w:space="0" w:color="auto"/>
                        <w:bottom w:val="none" w:sz="0" w:space="0" w:color="auto"/>
                        <w:right w:val="none" w:sz="0" w:space="0" w:color="auto"/>
                      </w:divBdr>
                      <w:divsChild>
                        <w:div w:id="170150694">
                          <w:marLeft w:val="0"/>
                          <w:marRight w:val="0"/>
                          <w:marTop w:val="0"/>
                          <w:marBottom w:val="0"/>
                          <w:divBdr>
                            <w:top w:val="none" w:sz="0" w:space="0" w:color="auto"/>
                            <w:left w:val="none" w:sz="0" w:space="0" w:color="auto"/>
                            <w:bottom w:val="none" w:sz="0" w:space="0" w:color="auto"/>
                            <w:right w:val="none" w:sz="0" w:space="0" w:color="auto"/>
                          </w:divBdr>
                        </w:div>
                      </w:divsChild>
                    </w:div>
                    <w:div w:id="433673894">
                      <w:marLeft w:val="0"/>
                      <w:marRight w:val="0"/>
                      <w:marTop w:val="0"/>
                      <w:marBottom w:val="0"/>
                      <w:divBdr>
                        <w:top w:val="single" w:sz="4" w:space="0" w:color="D4DCDD"/>
                        <w:left w:val="single" w:sz="4" w:space="0" w:color="D4DCDD"/>
                        <w:bottom w:val="single" w:sz="4" w:space="0" w:color="D4DCDD"/>
                        <w:right w:val="single" w:sz="4" w:space="0" w:color="D4DCDD"/>
                      </w:divBdr>
                      <w:divsChild>
                        <w:div w:id="1415395122">
                          <w:marLeft w:val="0"/>
                          <w:marRight w:val="0"/>
                          <w:marTop w:val="0"/>
                          <w:marBottom w:val="0"/>
                          <w:divBdr>
                            <w:top w:val="none" w:sz="0" w:space="0" w:color="auto"/>
                            <w:left w:val="none" w:sz="0" w:space="0" w:color="auto"/>
                            <w:bottom w:val="none" w:sz="0" w:space="0" w:color="auto"/>
                            <w:right w:val="none" w:sz="0" w:space="0" w:color="auto"/>
                          </w:divBdr>
                          <w:divsChild>
                            <w:div w:id="188497109">
                              <w:marLeft w:val="0"/>
                              <w:marRight w:val="0"/>
                              <w:marTop w:val="0"/>
                              <w:marBottom w:val="0"/>
                              <w:divBdr>
                                <w:top w:val="none" w:sz="0" w:space="0" w:color="auto"/>
                                <w:left w:val="none" w:sz="0" w:space="0" w:color="auto"/>
                                <w:bottom w:val="none" w:sz="0" w:space="0" w:color="auto"/>
                                <w:right w:val="none" w:sz="0" w:space="0" w:color="auto"/>
                              </w:divBdr>
                            </w:div>
                          </w:divsChild>
                        </w:div>
                        <w:div w:id="1397781089">
                          <w:marLeft w:val="0"/>
                          <w:marRight w:val="0"/>
                          <w:marTop w:val="0"/>
                          <w:marBottom w:val="0"/>
                          <w:divBdr>
                            <w:top w:val="none" w:sz="0" w:space="0" w:color="auto"/>
                            <w:left w:val="none" w:sz="0" w:space="0" w:color="auto"/>
                            <w:bottom w:val="none" w:sz="0" w:space="0" w:color="auto"/>
                            <w:right w:val="none" w:sz="0" w:space="0" w:color="auto"/>
                          </w:divBdr>
                          <w:divsChild>
                            <w:div w:id="534973662">
                              <w:marLeft w:val="0"/>
                              <w:marRight w:val="0"/>
                              <w:marTop w:val="0"/>
                              <w:marBottom w:val="0"/>
                              <w:divBdr>
                                <w:top w:val="none" w:sz="0" w:space="0" w:color="auto"/>
                                <w:left w:val="none" w:sz="0" w:space="0" w:color="auto"/>
                                <w:bottom w:val="none" w:sz="0" w:space="0" w:color="auto"/>
                                <w:right w:val="none" w:sz="0" w:space="0" w:color="auto"/>
                              </w:divBdr>
                            </w:div>
                            <w:div w:id="842092084">
                              <w:marLeft w:val="0"/>
                              <w:marRight w:val="0"/>
                              <w:marTop w:val="0"/>
                              <w:marBottom w:val="0"/>
                              <w:divBdr>
                                <w:top w:val="none" w:sz="0" w:space="0" w:color="auto"/>
                                <w:left w:val="none" w:sz="0" w:space="0" w:color="auto"/>
                                <w:bottom w:val="none" w:sz="0" w:space="0" w:color="auto"/>
                                <w:right w:val="none" w:sz="0" w:space="0" w:color="auto"/>
                              </w:divBdr>
                              <w:divsChild>
                                <w:div w:id="1039164006">
                                  <w:marLeft w:val="0"/>
                                  <w:marRight w:val="0"/>
                                  <w:marTop w:val="0"/>
                                  <w:marBottom w:val="0"/>
                                  <w:divBdr>
                                    <w:top w:val="none" w:sz="0" w:space="0" w:color="auto"/>
                                    <w:left w:val="none" w:sz="0" w:space="0" w:color="auto"/>
                                    <w:bottom w:val="none" w:sz="0" w:space="0" w:color="auto"/>
                                    <w:right w:val="none" w:sz="0" w:space="0" w:color="auto"/>
                                  </w:divBdr>
                                </w:div>
                                <w:div w:id="1166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50998">
      <w:bodyDiv w:val="1"/>
      <w:marLeft w:val="0"/>
      <w:marRight w:val="0"/>
      <w:marTop w:val="0"/>
      <w:marBottom w:val="0"/>
      <w:divBdr>
        <w:top w:val="none" w:sz="0" w:space="0" w:color="auto"/>
        <w:left w:val="none" w:sz="0" w:space="0" w:color="auto"/>
        <w:bottom w:val="none" w:sz="0" w:space="0" w:color="auto"/>
        <w:right w:val="none" w:sz="0" w:space="0" w:color="auto"/>
      </w:divBdr>
      <w:divsChild>
        <w:div w:id="141698220">
          <w:marLeft w:val="0"/>
          <w:marRight w:val="0"/>
          <w:marTop w:val="0"/>
          <w:marBottom w:val="0"/>
          <w:divBdr>
            <w:top w:val="none" w:sz="0" w:space="0" w:color="auto"/>
            <w:left w:val="none" w:sz="0" w:space="0" w:color="auto"/>
            <w:bottom w:val="none" w:sz="0" w:space="0" w:color="auto"/>
            <w:right w:val="none" w:sz="0" w:space="0" w:color="auto"/>
          </w:divBdr>
          <w:divsChild>
            <w:div w:id="1845434406">
              <w:marLeft w:val="0"/>
              <w:marRight w:val="0"/>
              <w:marTop w:val="0"/>
              <w:marBottom w:val="0"/>
              <w:divBdr>
                <w:top w:val="none" w:sz="0" w:space="0" w:color="auto"/>
                <w:left w:val="none" w:sz="0" w:space="0" w:color="auto"/>
                <w:bottom w:val="none" w:sz="0" w:space="0" w:color="auto"/>
                <w:right w:val="none" w:sz="0" w:space="0" w:color="auto"/>
              </w:divBdr>
            </w:div>
          </w:divsChild>
        </w:div>
        <w:div w:id="1569029096">
          <w:marLeft w:val="0"/>
          <w:marRight w:val="0"/>
          <w:marTop w:val="0"/>
          <w:marBottom w:val="0"/>
          <w:divBdr>
            <w:top w:val="none" w:sz="0" w:space="0" w:color="auto"/>
            <w:left w:val="none" w:sz="0" w:space="0" w:color="auto"/>
            <w:bottom w:val="none" w:sz="0" w:space="0" w:color="auto"/>
            <w:right w:val="none" w:sz="0" w:space="0" w:color="auto"/>
          </w:divBdr>
        </w:div>
        <w:div w:id="506362496">
          <w:marLeft w:val="0"/>
          <w:marRight w:val="0"/>
          <w:marTop w:val="0"/>
          <w:marBottom w:val="75"/>
          <w:divBdr>
            <w:top w:val="none" w:sz="0" w:space="0" w:color="auto"/>
            <w:left w:val="none" w:sz="0" w:space="0" w:color="auto"/>
            <w:bottom w:val="none" w:sz="0" w:space="0" w:color="auto"/>
            <w:right w:val="none" w:sz="0" w:space="0" w:color="auto"/>
          </w:divBdr>
        </w:div>
        <w:div w:id="666254431">
          <w:marLeft w:val="0"/>
          <w:marRight w:val="0"/>
          <w:marTop w:val="0"/>
          <w:marBottom w:val="0"/>
          <w:divBdr>
            <w:top w:val="none" w:sz="0" w:space="0" w:color="auto"/>
            <w:left w:val="none" w:sz="0" w:space="0" w:color="auto"/>
            <w:bottom w:val="none" w:sz="0" w:space="0" w:color="auto"/>
            <w:right w:val="none" w:sz="0" w:space="0" w:color="auto"/>
          </w:divBdr>
        </w:div>
        <w:div w:id="1500776410">
          <w:marLeft w:val="0"/>
          <w:marRight w:val="0"/>
          <w:marTop w:val="0"/>
          <w:marBottom w:val="0"/>
          <w:divBdr>
            <w:top w:val="none" w:sz="0" w:space="0" w:color="auto"/>
            <w:left w:val="none" w:sz="0" w:space="0" w:color="auto"/>
            <w:bottom w:val="none" w:sz="0" w:space="0" w:color="auto"/>
            <w:right w:val="none" w:sz="0" w:space="0" w:color="auto"/>
          </w:divBdr>
          <w:divsChild>
            <w:div w:id="304701819">
              <w:marLeft w:val="0"/>
              <w:marRight w:val="0"/>
              <w:marTop w:val="0"/>
              <w:marBottom w:val="0"/>
              <w:divBdr>
                <w:top w:val="none" w:sz="0" w:space="0" w:color="auto"/>
                <w:left w:val="none" w:sz="0" w:space="0" w:color="auto"/>
                <w:bottom w:val="none" w:sz="0" w:space="0" w:color="auto"/>
                <w:right w:val="none" w:sz="0" w:space="0" w:color="auto"/>
              </w:divBdr>
            </w:div>
          </w:divsChild>
        </w:div>
        <w:div w:id="1108308769">
          <w:marLeft w:val="0"/>
          <w:marRight w:val="0"/>
          <w:marTop w:val="0"/>
          <w:marBottom w:val="0"/>
          <w:divBdr>
            <w:top w:val="none" w:sz="0" w:space="0" w:color="auto"/>
            <w:left w:val="none" w:sz="0" w:space="0" w:color="auto"/>
            <w:bottom w:val="none" w:sz="0" w:space="0" w:color="auto"/>
            <w:right w:val="none" w:sz="0" w:space="0" w:color="auto"/>
          </w:divBdr>
        </w:div>
        <w:div w:id="1428964668">
          <w:marLeft w:val="0"/>
          <w:marRight w:val="0"/>
          <w:marTop w:val="0"/>
          <w:marBottom w:val="75"/>
          <w:divBdr>
            <w:top w:val="none" w:sz="0" w:space="0" w:color="auto"/>
            <w:left w:val="none" w:sz="0" w:space="0" w:color="auto"/>
            <w:bottom w:val="none" w:sz="0" w:space="0" w:color="auto"/>
            <w:right w:val="none" w:sz="0" w:space="0" w:color="auto"/>
          </w:divBdr>
        </w:div>
        <w:div w:id="531966522">
          <w:marLeft w:val="0"/>
          <w:marRight w:val="0"/>
          <w:marTop w:val="0"/>
          <w:marBottom w:val="0"/>
          <w:divBdr>
            <w:top w:val="none" w:sz="0" w:space="0" w:color="auto"/>
            <w:left w:val="none" w:sz="0" w:space="0" w:color="auto"/>
            <w:bottom w:val="none" w:sz="0" w:space="0" w:color="auto"/>
            <w:right w:val="none" w:sz="0" w:space="0" w:color="auto"/>
          </w:divBdr>
        </w:div>
        <w:div w:id="1247887315">
          <w:marLeft w:val="0"/>
          <w:marRight w:val="0"/>
          <w:marTop w:val="0"/>
          <w:marBottom w:val="0"/>
          <w:divBdr>
            <w:top w:val="none" w:sz="0" w:space="0" w:color="auto"/>
            <w:left w:val="none" w:sz="0" w:space="0" w:color="auto"/>
            <w:bottom w:val="none" w:sz="0" w:space="0" w:color="auto"/>
            <w:right w:val="none" w:sz="0" w:space="0" w:color="auto"/>
          </w:divBdr>
          <w:divsChild>
            <w:div w:id="187450451">
              <w:marLeft w:val="0"/>
              <w:marRight w:val="0"/>
              <w:marTop w:val="0"/>
              <w:marBottom w:val="0"/>
              <w:divBdr>
                <w:top w:val="none" w:sz="0" w:space="0" w:color="auto"/>
                <w:left w:val="none" w:sz="0" w:space="0" w:color="auto"/>
                <w:bottom w:val="none" w:sz="0" w:space="0" w:color="auto"/>
                <w:right w:val="none" w:sz="0" w:space="0" w:color="auto"/>
              </w:divBdr>
            </w:div>
          </w:divsChild>
        </w:div>
        <w:div w:id="530918635">
          <w:marLeft w:val="0"/>
          <w:marRight w:val="0"/>
          <w:marTop w:val="0"/>
          <w:marBottom w:val="0"/>
          <w:divBdr>
            <w:top w:val="none" w:sz="0" w:space="0" w:color="auto"/>
            <w:left w:val="none" w:sz="0" w:space="0" w:color="auto"/>
            <w:bottom w:val="none" w:sz="0" w:space="0" w:color="auto"/>
            <w:right w:val="none" w:sz="0" w:space="0" w:color="auto"/>
          </w:divBdr>
        </w:div>
        <w:div w:id="1233270079">
          <w:marLeft w:val="0"/>
          <w:marRight w:val="0"/>
          <w:marTop w:val="0"/>
          <w:marBottom w:val="75"/>
          <w:divBdr>
            <w:top w:val="none" w:sz="0" w:space="0" w:color="auto"/>
            <w:left w:val="none" w:sz="0" w:space="0" w:color="auto"/>
            <w:bottom w:val="none" w:sz="0" w:space="0" w:color="auto"/>
            <w:right w:val="none" w:sz="0" w:space="0" w:color="auto"/>
          </w:divBdr>
        </w:div>
        <w:div w:id="1529875851">
          <w:marLeft w:val="0"/>
          <w:marRight w:val="0"/>
          <w:marTop w:val="0"/>
          <w:marBottom w:val="0"/>
          <w:divBdr>
            <w:top w:val="none" w:sz="0" w:space="0" w:color="auto"/>
            <w:left w:val="none" w:sz="0" w:space="0" w:color="auto"/>
            <w:bottom w:val="none" w:sz="0" w:space="0" w:color="auto"/>
            <w:right w:val="none" w:sz="0" w:space="0" w:color="auto"/>
          </w:divBdr>
        </w:div>
        <w:div w:id="1172523929">
          <w:marLeft w:val="0"/>
          <w:marRight w:val="0"/>
          <w:marTop w:val="0"/>
          <w:marBottom w:val="0"/>
          <w:divBdr>
            <w:top w:val="none" w:sz="0" w:space="0" w:color="auto"/>
            <w:left w:val="none" w:sz="0" w:space="0" w:color="auto"/>
            <w:bottom w:val="none" w:sz="0" w:space="0" w:color="auto"/>
            <w:right w:val="none" w:sz="0" w:space="0" w:color="auto"/>
          </w:divBdr>
          <w:divsChild>
            <w:div w:id="233007150">
              <w:marLeft w:val="0"/>
              <w:marRight w:val="0"/>
              <w:marTop w:val="0"/>
              <w:marBottom w:val="0"/>
              <w:divBdr>
                <w:top w:val="none" w:sz="0" w:space="0" w:color="auto"/>
                <w:left w:val="none" w:sz="0" w:space="0" w:color="auto"/>
                <w:bottom w:val="none" w:sz="0" w:space="0" w:color="auto"/>
                <w:right w:val="none" w:sz="0" w:space="0" w:color="auto"/>
              </w:divBdr>
            </w:div>
          </w:divsChild>
        </w:div>
        <w:div w:id="1039085731">
          <w:marLeft w:val="0"/>
          <w:marRight w:val="0"/>
          <w:marTop w:val="0"/>
          <w:marBottom w:val="0"/>
          <w:divBdr>
            <w:top w:val="none" w:sz="0" w:space="0" w:color="auto"/>
            <w:left w:val="none" w:sz="0" w:space="0" w:color="auto"/>
            <w:bottom w:val="none" w:sz="0" w:space="0" w:color="auto"/>
            <w:right w:val="none" w:sz="0" w:space="0" w:color="auto"/>
          </w:divBdr>
        </w:div>
        <w:div w:id="1782917034">
          <w:marLeft w:val="0"/>
          <w:marRight w:val="0"/>
          <w:marTop w:val="0"/>
          <w:marBottom w:val="75"/>
          <w:divBdr>
            <w:top w:val="none" w:sz="0" w:space="0" w:color="auto"/>
            <w:left w:val="none" w:sz="0" w:space="0" w:color="auto"/>
            <w:bottom w:val="none" w:sz="0" w:space="0" w:color="auto"/>
            <w:right w:val="none" w:sz="0" w:space="0" w:color="auto"/>
          </w:divBdr>
        </w:div>
        <w:div w:id="1012534123">
          <w:marLeft w:val="0"/>
          <w:marRight w:val="0"/>
          <w:marTop w:val="0"/>
          <w:marBottom w:val="0"/>
          <w:divBdr>
            <w:top w:val="none" w:sz="0" w:space="0" w:color="auto"/>
            <w:left w:val="none" w:sz="0" w:space="0" w:color="auto"/>
            <w:bottom w:val="none" w:sz="0" w:space="0" w:color="auto"/>
            <w:right w:val="none" w:sz="0" w:space="0" w:color="auto"/>
          </w:divBdr>
        </w:div>
        <w:div w:id="1178035910">
          <w:marLeft w:val="0"/>
          <w:marRight w:val="0"/>
          <w:marTop w:val="0"/>
          <w:marBottom w:val="0"/>
          <w:divBdr>
            <w:top w:val="none" w:sz="0" w:space="0" w:color="auto"/>
            <w:left w:val="none" w:sz="0" w:space="0" w:color="auto"/>
            <w:bottom w:val="none" w:sz="0" w:space="0" w:color="auto"/>
            <w:right w:val="none" w:sz="0" w:space="0" w:color="auto"/>
          </w:divBdr>
          <w:divsChild>
            <w:div w:id="237638369">
              <w:marLeft w:val="0"/>
              <w:marRight w:val="0"/>
              <w:marTop w:val="0"/>
              <w:marBottom w:val="0"/>
              <w:divBdr>
                <w:top w:val="none" w:sz="0" w:space="0" w:color="auto"/>
                <w:left w:val="none" w:sz="0" w:space="0" w:color="auto"/>
                <w:bottom w:val="none" w:sz="0" w:space="0" w:color="auto"/>
                <w:right w:val="none" w:sz="0" w:space="0" w:color="auto"/>
              </w:divBdr>
            </w:div>
          </w:divsChild>
        </w:div>
        <w:div w:id="1642346095">
          <w:marLeft w:val="0"/>
          <w:marRight w:val="0"/>
          <w:marTop w:val="0"/>
          <w:marBottom w:val="0"/>
          <w:divBdr>
            <w:top w:val="none" w:sz="0" w:space="0" w:color="auto"/>
            <w:left w:val="none" w:sz="0" w:space="0" w:color="auto"/>
            <w:bottom w:val="none" w:sz="0" w:space="0" w:color="auto"/>
            <w:right w:val="none" w:sz="0" w:space="0" w:color="auto"/>
          </w:divBdr>
        </w:div>
        <w:div w:id="1696343078">
          <w:marLeft w:val="0"/>
          <w:marRight w:val="0"/>
          <w:marTop w:val="0"/>
          <w:marBottom w:val="75"/>
          <w:divBdr>
            <w:top w:val="none" w:sz="0" w:space="0" w:color="auto"/>
            <w:left w:val="none" w:sz="0" w:space="0" w:color="auto"/>
            <w:bottom w:val="none" w:sz="0" w:space="0" w:color="auto"/>
            <w:right w:val="none" w:sz="0" w:space="0" w:color="auto"/>
          </w:divBdr>
        </w:div>
        <w:div w:id="1529179236">
          <w:marLeft w:val="0"/>
          <w:marRight w:val="0"/>
          <w:marTop w:val="0"/>
          <w:marBottom w:val="0"/>
          <w:divBdr>
            <w:top w:val="none" w:sz="0" w:space="0" w:color="auto"/>
            <w:left w:val="none" w:sz="0" w:space="0" w:color="auto"/>
            <w:bottom w:val="none" w:sz="0" w:space="0" w:color="auto"/>
            <w:right w:val="none" w:sz="0" w:space="0" w:color="auto"/>
          </w:divBdr>
        </w:div>
        <w:div w:id="1195539859">
          <w:marLeft w:val="0"/>
          <w:marRight w:val="0"/>
          <w:marTop w:val="0"/>
          <w:marBottom w:val="0"/>
          <w:divBdr>
            <w:top w:val="none" w:sz="0" w:space="0" w:color="auto"/>
            <w:left w:val="none" w:sz="0" w:space="0" w:color="auto"/>
            <w:bottom w:val="none" w:sz="0" w:space="0" w:color="auto"/>
            <w:right w:val="none" w:sz="0" w:space="0" w:color="auto"/>
          </w:divBdr>
          <w:divsChild>
            <w:div w:id="1671063788">
              <w:marLeft w:val="0"/>
              <w:marRight w:val="0"/>
              <w:marTop w:val="0"/>
              <w:marBottom w:val="0"/>
              <w:divBdr>
                <w:top w:val="none" w:sz="0" w:space="0" w:color="auto"/>
                <w:left w:val="none" w:sz="0" w:space="0" w:color="auto"/>
                <w:bottom w:val="none" w:sz="0" w:space="0" w:color="auto"/>
                <w:right w:val="none" w:sz="0" w:space="0" w:color="auto"/>
              </w:divBdr>
            </w:div>
          </w:divsChild>
        </w:div>
        <w:div w:id="478156443">
          <w:marLeft w:val="0"/>
          <w:marRight w:val="0"/>
          <w:marTop w:val="0"/>
          <w:marBottom w:val="0"/>
          <w:divBdr>
            <w:top w:val="none" w:sz="0" w:space="0" w:color="auto"/>
            <w:left w:val="none" w:sz="0" w:space="0" w:color="auto"/>
            <w:bottom w:val="none" w:sz="0" w:space="0" w:color="auto"/>
            <w:right w:val="none" w:sz="0" w:space="0" w:color="auto"/>
          </w:divBdr>
        </w:div>
        <w:div w:id="1242250330">
          <w:marLeft w:val="0"/>
          <w:marRight w:val="0"/>
          <w:marTop w:val="0"/>
          <w:marBottom w:val="75"/>
          <w:divBdr>
            <w:top w:val="none" w:sz="0" w:space="0" w:color="auto"/>
            <w:left w:val="none" w:sz="0" w:space="0" w:color="auto"/>
            <w:bottom w:val="none" w:sz="0" w:space="0" w:color="auto"/>
            <w:right w:val="none" w:sz="0" w:space="0" w:color="auto"/>
          </w:divBdr>
        </w:div>
        <w:div w:id="1414857866">
          <w:marLeft w:val="0"/>
          <w:marRight w:val="0"/>
          <w:marTop w:val="0"/>
          <w:marBottom w:val="0"/>
          <w:divBdr>
            <w:top w:val="none" w:sz="0" w:space="0" w:color="auto"/>
            <w:left w:val="none" w:sz="0" w:space="0" w:color="auto"/>
            <w:bottom w:val="none" w:sz="0" w:space="0" w:color="auto"/>
            <w:right w:val="none" w:sz="0" w:space="0" w:color="auto"/>
          </w:divBdr>
        </w:div>
        <w:div w:id="1974020088">
          <w:marLeft w:val="0"/>
          <w:marRight w:val="0"/>
          <w:marTop w:val="0"/>
          <w:marBottom w:val="0"/>
          <w:divBdr>
            <w:top w:val="none" w:sz="0" w:space="0" w:color="auto"/>
            <w:left w:val="none" w:sz="0" w:space="0" w:color="auto"/>
            <w:bottom w:val="none" w:sz="0" w:space="0" w:color="auto"/>
            <w:right w:val="none" w:sz="0" w:space="0" w:color="auto"/>
          </w:divBdr>
          <w:divsChild>
            <w:div w:id="986782872">
              <w:marLeft w:val="0"/>
              <w:marRight w:val="0"/>
              <w:marTop w:val="0"/>
              <w:marBottom w:val="0"/>
              <w:divBdr>
                <w:top w:val="none" w:sz="0" w:space="0" w:color="auto"/>
                <w:left w:val="none" w:sz="0" w:space="0" w:color="auto"/>
                <w:bottom w:val="none" w:sz="0" w:space="0" w:color="auto"/>
                <w:right w:val="none" w:sz="0" w:space="0" w:color="auto"/>
              </w:divBdr>
            </w:div>
          </w:divsChild>
        </w:div>
        <w:div w:id="1698265929">
          <w:marLeft w:val="0"/>
          <w:marRight w:val="0"/>
          <w:marTop w:val="0"/>
          <w:marBottom w:val="0"/>
          <w:divBdr>
            <w:top w:val="none" w:sz="0" w:space="0" w:color="auto"/>
            <w:left w:val="none" w:sz="0" w:space="0" w:color="auto"/>
            <w:bottom w:val="none" w:sz="0" w:space="0" w:color="auto"/>
            <w:right w:val="none" w:sz="0" w:space="0" w:color="auto"/>
          </w:divBdr>
        </w:div>
        <w:div w:id="1209343073">
          <w:marLeft w:val="0"/>
          <w:marRight w:val="0"/>
          <w:marTop w:val="0"/>
          <w:marBottom w:val="75"/>
          <w:divBdr>
            <w:top w:val="none" w:sz="0" w:space="0" w:color="auto"/>
            <w:left w:val="none" w:sz="0" w:space="0" w:color="auto"/>
            <w:bottom w:val="none" w:sz="0" w:space="0" w:color="auto"/>
            <w:right w:val="none" w:sz="0" w:space="0" w:color="auto"/>
          </w:divBdr>
        </w:div>
        <w:div w:id="909001656">
          <w:marLeft w:val="0"/>
          <w:marRight w:val="0"/>
          <w:marTop w:val="0"/>
          <w:marBottom w:val="0"/>
          <w:divBdr>
            <w:top w:val="none" w:sz="0" w:space="0" w:color="auto"/>
            <w:left w:val="none" w:sz="0" w:space="0" w:color="auto"/>
            <w:bottom w:val="none" w:sz="0" w:space="0" w:color="auto"/>
            <w:right w:val="none" w:sz="0" w:space="0" w:color="auto"/>
          </w:divBdr>
        </w:div>
      </w:divsChild>
    </w:div>
    <w:div w:id="386731575">
      <w:bodyDiv w:val="1"/>
      <w:marLeft w:val="0"/>
      <w:marRight w:val="0"/>
      <w:marTop w:val="0"/>
      <w:marBottom w:val="0"/>
      <w:divBdr>
        <w:top w:val="none" w:sz="0" w:space="0" w:color="auto"/>
        <w:left w:val="none" w:sz="0" w:space="0" w:color="auto"/>
        <w:bottom w:val="none" w:sz="0" w:space="0" w:color="auto"/>
        <w:right w:val="none" w:sz="0" w:space="0" w:color="auto"/>
      </w:divBdr>
    </w:div>
    <w:div w:id="487474735">
      <w:bodyDiv w:val="1"/>
      <w:marLeft w:val="0"/>
      <w:marRight w:val="0"/>
      <w:marTop w:val="0"/>
      <w:marBottom w:val="0"/>
      <w:divBdr>
        <w:top w:val="none" w:sz="0" w:space="0" w:color="auto"/>
        <w:left w:val="none" w:sz="0" w:space="0" w:color="auto"/>
        <w:bottom w:val="none" w:sz="0" w:space="0" w:color="auto"/>
        <w:right w:val="none" w:sz="0" w:space="0" w:color="auto"/>
      </w:divBdr>
    </w:div>
    <w:div w:id="531654136">
      <w:bodyDiv w:val="1"/>
      <w:marLeft w:val="0"/>
      <w:marRight w:val="0"/>
      <w:marTop w:val="0"/>
      <w:marBottom w:val="0"/>
      <w:divBdr>
        <w:top w:val="none" w:sz="0" w:space="0" w:color="auto"/>
        <w:left w:val="none" w:sz="0" w:space="0" w:color="auto"/>
        <w:bottom w:val="none" w:sz="0" w:space="0" w:color="auto"/>
        <w:right w:val="none" w:sz="0" w:space="0" w:color="auto"/>
      </w:divBdr>
    </w:div>
    <w:div w:id="670375141">
      <w:bodyDiv w:val="1"/>
      <w:marLeft w:val="0"/>
      <w:marRight w:val="0"/>
      <w:marTop w:val="0"/>
      <w:marBottom w:val="0"/>
      <w:divBdr>
        <w:top w:val="none" w:sz="0" w:space="0" w:color="auto"/>
        <w:left w:val="none" w:sz="0" w:space="0" w:color="auto"/>
        <w:bottom w:val="none" w:sz="0" w:space="0" w:color="auto"/>
        <w:right w:val="none" w:sz="0" w:space="0" w:color="auto"/>
      </w:divBdr>
      <w:divsChild>
        <w:div w:id="1678073454">
          <w:marLeft w:val="0"/>
          <w:marRight w:val="0"/>
          <w:marTop w:val="0"/>
          <w:marBottom w:val="0"/>
          <w:divBdr>
            <w:top w:val="none" w:sz="0" w:space="0" w:color="auto"/>
            <w:left w:val="none" w:sz="0" w:space="0" w:color="auto"/>
            <w:bottom w:val="none" w:sz="0" w:space="0" w:color="auto"/>
            <w:right w:val="none" w:sz="0" w:space="0" w:color="auto"/>
          </w:divBdr>
          <w:divsChild>
            <w:div w:id="230698056">
              <w:marLeft w:val="0"/>
              <w:marRight w:val="0"/>
              <w:marTop w:val="0"/>
              <w:marBottom w:val="0"/>
              <w:divBdr>
                <w:top w:val="none" w:sz="0" w:space="0" w:color="auto"/>
                <w:left w:val="none" w:sz="0" w:space="0" w:color="auto"/>
                <w:bottom w:val="none" w:sz="0" w:space="0" w:color="auto"/>
                <w:right w:val="none" w:sz="0" w:space="0" w:color="auto"/>
              </w:divBdr>
              <w:divsChild>
                <w:div w:id="565527812">
                  <w:marLeft w:val="0"/>
                  <w:marRight w:val="0"/>
                  <w:marTop w:val="0"/>
                  <w:marBottom w:val="0"/>
                  <w:divBdr>
                    <w:top w:val="none" w:sz="0" w:space="0" w:color="auto"/>
                    <w:left w:val="none" w:sz="0" w:space="0" w:color="auto"/>
                    <w:bottom w:val="none" w:sz="0" w:space="0" w:color="auto"/>
                    <w:right w:val="none" w:sz="0" w:space="0" w:color="auto"/>
                  </w:divBdr>
                  <w:divsChild>
                    <w:div w:id="1580822089">
                      <w:marLeft w:val="0"/>
                      <w:marRight w:val="0"/>
                      <w:marTop w:val="0"/>
                      <w:marBottom w:val="0"/>
                      <w:divBdr>
                        <w:top w:val="none" w:sz="0" w:space="0" w:color="auto"/>
                        <w:left w:val="none" w:sz="0" w:space="0" w:color="auto"/>
                        <w:bottom w:val="none" w:sz="0" w:space="0" w:color="auto"/>
                        <w:right w:val="none" w:sz="0" w:space="0" w:color="auto"/>
                      </w:divBdr>
                    </w:div>
                  </w:divsChild>
                </w:div>
                <w:div w:id="1249730969">
                  <w:marLeft w:val="0"/>
                  <w:marRight w:val="0"/>
                  <w:marTop w:val="0"/>
                  <w:marBottom w:val="0"/>
                  <w:divBdr>
                    <w:top w:val="none" w:sz="0" w:space="0" w:color="auto"/>
                    <w:left w:val="none" w:sz="0" w:space="0" w:color="auto"/>
                    <w:bottom w:val="none" w:sz="0" w:space="0" w:color="auto"/>
                    <w:right w:val="none" w:sz="0" w:space="0" w:color="auto"/>
                  </w:divBdr>
                </w:div>
                <w:div w:id="1179196213">
                  <w:marLeft w:val="0"/>
                  <w:marRight w:val="0"/>
                  <w:marTop w:val="0"/>
                  <w:marBottom w:val="75"/>
                  <w:divBdr>
                    <w:top w:val="none" w:sz="0" w:space="0" w:color="auto"/>
                    <w:left w:val="none" w:sz="0" w:space="0" w:color="auto"/>
                    <w:bottom w:val="none" w:sz="0" w:space="0" w:color="auto"/>
                    <w:right w:val="none" w:sz="0" w:space="0" w:color="auto"/>
                  </w:divBdr>
                </w:div>
                <w:div w:id="1038432101">
                  <w:marLeft w:val="0"/>
                  <w:marRight w:val="0"/>
                  <w:marTop w:val="0"/>
                  <w:marBottom w:val="0"/>
                  <w:divBdr>
                    <w:top w:val="none" w:sz="0" w:space="0" w:color="auto"/>
                    <w:left w:val="none" w:sz="0" w:space="0" w:color="auto"/>
                    <w:bottom w:val="none" w:sz="0" w:space="0" w:color="auto"/>
                    <w:right w:val="none" w:sz="0" w:space="0" w:color="auto"/>
                  </w:divBdr>
                </w:div>
                <w:div w:id="1313754117">
                  <w:marLeft w:val="0"/>
                  <w:marRight w:val="0"/>
                  <w:marTop w:val="0"/>
                  <w:marBottom w:val="0"/>
                  <w:divBdr>
                    <w:top w:val="none" w:sz="0" w:space="0" w:color="auto"/>
                    <w:left w:val="none" w:sz="0" w:space="0" w:color="auto"/>
                    <w:bottom w:val="none" w:sz="0" w:space="0" w:color="auto"/>
                    <w:right w:val="none" w:sz="0" w:space="0" w:color="auto"/>
                  </w:divBdr>
                  <w:divsChild>
                    <w:div w:id="1093551921">
                      <w:marLeft w:val="0"/>
                      <w:marRight w:val="0"/>
                      <w:marTop w:val="0"/>
                      <w:marBottom w:val="0"/>
                      <w:divBdr>
                        <w:top w:val="none" w:sz="0" w:space="0" w:color="auto"/>
                        <w:left w:val="none" w:sz="0" w:space="0" w:color="auto"/>
                        <w:bottom w:val="none" w:sz="0" w:space="0" w:color="auto"/>
                        <w:right w:val="none" w:sz="0" w:space="0" w:color="auto"/>
                      </w:divBdr>
                    </w:div>
                  </w:divsChild>
                </w:div>
                <w:div w:id="121920271">
                  <w:marLeft w:val="0"/>
                  <w:marRight w:val="0"/>
                  <w:marTop w:val="0"/>
                  <w:marBottom w:val="0"/>
                  <w:divBdr>
                    <w:top w:val="none" w:sz="0" w:space="0" w:color="auto"/>
                    <w:left w:val="none" w:sz="0" w:space="0" w:color="auto"/>
                    <w:bottom w:val="none" w:sz="0" w:space="0" w:color="auto"/>
                    <w:right w:val="none" w:sz="0" w:space="0" w:color="auto"/>
                  </w:divBdr>
                </w:div>
                <w:div w:id="1812357572">
                  <w:marLeft w:val="0"/>
                  <w:marRight w:val="0"/>
                  <w:marTop w:val="0"/>
                  <w:marBottom w:val="75"/>
                  <w:divBdr>
                    <w:top w:val="none" w:sz="0" w:space="0" w:color="auto"/>
                    <w:left w:val="none" w:sz="0" w:space="0" w:color="auto"/>
                    <w:bottom w:val="none" w:sz="0" w:space="0" w:color="auto"/>
                    <w:right w:val="none" w:sz="0" w:space="0" w:color="auto"/>
                  </w:divBdr>
                </w:div>
                <w:div w:id="992031702">
                  <w:marLeft w:val="0"/>
                  <w:marRight w:val="0"/>
                  <w:marTop w:val="0"/>
                  <w:marBottom w:val="0"/>
                  <w:divBdr>
                    <w:top w:val="none" w:sz="0" w:space="0" w:color="auto"/>
                    <w:left w:val="none" w:sz="0" w:space="0" w:color="auto"/>
                    <w:bottom w:val="none" w:sz="0" w:space="0" w:color="auto"/>
                    <w:right w:val="none" w:sz="0" w:space="0" w:color="auto"/>
                  </w:divBdr>
                </w:div>
                <w:div w:id="110638938">
                  <w:marLeft w:val="0"/>
                  <w:marRight w:val="0"/>
                  <w:marTop w:val="0"/>
                  <w:marBottom w:val="0"/>
                  <w:divBdr>
                    <w:top w:val="none" w:sz="0" w:space="0" w:color="auto"/>
                    <w:left w:val="none" w:sz="0" w:space="0" w:color="auto"/>
                    <w:bottom w:val="none" w:sz="0" w:space="0" w:color="auto"/>
                    <w:right w:val="none" w:sz="0" w:space="0" w:color="auto"/>
                  </w:divBdr>
                  <w:divsChild>
                    <w:div w:id="653485193">
                      <w:marLeft w:val="0"/>
                      <w:marRight w:val="0"/>
                      <w:marTop w:val="0"/>
                      <w:marBottom w:val="0"/>
                      <w:divBdr>
                        <w:top w:val="none" w:sz="0" w:space="0" w:color="auto"/>
                        <w:left w:val="none" w:sz="0" w:space="0" w:color="auto"/>
                        <w:bottom w:val="none" w:sz="0" w:space="0" w:color="auto"/>
                        <w:right w:val="none" w:sz="0" w:space="0" w:color="auto"/>
                      </w:divBdr>
                    </w:div>
                  </w:divsChild>
                </w:div>
                <w:div w:id="15546943">
                  <w:marLeft w:val="0"/>
                  <w:marRight w:val="0"/>
                  <w:marTop w:val="0"/>
                  <w:marBottom w:val="0"/>
                  <w:divBdr>
                    <w:top w:val="none" w:sz="0" w:space="0" w:color="auto"/>
                    <w:left w:val="none" w:sz="0" w:space="0" w:color="auto"/>
                    <w:bottom w:val="none" w:sz="0" w:space="0" w:color="auto"/>
                    <w:right w:val="none" w:sz="0" w:space="0" w:color="auto"/>
                  </w:divBdr>
                </w:div>
                <w:div w:id="749549440">
                  <w:marLeft w:val="0"/>
                  <w:marRight w:val="0"/>
                  <w:marTop w:val="0"/>
                  <w:marBottom w:val="75"/>
                  <w:divBdr>
                    <w:top w:val="none" w:sz="0" w:space="0" w:color="auto"/>
                    <w:left w:val="none" w:sz="0" w:space="0" w:color="auto"/>
                    <w:bottom w:val="none" w:sz="0" w:space="0" w:color="auto"/>
                    <w:right w:val="none" w:sz="0" w:space="0" w:color="auto"/>
                  </w:divBdr>
                </w:div>
                <w:div w:id="1089422322">
                  <w:marLeft w:val="0"/>
                  <w:marRight w:val="0"/>
                  <w:marTop w:val="0"/>
                  <w:marBottom w:val="0"/>
                  <w:divBdr>
                    <w:top w:val="none" w:sz="0" w:space="0" w:color="auto"/>
                    <w:left w:val="none" w:sz="0" w:space="0" w:color="auto"/>
                    <w:bottom w:val="none" w:sz="0" w:space="0" w:color="auto"/>
                    <w:right w:val="none" w:sz="0" w:space="0" w:color="auto"/>
                  </w:divBdr>
                </w:div>
                <w:div w:id="799810379">
                  <w:marLeft w:val="0"/>
                  <w:marRight w:val="0"/>
                  <w:marTop w:val="0"/>
                  <w:marBottom w:val="0"/>
                  <w:divBdr>
                    <w:top w:val="none" w:sz="0" w:space="0" w:color="auto"/>
                    <w:left w:val="none" w:sz="0" w:space="0" w:color="auto"/>
                    <w:bottom w:val="none" w:sz="0" w:space="0" w:color="auto"/>
                    <w:right w:val="none" w:sz="0" w:space="0" w:color="auto"/>
                  </w:divBdr>
                  <w:divsChild>
                    <w:div w:id="697238669">
                      <w:marLeft w:val="0"/>
                      <w:marRight w:val="0"/>
                      <w:marTop w:val="0"/>
                      <w:marBottom w:val="0"/>
                      <w:divBdr>
                        <w:top w:val="none" w:sz="0" w:space="0" w:color="auto"/>
                        <w:left w:val="none" w:sz="0" w:space="0" w:color="auto"/>
                        <w:bottom w:val="none" w:sz="0" w:space="0" w:color="auto"/>
                        <w:right w:val="none" w:sz="0" w:space="0" w:color="auto"/>
                      </w:divBdr>
                    </w:div>
                  </w:divsChild>
                </w:div>
                <w:div w:id="55516027">
                  <w:marLeft w:val="0"/>
                  <w:marRight w:val="0"/>
                  <w:marTop w:val="0"/>
                  <w:marBottom w:val="0"/>
                  <w:divBdr>
                    <w:top w:val="none" w:sz="0" w:space="0" w:color="auto"/>
                    <w:left w:val="none" w:sz="0" w:space="0" w:color="auto"/>
                    <w:bottom w:val="none" w:sz="0" w:space="0" w:color="auto"/>
                    <w:right w:val="none" w:sz="0" w:space="0" w:color="auto"/>
                  </w:divBdr>
                </w:div>
                <w:div w:id="1472475741">
                  <w:marLeft w:val="0"/>
                  <w:marRight w:val="0"/>
                  <w:marTop w:val="0"/>
                  <w:marBottom w:val="75"/>
                  <w:divBdr>
                    <w:top w:val="none" w:sz="0" w:space="0" w:color="auto"/>
                    <w:left w:val="none" w:sz="0" w:space="0" w:color="auto"/>
                    <w:bottom w:val="none" w:sz="0" w:space="0" w:color="auto"/>
                    <w:right w:val="none" w:sz="0" w:space="0" w:color="auto"/>
                  </w:divBdr>
                </w:div>
                <w:div w:id="1089077813">
                  <w:marLeft w:val="0"/>
                  <w:marRight w:val="0"/>
                  <w:marTop w:val="0"/>
                  <w:marBottom w:val="0"/>
                  <w:divBdr>
                    <w:top w:val="none" w:sz="0" w:space="0" w:color="auto"/>
                    <w:left w:val="none" w:sz="0" w:space="0" w:color="auto"/>
                    <w:bottom w:val="none" w:sz="0" w:space="0" w:color="auto"/>
                    <w:right w:val="none" w:sz="0" w:space="0" w:color="auto"/>
                  </w:divBdr>
                </w:div>
                <w:div w:id="267126564">
                  <w:marLeft w:val="0"/>
                  <w:marRight w:val="0"/>
                  <w:marTop w:val="0"/>
                  <w:marBottom w:val="0"/>
                  <w:divBdr>
                    <w:top w:val="none" w:sz="0" w:space="0" w:color="auto"/>
                    <w:left w:val="none" w:sz="0" w:space="0" w:color="auto"/>
                    <w:bottom w:val="none" w:sz="0" w:space="0" w:color="auto"/>
                    <w:right w:val="none" w:sz="0" w:space="0" w:color="auto"/>
                  </w:divBdr>
                  <w:divsChild>
                    <w:div w:id="914902138">
                      <w:marLeft w:val="0"/>
                      <w:marRight w:val="0"/>
                      <w:marTop w:val="0"/>
                      <w:marBottom w:val="0"/>
                      <w:divBdr>
                        <w:top w:val="none" w:sz="0" w:space="0" w:color="auto"/>
                        <w:left w:val="none" w:sz="0" w:space="0" w:color="auto"/>
                        <w:bottom w:val="none" w:sz="0" w:space="0" w:color="auto"/>
                        <w:right w:val="none" w:sz="0" w:space="0" w:color="auto"/>
                      </w:divBdr>
                    </w:div>
                  </w:divsChild>
                </w:div>
                <w:div w:id="1828941069">
                  <w:marLeft w:val="0"/>
                  <w:marRight w:val="0"/>
                  <w:marTop w:val="0"/>
                  <w:marBottom w:val="0"/>
                  <w:divBdr>
                    <w:top w:val="none" w:sz="0" w:space="0" w:color="auto"/>
                    <w:left w:val="none" w:sz="0" w:space="0" w:color="auto"/>
                    <w:bottom w:val="none" w:sz="0" w:space="0" w:color="auto"/>
                    <w:right w:val="none" w:sz="0" w:space="0" w:color="auto"/>
                  </w:divBdr>
                </w:div>
                <w:div w:id="982781436">
                  <w:marLeft w:val="0"/>
                  <w:marRight w:val="0"/>
                  <w:marTop w:val="0"/>
                  <w:marBottom w:val="75"/>
                  <w:divBdr>
                    <w:top w:val="none" w:sz="0" w:space="0" w:color="auto"/>
                    <w:left w:val="none" w:sz="0" w:space="0" w:color="auto"/>
                    <w:bottom w:val="none" w:sz="0" w:space="0" w:color="auto"/>
                    <w:right w:val="none" w:sz="0" w:space="0" w:color="auto"/>
                  </w:divBdr>
                </w:div>
                <w:div w:id="244538657">
                  <w:marLeft w:val="0"/>
                  <w:marRight w:val="0"/>
                  <w:marTop w:val="0"/>
                  <w:marBottom w:val="0"/>
                  <w:divBdr>
                    <w:top w:val="none" w:sz="0" w:space="0" w:color="auto"/>
                    <w:left w:val="none" w:sz="0" w:space="0" w:color="auto"/>
                    <w:bottom w:val="none" w:sz="0" w:space="0" w:color="auto"/>
                    <w:right w:val="none" w:sz="0" w:space="0" w:color="auto"/>
                  </w:divBdr>
                </w:div>
                <w:div w:id="1464422639">
                  <w:marLeft w:val="0"/>
                  <w:marRight w:val="0"/>
                  <w:marTop w:val="0"/>
                  <w:marBottom w:val="0"/>
                  <w:divBdr>
                    <w:top w:val="none" w:sz="0" w:space="0" w:color="auto"/>
                    <w:left w:val="none" w:sz="0" w:space="0" w:color="auto"/>
                    <w:bottom w:val="none" w:sz="0" w:space="0" w:color="auto"/>
                    <w:right w:val="none" w:sz="0" w:space="0" w:color="auto"/>
                  </w:divBdr>
                  <w:divsChild>
                    <w:div w:id="1692487688">
                      <w:marLeft w:val="0"/>
                      <w:marRight w:val="0"/>
                      <w:marTop w:val="0"/>
                      <w:marBottom w:val="0"/>
                      <w:divBdr>
                        <w:top w:val="none" w:sz="0" w:space="0" w:color="auto"/>
                        <w:left w:val="none" w:sz="0" w:space="0" w:color="auto"/>
                        <w:bottom w:val="none" w:sz="0" w:space="0" w:color="auto"/>
                        <w:right w:val="none" w:sz="0" w:space="0" w:color="auto"/>
                      </w:divBdr>
                    </w:div>
                  </w:divsChild>
                </w:div>
                <w:div w:id="305277564">
                  <w:marLeft w:val="0"/>
                  <w:marRight w:val="0"/>
                  <w:marTop w:val="0"/>
                  <w:marBottom w:val="0"/>
                  <w:divBdr>
                    <w:top w:val="none" w:sz="0" w:space="0" w:color="auto"/>
                    <w:left w:val="none" w:sz="0" w:space="0" w:color="auto"/>
                    <w:bottom w:val="none" w:sz="0" w:space="0" w:color="auto"/>
                    <w:right w:val="none" w:sz="0" w:space="0" w:color="auto"/>
                  </w:divBdr>
                </w:div>
                <w:div w:id="1639797222">
                  <w:marLeft w:val="0"/>
                  <w:marRight w:val="0"/>
                  <w:marTop w:val="0"/>
                  <w:marBottom w:val="75"/>
                  <w:divBdr>
                    <w:top w:val="none" w:sz="0" w:space="0" w:color="auto"/>
                    <w:left w:val="none" w:sz="0" w:space="0" w:color="auto"/>
                    <w:bottom w:val="none" w:sz="0" w:space="0" w:color="auto"/>
                    <w:right w:val="none" w:sz="0" w:space="0" w:color="auto"/>
                  </w:divBdr>
                </w:div>
                <w:div w:id="1943340375">
                  <w:marLeft w:val="0"/>
                  <w:marRight w:val="0"/>
                  <w:marTop w:val="0"/>
                  <w:marBottom w:val="0"/>
                  <w:divBdr>
                    <w:top w:val="none" w:sz="0" w:space="0" w:color="auto"/>
                    <w:left w:val="none" w:sz="0" w:space="0" w:color="auto"/>
                    <w:bottom w:val="none" w:sz="0" w:space="0" w:color="auto"/>
                    <w:right w:val="none" w:sz="0" w:space="0" w:color="auto"/>
                  </w:divBdr>
                </w:div>
                <w:div w:id="1151755836">
                  <w:marLeft w:val="0"/>
                  <w:marRight w:val="0"/>
                  <w:marTop w:val="0"/>
                  <w:marBottom w:val="0"/>
                  <w:divBdr>
                    <w:top w:val="none" w:sz="0" w:space="0" w:color="auto"/>
                    <w:left w:val="none" w:sz="0" w:space="0" w:color="auto"/>
                    <w:bottom w:val="none" w:sz="0" w:space="0" w:color="auto"/>
                    <w:right w:val="none" w:sz="0" w:space="0" w:color="auto"/>
                  </w:divBdr>
                  <w:divsChild>
                    <w:div w:id="1569992592">
                      <w:marLeft w:val="0"/>
                      <w:marRight w:val="0"/>
                      <w:marTop w:val="0"/>
                      <w:marBottom w:val="0"/>
                      <w:divBdr>
                        <w:top w:val="none" w:sz="0" w:space="0" w:color="auto"/>
                        <w:left w:val="none" w:sz="0" w:space="0" w:color="auto"/>
                        <w:bottom w:val="none" w:sz="0" w:space="0" w:color="auto"/>
                        <w:right w:val="none" w:sz="0" w:space="0" w:color="auto"/>
                      </w:divBdr>
                    </w:div>
                  </w:divsChild>
                </w:div>
                <w:div w:id="610934418">
                  <w:marLeft w:val="0"/>
                  <w:marRight w:val="0"/>
                  <w:marTop w:val="0"/>
                  <w:marBottom w:val="0"/>
                  <w:divBdr>
                    <w:top w:val="none" w:sz="0" w:space="0" w:color="auto"/>
                    <w:left w:val="none" w:sz="0" w:space="0" w:color="auto"/>
                    <w:bottom w:val="none" w:sz="0" w:space="0" w:color="auto"/>
                    <w:right w:val="none" w:sz="0" w:space="0" w:color="auto"/>
                  </w:divBdr>
                </w:div>
                <w:div w:id="1370567226">
                  <w:marLeft w:val="0"/>
                  <w:marRight w:val="0"/>
                  <w:marTop w:val="0"/>
                  <w:marBottom w:val="75"/>
                  <w:divBdr>
                    <w:top w:val="none" w:sz="0" w:space="0" w:color="auto"/>
                    <w:left w:val="none" w:sz="0" w:space="0" w:color="auto"/>
                    <w:bottom w:val="none" w:sz="0" w:space="0" w:color="auto"/>
                    <w:right w:val="none" w:sz="0" w:space="0" w:color="auto"/>
                  </w:divBdr>
                </w:div>
                <w:div w:id="1806118276">
                  <w:marLeft w:val="0"/>
                  <w:marRight w:val="0"/>
                  <w:marTop w:val="0"/>
                  <w:marBottom w:val="0"/>
                  <w:divBdr>
                    <w:top w:val="none" w:sz="0" w:space="0" w:color="auto"/>
                    <w:left w:val="none" w:sz="0" w:space="0" w:color="auto"/>
                    <w:bottom w:val="none" w:sz="0" w:space="0" w:color="auto"/>
                    <w:right w:val="none" w:sz="0" w:space="0" w:color="auto"/>
                  </w:divBdr>
                </w:div>
                <w:div w:id="1306474405">
                  <w:marLeft w:val="0"/>
                  <w:marRight w:val="0"/>
                  <w:marTop w:val="0"/>
                  <w:marBottom w:val="0"/>
                  <w:divBdr>
                    <w:top w:val="none" w:sz="0" w:space="0" w:color="auto"/>
                    <w:left w:val="none" w:sz="0" w:space="0" w:color="auto"/>
                    <w:bottom w:val="none" w:sz="0" w:space="0" w:color="auto"/>
                    <w:right w:val="none" w:sz="0" w:space="0" w:color="auto"/>
                  </w:divBdr>
                  <w:divsChild>
                    <w:div w:id="1016231926">
                      <w:marLeft w:val="0"/>
                      <w:marRight w:val="0"/>
                      <w:marTop w:val="0"/>
                      <w:marBottom w:val="0"/>
                      <w:divBdr>
                        <w:top w:val="none" w:sz="0" w:space="0" w:color="auto"/>
                        <w:left w:val="none" w:sz="0" w:space="0" w:color="auto"/>
                        <w:bottom w:val="none" w:sz="0" w:space="0" w:color="auto"/>
                        <w:right w:val="none" w:sz="0" w:space="0" w:color="auto"/>
                      </w:divBdr>
                    </w:div>
                  </w:divsChild>
                </w:div>
                <w:div w:id="1262958756">
                  <w:marLeft w:val="0"/>
                  <w:marRight w:val="0"/>
                  <w:marTop w:val="0"/>
                  <w:marBottom w:val="0"/>
                  <w:divBdr>
                    <w:top w:val="none" w:sz="0" w:space="0" w:color="auto"/>
                    <w:left w:val="none" w:sz="0" w:space="0" w:color="auto"/>
                    <w:bottom w:val="none" w:sz="0" w:space="0" w:color="auto"/>
                    <w:right w:val="none" w:sz="0" w:space="0" w:color="auto"/>
                  </w:divBdr>
                </w:div>
                <w:div w:id="2013407630">
                  <w:marLeft w:val="0"/>
                  <w:marRight w:val="0"/>
                  <w:marTop w:val="0"/>
                  <w:marBottom w:val="75"/>
                  <w:divBdr>
                    <w:top w:val="none" w:sz="0" w:space="0" w:color="auto"/>
                    <w:left w:val="none" w:sz="0" w:space="0" w:color="auto"/>
                    <w:bottom w:val="none" w:sz="0" w:space="0" w:color="auto"/>
                    <w:right w:val="none" w:sz="0" w:space="0" w:color="auto"/>
                  </w:divBdr>
                </w:div>
                <w:div w:id="13683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49333">
          <w:marLeft w:val="0"/>
          <w:marRight w:val="0"/>
          <w:marTop w:val="0"/>
          <w:marBottom w:val="0"/>
          <w:divBdr>
            <w:top w:val="none" w:sz="0" w:space="0" w:color="auto"/>
            <w:left w:val="none" w:sz="0" w:space="0" w:color="auto"/>
            <w:bottom w:val="none" w:sz="0" w:space="0" w:color="auto"/>
            <w:right w:val="none" w:sz="0" w:space="0" w:color="auto"/>
          </w:divBdr>
        </w:div>
      </w:divsChild>
    </w:div>
    <w:div w:id="774255756">
      <w:bodyDiv w:val="1"/>
      <w:marLeft w:val="0"/>
      <w:marRight w:val="0"/>
      <w:marTop w:val="0"/>
      <w:marBottom w:val="0"/>
      <w:divBdr>
        <w:top w:val="none" w:sz="0" w:space="0" w:color="auto"/>
        <w:left w:val="none" w:sz="0" w:space="0" w:color="auto"/>
        <w:bottom w:val="none" w:sz="0" w:space="0" w:color="auto"/>
        <w:right w:val="none" w:sz="0" w:space="0" w:color="auto"/>
      </w:divBdr>
    </w:div>
    <w:div w:id="912735604">
      <w:bodyDiv w:val="1"/>
      <w:marLeft w:val="0"/>
      <w:marRight w:val="0"/>
      <w:marTop w:val="0"/>
      <w:marBottom w:val="0"/>
      <w:divBdr>
        <w:top w:val="none" w:sz="0" w:space="0" w:color="auto"/>
        <w:left w:val="none" w:sz="0" w:space="0" w:color="auto"/>
        <w:bottom w:val="none" w:sz="0" w:space="0" w:color="auto"/>
        <w:right w:val="none" w:sz="0" w:space="0" w:color="auto"/>
      </w:divBdr>
    </w:div>
    <w:div w:id="1694845895">
      <w:bodyDiv w:val="1"/>
      <w:marLeft w:val="0"/>
      <w:marRight w:val="0"/>
      <w:marTop w:val="0"/>
      <w:marBottom w:val="0"/>
      <w:divBdr>
        <w:top w:val="none" w:sz="0" w:space="0" w:color="auto"/>
        <w:left w:val="none" w:sz="0" w:space="0" w:color="auto"/>
        <w:bottom w:val="none" w:sz="0" w:space="0" w:color="auto"/>
        <w:right w:val="none" w:sz="0" w:space="0" w:color="auto"/>
      </w:divBdr>
    </w:div>
    <w:div w:id="208117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1056;&#1072;&#1073;&#1086;&#1095;&#1080;&#1081;%20&#1089;&#1090;&#1086;&#1083;\&#1064;&#1072;&#1073;&#1083;&#1086;&#1085;%20&#1076;&#1086;&#1075;&#1086;&#1074;&#1086;&#1088;&#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3C317-00EC-40AC-BF9F-21D4184BB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договора</Template>
  <TotalTime>511</TotalTime>
  <Pages>7</Pages>
  <Words>2856</Words>
  <Characters>16285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153</cp:revision>
  <cp:lastPrinted>2026-10-29T07:00:00Z</cp:lastPrinted>
  <dcterms:created xsi:type="dcterms:W3CDTF">2021-07-02T06:31:00Z</dcterms:created>
  <dcterms:modified xsi:type="dcterms:W3CDTF">2026-10-29T07:54:00Z</dcterms:modified>
</cp:coreProperties>
</file>