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10C47" w14:textId="3AD89442" w:rsidR="002D097F" w:rsidRPr="009F731B" w:rsidRDefault="002D097F" w:rsidP="00BD4EAB">
      <w:pPr>
        <w:pStyle w:val="ad"/>
        <w:spacing w:line="21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9F731B">
        <w:rPr>
          <w:rFonts w:ascii="Times New Roman" w:hAnsi="Times New Roman" w:cs="Times New Roman"/>
          <w:b/>
          <w:bCs/>
          <w:color w:val="000000" w:themeColor="text1"/>
        </w:rPr>
        <w:t>Технические требования</w:t>
      </w:r>
    </w:p>
    <w:p w14:paraId="6A90C4A1" w14:textId="77777777" w:rsidR="008F496E" w:rsidRPr="009F731B" w:rsidRDefault="008F496E" w:rsidP="00BD4EAB">
      <w:pPr>
        <w:pStyle w:val="ad"/>
        <w:spacing w:line="21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af"/>
        <w:tblW w:w="9889" w:type="dxa"/>
        <w:tblLook w:val="04A0" w:firstRow="1" w:lastRow="0" w:firstColumn="1" w:lastColumn="0" w:noHBand="0" w:noVBand="1"/>
      </w:tblPr>
      <w:tblGrid>
        <w:gridCol w:w="456"/>
        <w:gridCol w:w="2086"/>
        <w:gridCol w:w="7347"/>
      </w:tblGrid>
      <w:tr w:rsidR="00C16F0C" w:rsidRPr="009F731B" w14:paraId="42CA8091" w14:textId="77777777" w:rsidTr="00E345B3">
        <w:tc>
          <w:tcPr>
            <w:tcW w:w="456" w:type="dxa"/>
          </w:tcPr>
          <w:p w14:paraId="033C2F90" w14:textId="1C61CF03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36F94BA7" w14:textId="1576437B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Объект закупки</w:t>
            </w:r>
          </w:p>
        </w:tc>
        <w:tc>
          <w:tcPr>
            <w:tcW w:w="7347" w:type="dxa"/>
          </w:tcPr>
          <w:p w14:paraId="14D8232F" w14:textId="4AF46523" w:rsidR="002D097F" w:rsidRPr="003362F3" w:rsidRDefault="00B835EA" w:rsidP="006A2FB6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Пользование контейнерной площадкой (для нужд ОТС-филиала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B8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РТУ РЭБОТИ (г. Севастополь))</w:t>
            </w:r>
          </w:p>
        </w:tc>
      </w:tr>
      <w:tr w:rsidR="00C16F0C" w:rsidRPr="009F731B" w14:paraId="1B65AD0E" w14:textId="77777777" w:rsidTr="00E345B3">
        <w:trPr>
          <w:trHeight w:val="476"/>
        </w:trPr>
        <w:tc>
          <w:tcPr>
            <w:tcW w:w="456" w:type="dxa"/>
          </w:tcPr>
          <w:p w14:paraId="6DB300E2" w14:textId="6F4F7476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86" w:type="dxa"/>
            <w:vAlign w:val="center"/>
          </w:tcPr>
          <w:p w14:paraId="0735BF83" w14:textId="35692990" w:rsidR="002D097F" w:rsidRPr="003362F3" w:rsidRDefault="002D097F" w:rsidP="00EF3642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ОКПД2/(КТРУ)</w:t>
            </w:r>
          </w:p>
        </w:tc>
        <w:tc>
          <w:tcPr>
            <w:tcW w:w="7347" w:type="dxa"/>
            <w:vAlign w:val="center"/>
          </w:tcPr>
          <w:p w14:paraId="3400BD29" w14:textId="0774F359" w:rsidR="005B5EFB" w:rsidRPr="003362F3" w:rsidRDefault="00F1328C" w:rsidP="00EF3642">
            <w:pPr>
              <w:spacing w:after="0" w:line="240" w:lineRule="auto"/>
              <w:ind w:left="0" w:firstLine="0"/>
              <w:jc w:val="left"/>
              <w:rPr>
                <w:color w:val="000000" w:themeColor="text1"/>
                <w:sz w:val="24"/>
                <w:szCs w:val="24"/>
              </w:rPr>
            </w:pPr>
            <w:r w:rsidRPr="003362F3">
              <w:rPr>
                <w:color w:val="auto"/>
                <w:kern w:val="0"/>
                <w:sz w:val="24"/>
                <w:szCs w:val="24"/>
                <w14:ligatures w14:val="none"/>
              </w:rPr>
              <w:t xml:space="preserve">ОКПД 2: </w:t>
            </w:r>
            <w:r w:rsidR="00F1287A" w:rsidRPr="00F1287A">
              <w:rPr>
                <w:color w:val="auto"/>
                <w:kern w:val="0"/>
                <w:sz w:val="24"/>
                <w:szCs w:val="24"/>
                <w14:ligatures w14:val="none"/>
              </w:rPr>
              <w:t>81.29.19.000</w:t>
            </w:r>
            <w:r w:rsidR="00D7301B">
              <w:rPr>
                <w:color w:val="auto"/>
                <w:kern w:val="0"/>
                <w:sz w:val="24"/>
                <w:szCs w:val="24"/>
                <w14:ligatures w14:val="none"/>
              </w:rPr>
              <w:t xml:space="preserve"> - </w:t>
            </w:r>
            <w:r w:rsidR="00D7301B" w:rsidRPr="00D7301B">
              <w:rPr>
                <w:rStyle w:val="af8"/>
                <w:rFonts w:eastAsiaTheme="majorEastAsia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«Услуги по чистке и уборке прочие, не включённые в другие группировки»</w:t>
            </w:r>
          </w:p>
        </w:tc>
      </w:tr>
      <w:tr w:rsidR="00C16F0C" w:rsidRPr="009F731B" w14:paraId="30EA9E62" w14:textId="77777777" w:rsidTr="00E345B3">
        <w:tc>
          <w:tcPr>
            <w:tcW w:w="456" w:type="dxa"/>
          </w:tcPr>
          <w:p w14:paraId="26ACBFCA" w14:textId="5633D2EB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4C4669B8" w14:textId="01DF06CC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7347" w:type="dxa"/>
          </w:tcPr>
          <w:p w14:paraId="4452A0AB" w14:textId="118ADDAE" w:rsidR="002D097F" w:rsidRPr="000E4998" w:rsidRDefault="00D7301B" w:rsidP="00595399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Условная единица</w:t>
            </w:r>
          </w:p>
        </w:tc>
      </w:tr>
      <w:tr w:rsidR="00C16F0C" w:rsidRPr="009F731B" w14:paraId="449F9D4E" w14:textId="77777777" w:rsidTr="00E345B3">
        <w:tc>
          <w:tcPr>
            <w:tcW w:w="456" w:type="dxa"/>
          </w:tcPr>
          <w:p w14:paraId="33CADC69" w14:textId="1D2F6B8C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08767493" w14:textId="2A14A201" w:rsidR="002D097F" w:rsidRPr="003362F3" w:rsidRDefault="00BF39C9" w:rsidP="00BF39C9">
            <w:pPr>
              <w:pStyle w:val="ad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Характеристики оказываемых услуг, требования к оказанию услуг</w:t>
            </w:r>
          </w:p>
        </w:tc>
        <w:tc>
          <w:tcPr>
            <w:tcW w:w="7347" w:type="dxa"/>
          </w:tcPr>
          <w:p w14:paraId="6475A495" w14:textId="77777777" w:rsidR="00FB287A" w:rsidRDefault="00BE05A3" w:rsidP="00BE05A3">
            <w:pPr>
              <w:spacing w:after="0" w:line="240" w:lineRule="auto"/>
              <w:ind w:left="0" w:firstLine="0"/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</w:pPr>
            <w:r w:rsidRPr="00BE05A3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Контейнерная площадка предназначена для установки на открытом пространстве, вблизи зданий, учреждений, населенных пунктов. Предназначен</w:t>
            </w:r>
            <w:r w:rsidR="00FB287A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ие:</w:t>
            </w:r>
            <w:r w:rsidRPr="00BE05A3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 для круглогодичной эксплуатации. </w:t>
            </w:r>
          </w:p>
          <w:p w14:paraId="4362E95E" w14:textId="5E3E871F" w:rsidR="00580AD7" w:rsidRPr="00BE05A3" w:rsidRDefault="00FB287A" w:rsidP="00BE05A3">
            <w:pPr>
              <w:spacing w:after="0" w:line="240" w:lineRule="auto"/>
              <w:ind w:left="0" w:firstLine="0"/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О</w:t>
            </w:r>
            <w:r w:rsidR="00BE05A3" w:rsidRPr="00BE05A3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сновная функция заключается в накоплении </w:t>
            </w:r>
            <w:r w:rsidR="00580AD7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твердых коммунальных отходов (далее – ТКО)</w:t>
            </w:r>
            <w:r w:rsidR="00BE05A3" w:rsidRPr="00BE05A3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 с последующим их вывозом рег</w:t>
            </w:r>
            <w:r w:rsidR="00BE05A3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иональным </w:t>
            </w:r>
            <w:r w:rsidR="00BE05A3" w:rsidRPr="00BE05A3">
              <w:rPr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оператором.</w:t>
            </w:r>
          </w:p>
        </w:tc>
      </w:tr>
      <w:tr w:rsidR="00C16F0C" w:rsidRPr="00F5534B" w14:paraId="116C1E49" w14:textId="77777777" w:rsidTr="00E345B3">
        <w:tc>
          <w:tcPr>
            <w:tcW w:w="456" w:type="dxa"/>
          </w:tcPr>
          <w:p w14:paraId="3A62913A" w14:textId="334533B5" w:rsidR="002D097F" w:rsidRPr="003362F3" w:rsidRDefault="00697EE6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86" w:type="dxa"/>
          </w:tcPr>
          <w:p w14:paraId="726A3A61" w14:textId="2E780826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Количество (объем) </w:t>
            </w:r>
            <w:r w:rsidR="00FA5DC3"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услуг</w:t>
            </w:r>
          </w:p>
        </w:tc>
        <w:tc>
          <w:tcPr>
            <w:tcW w:w="7347" w:type="dxa"/>
          </w:tcPr>
          <w:p w14:paraId="704E930C" w14:textId="7AEC9437" w:rsidR="002D097F" w:rsidRPr="003362F3" w:rsidRDefault="00D7301B" w:rsidP="00617E8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BE05A3" w:rsidRPr="00BE05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16F0C" w:rsidRPr="00F5534B" w14:paraId="454C7A69" w14:textId="77777777" w:rsidTr="00E345B3">
        <w:tc>
          <w:tcPr>
            <w:tcW w:w="456" w:type="dxa"/>
          </w:tcPr>
          <w:p w14:paraId="7BD291C9" w14:textId="24DB414C" w:rsidR="002D097F" w:rsidRPr="003362F3" w:rsidRDefault="00697EE6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86" w:type="dxa"/>
          </w:tcPr>
          <w:p w14:paraId="582FBFDC" w14:textId="67B3E00F" w:rsidR="002D097F" w:rsidRPr="003362F3" w:rsidRDefault="002D097F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Сопутствующие услуги</w:t>
            </w:r>
          </w:p>
        </w:tc>
        <w:tc>
          <w:tcPr>
            <w:tcW w:w="7347" w:type="dxa"/>
          </w:tcPr>
          <w:p w14:paraId="3AE02DDE" w14:textId="1C6896F0" w:rsidR="002D097F" w:rsidRPr="003362F3" w:rsidRDefault="00FA5DC3" w:rsidP="00C16F0C">
            <w:pPr>
              <w:pStyle w:val="ad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E345B3" w:rsidRPr="00F5534B" w14:paraId="310C77F3" w14:textId="77777777" w:rsidTr="00E345B3">
        <w:tc>
          <w:tcPr>
            <w:tcW w:w="456" w:type="dxa"/>
          </w:tcPr>
          <w:p w14:paraId="4F5F3863" w14:textId="3A20527A" w:rsidR="00E345B3" w:rsidRPr="003362F3" w:rsidRDefault="00E345B3" w:rsidP="00E345B3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86" w:type="dxa"/>
          </w:tcPr>
          <w:p w14:paraId="1303112C" w14:textId="248AD508" w:rsidR="00E345B3" w:rsidRPr="003362F3" w:rsidRDefault="00E345B3" w:rsidP="00E345B3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Требования к </w:t>
            </w:r>
            <w:r w:rsidR="00FA5DC3" w:rsidRPr="0033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услуге</w:t>
            </w:r>
          </w:p>
        </w:tc>
        <w:tc>
          <w:tcPr>
            <w:tcW w:w="7347" w:type="dxa"/>
          </w:tcPr>
          <w:p w14:paraId="55137060" w14:textId="63E1AE9A" w:rsidR="008E07AC" w:rsidRDefault="008E07AC" w:rsidP="00980874">
            <w:pPr>
              <w:spacing w:after="0" w:line="240" w:lineRule="auto"/>
              <w:ind w:left="0" w:firstLine="0"/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 w:rsidRPr="008E07AC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t> ТКО образуются в результате хозяйственной деятельности</w:t>
            </w:r>
            <w:r w:rsidRPr="008E07AC">
              <w:rPr>
                <w:bCs/>
                <w:color w:val="auto"/>
                <w:kern w:val="0"/>
                <w:sz w:val="24"/>
                <w:szCs w:val="24"/>
                <w14:ligatures w14:val="none"/>
              </w:rPr>
              <w:br/>
              <w:t>Заказчика, осуществляемой по адресу: г. Севастополь, ул. Хрусталева, 42А.</w:t>
            </w:r>
          </w:p>
          <w:p w14:paraId="361151EF" w14:textId="77777777" w:rsidR="00580AD7" w:rsidRPr="00580AD7" w:rsidRDefault="00580AD7" w:rsidP="00580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580AD7">
              <w:rPr>
                <w:color w:val="auto"/>
                <w:kern w:val="0"/>
                <w:sz w:val="24"/>
                <w:szCs w:val="24"/>
                <w14:ligatures w14:val="none"/>
              </w:rPr>
              <w:t>Стороны обязуются:</w:t>
            </w:r>
          </w:p>
          <w:p w14:paraId="51810C80" w14:textId="77777777" w:rsidR="00580AD7" w:rsidRPr="00580AD7" w:rsidRDefault="00580AD7" w:rsidP="00580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580AD7">
              <w:rPr>
                <w:color w:val="auto"/>
                <w:kern w:val="0"/>
                <w:sz w:val="24"/>
                <w:szCs w:val="24"/>
                <w14:ligatures w14:val="none"/>
              </w:rPr>
              <w:t>Использовать Объект в соответствии с целевым назначением для сбора и вывоза твердых коммунальных отходов и крупногабаритного мусора.</w:t>
            </w:r>
          </w:p>
          <w:p w14:paraId="5EC959B3" w14:textId="77777777" w:rsidR="00580AD7" w:rsidRPr="00580AD7" w:rsidRDefault="00580AD7" w:rsidP="00580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580AD7">
              <w:rPr>
                <w:color w:val="auto"/>
                <w:kern w:val="0"/>
                <w:sz w:val="24"/>
                <w:szCs w:val="24"/>
                <w14:ligatures w14:val="none"/>
              </w:rPr>
              <w:t>Исполнитель обязуется содержать Объект в надлежащем техническом и санитарном состоянии.</w:t>
            </w:r>
          </w:p>
          <w:p w14:paraId="55E2D3B5" w14:textId="77777777" w:rsidR="00580AD7" w:rsidRPr="00580AD7" w:rsidRDefault="00580AD7" w:rsidP="00580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580AD7">
              <w:rPr>
                <w:color w:val="auto"/>
                <w:kern w:val="0"/>
                <w:sz w:val="24"/>
                <w:szCs w:val="24"/>
                <w14:ligatures w14:val="none"/>
              </w:rPr>
              <w:t>Не производить самовольного (несогласованного) увеличения площади Объекта, перепланировку, переоборудование или дополнение какими-либо конструкциями.</w:t>
            </w:r>
          </w:p>
          <w:p w14:paraId="301962D5" w14:textId="77777777" w:rsidR="00580AD7" w:rsidRDefault="00580AD7" w:rsidP="00580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580AD7">
              <w:rPr>
                <w:color w:val="auto"/>
                <w:kern w:val="0"/>
                <w:sz w:val="24"/>
                <w:szCs w:val="24"/>
                <w14:ligatures w14:val="none"/>
              </w:rPr>
              <w:t>Не осуществлять работ, ведущих к ухудшению экологических характеристик места размещения Объекта. Сохранять все зеленые насаждения, элементы благоустройства на территории, прилегающей к месту расположения Объекта.</w:t>
            </w:r>
          </w:p>
          <w:p w14:paraId="555C69ED" w14:textId="4B71798D" w:rsidR="009879DA" w:rsidRDefault="009879DA" w:rsidP="00580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9879DA">
              <w:rPr>
                <w:color w:val="auto"/>
                <w:kern w:val="0"/>
                <w:sz w:val="24"/>
                <w:szCs w:val="24"/>
                <w14:ligatures w14:val="none"/>
              </w:rPr>
              <w:t>Исполнитель обязуется обеспечить надлежащее техническое и санитарное состояние контейнерной площадки, используемой для сбора и вывоза твердых коммунальных отходов.</w:t>
            </w:r>
          </w:p>
          <w:p w14:paraId="77B68B57" w14:textId="55589884" w:rsidR="009879DA" w:rsidRPr="00580AD7" w:rsidRDefault="009879DA" w:rsidP="00580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9879DA">
              <w:rPr>
                <w:color w:val="auto"/>
                <w:kern w:val="0"/>
                <w:sz w:val="24"/>
                <w:szCs w:val="24"/>
                <w14:ligatures w14:val="none"/>
              </w:rPr>
              <w:t>Заказчик является пользователем контейнерной площадки Исполнителя и обязуется возмещать затраты за пользование контейнерной площадкой, исходя из месячного объема накопления ТКО используемой при осуществлении хозяйственной деятельности</w:t>
            </w:r>
            <w:r w:rsidRPr="009879DA">
              <w:rPr>
                <w:color w:val="auto"/>
                <w:kern w:val="0"/>
                <w:sz w:val="24"/>
                <w:szCs w:val="24"/>
                <w14:ligatures w14:val="none"/>
              </w:rPr>
              <w:br/>
              <w:t>Заказчика.</w:t>
            </w:r>
          </w:p>
        </w:tc>
      </w:tr>
      <w:tr w:rsidR="00E345B3" w:rsidRPr="00F5534B" w14:paraId="1B667C5A" w14:textId="77777777" w:rsidTr="00E345B3">
        <w:tc>
          <w:tcPr>
            <w:tcW w:w="456" w:type="dxa"/>
          </w:tcPr>
          <w:p w14:paraId="7CAC55F9" w14:textId="06FFA53F" w:rsidR="00E345B3" w:rsidRPr="003362F3" w:rsidRDefault="0020227D" w:rsidP="00E345B3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86" w:type="dxa"/>
          </w:tcPr>
          <w:p w14:paraId="7A6B261E" w14:textId="7A9B8810" w:rsidR="00E345B3" w:rsidRPr="003362F3" w:rsidRDefault="00E345B3" w:rsidP="00E345B3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Порядок </w:t>
            </w:r>
            <w:r w:rsidR="00FA5DC3" w:rsidRPr="0033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7347" w:type="dxa"/>
          </w:tcPr>
          <w:p w14:paraId="0FEB4897" w14:textId="4149FBAE" w:rsidR="009879DA" w:rsidRPr="009879DA" w:rsidRDefault="009879DA" w:rsidP="009879DA">
            <w:pPr>
              <w:spacing w:after="0" w:line="240" w:lineRule="auto"/>
              <w:ind w:left="0" w:firstLine="567"/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</w:pPr>
            <w:r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Контейнерная площадка </w:t>
            </w:r>
            <w:r w:rsidRPr="009879DA"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она должна иметь:</w:t>
            </w:r>
            <w:r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 </w:t>
            </w:r>
            <w:r w:rsidRPr="009879DA"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подъездной путь</w:t>
            </w:r>
            <w:r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, </w:t>
            </w:r>
            <w:r w:rsidRPr="009879DA"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твёрдое покрытие (асфальт, бетон) с уклоном для отведения талых и дождевых вод</w:t>
            </w:r>
            <w:r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 xml:space="preserve">, </w:t>
            </w:r>
            <w:r w:rsidRPr="009879DA"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  <w:t>ограждение, которое не даёт отходам разлетаться.</w:t>
            </w:r>
          </w:p>
          <w:p w14:paraId="7BA2460E" w14:textId="42A0B23F" w:rsidR="00E345B3" w:rsidRPr="000E4998" w:rsidRDefault="00E345B3" w:rsidP="000E4998">
            <w:pPr>
              <w:spacing w:after="0" w:line="240" w:lineRule="auto"/>
              <w:ind w:left="0" w:firstLine="567"/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</w:tr>
      <w:tr w:rsidR="00392282" w:rsidRPr="00F5534B" w14:paraId="497013FA" w14:textId="77777777" w:rsidTr="00E345B3">
        <w:tc>
          <w:tcPr>
            <w:tcW w:w="456" w:type="dxa"/>
          </w:tcPr>
          <w:p w14:paraId="34D9C3F9" w14:textId="71B7F617" w:rsidR="00392282" w:rsidRPr="003362F3" w:rsidRDefault="0020227D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86" w:type="dxa"/>
          </w:tcPr>
          <w:p w14:paraId="213FF768" w14:textId="044AABEF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Место </w:t>
            </w:r>
            <w:r w:rsidR="00FA5DC3"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оказания услуг</w:t>
            </w:r>
          </w:p>
        </w:tc>
        <w:tc>
          <w:tcPr>
            <w:tcW w:w="7347" w:type="dxa"/>
          </w:tcPr>
          <w:p w14:paraId="2E03235B" w14:textId="759DA9A1" w:rsidR="008E07AC" w:rsidRPr="000E4998" w:rsidRDefault="008E07AC" w:rsidP="008E07AC">
            <w:pPr>
              <w:spacing w:after="0" w:line="240" w:lineRule="auto"/>
              <w:ind w:left="0" w:firstLine="0"/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  <w14:ligatures w14:val="none"/>
              </w:rPr>
            </w:pPr>
            <w:r w:rsidRPr="000E4998">
              <w:rPr>
                <w:color w:val="auto"/>
                <w:kern w:val="0"/>
                <w:sz w:val="24"/>
                <w:szCs w:val="24"/>
                <w14:ligatures w14:val="none"/>
              </w:rPr>
              <w:t>К</w:t>
            </w:r>
            <w:r w:rsidRPr="008E07AC">
              <w:rPr>
                <w:color w:val="auto"/>
                <w:kern w:val="0"/>
                <w:sz w:val="24"/>
                <w:szCs w:val="24"/>
                <w14:ligatures w14:val="none"/>
              </w:rPr>
              <w:t>онтейнерная площадка, в радиусе не более 500 м. от адреса</w:t>
            </w:r>
            <w:r w:rsidRPr="008E07AC">
              <w:rPr>
                <w:color w:val="auto"/>
                <w:kern w:val="0"/>
                <w:sz w:val="24"/>
                <w:szCs w:val="24"/>
                <w14:ligatures w14:val="none"/>
              </w:rPr>
              <w:br/>
              <w:t>г. Севастополь, ул. Хрусталева, 42а</w:t>
            </w:r>
          </w:p>
        </w:tc>
      </w:tr>
      <w:tr w:rsidR="00392282" w:rsidRPr="009F731B" w14:paraId="31ECB427" w14:textId="77777777" w:rsidTr="00E345B3">
        <w:tc>
          <w:tcPr>
            <w:tcW w:w="456" w:type="dxa"/>
          </w:tcPr>
          <w:p w14:paraId="6BBB4751" w14:textId="04E21207" w:rsidR="00392282" w:rsidRPr="003362F3" w:rsidRDefault="006E59B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86" w:type="dxa"/>
          </w:tcPr>
          <w:p w14:paraId="0AABE50A" w14:textId="778B7010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Срок </w:t>
            </w:r>
            <w:r w:rsidR="00FA5DC3"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оказания услуг</w:t>
            </w:r>
          </w:p>
        </w:tc>
        <w:tc>
          <w:tcPr>
            <w:tcW w:w="7347" w:type="dxa"/>
          </w:tcPr>
          <w:p w14:paraId="7F7E78C9" w14:textId="3FC4A293" w:rsidR="00392282" w:rsidRPr="003362F3" w:rsidRDefault="00C70607" w:rsidP="00070452">
            <w:pPr>
              <w:tabs>
                <w:tab w:val="num" w:pos="-5040"/>
              </w:tabs>
              <w:ind w:left="0" w:firstLine="0"/>
              <w:rPr>
                <w:spacing w:val="-1"/>
                <w:sz w:val="24"/>
                <w:szCs w:val="24"/>
              </w:rPr>
            </w:pPr>
            <w:r w:rsidRPr="003362F3">
              <w:rPr>
                <w:sz w:val="24"/>
                <w:szCs w:val="24"/>
              </w:rPr>
              <w:t>с 01.</w:t>
            </w:r>
            <w:r w:rsidR="008E07AC">
              <w:rPr>
                <w:sz w:val="24"/>
                <w:szCs w:val="24"/>
              </w:rPr>
              <w:t>01</w:t>
            </w:r>
            <w:r w:rsidRPr="003362F3">
              <w:rPr>
                <w:sz w:val="24"/>
                <w:szCs w:val="24"/>
              </w:rPr>
              <w:t>.202</w:t>
            </w:r>
            <w:r w:rsidR="008E07AC">
              <w:rPr>
                <w:sz w:val="24"/>
                <w:szCs w:val="24"/>
              </w:rPr>
              <w:t>7</w:t>
            </w:r>
            <w:r w:rsidRPr="003362F3">
              <w:rPr>
                <w:sz w:val="24"/>
                <w:szCs w:val="24"/>
              </w:rPr>
              <w:t xml:space="preserve"> по 3</w:t>
            </w:r>
            <w:r w:rsidR="008E07AC">
              <w:rPr>
                <w:sz w:val="24"/>
                <w:szCs w:val="24"/>
              </w:rPr>
              <w:t>1</w:t>
            </w:r>
            <w:r w:rsidRPr="003362F3">
              <w:rPr>
                <w:sz w:val="24"/>
                <w:szCs w:val="24"/>
              </w:rPr>
              <w:t>.1</w:t>
            </w:r>
            <w:r w:rsidR="008E07AC">
              <w:rPr>
                <w:sz w:val="24"/>
                <w:szCs w:val="24"/>
              </w:rPr>
              <w:t>2</w:t>
            </w:r>
            <w:r w:rsidRPr="003362F3">
              <w:rPr>
                <w:sz w:val="24"/>
                <w:szCs w:val="24"/>
              </w:rPr>
              <w:t>.2027</w:t>
            </w:r>
          </w:p>
        </w:tc>
      </w:tr>
      <w:tr w:rsidR="00392282" w:rsidRPr="009F731B" w14:paraId="72C3F595" w14:textId="77777777" w:rsidTr="00E345B3">
        <w:tc>
          <w:tcPr>
            <w:tcW w:w="456" w:type="dxa"/>
          </w:tcPr>
          <w:p w14:paraId="60C7FCD4" w14:textId="24EECCA3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14:paraId="733B47D9" w14:textId="3E27E9FF" w:rsidR="00392282" w:rsidRPr="003362F3" w:rsidRDefault="00C562D0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Порядок приемки </w:t>
            </w:r>
            <w:r w:rsidR="00C70607"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оказанных услуг и сроки оплаты</w:t>
            </w:r>
          </w:p>
        </w:tc>
        <w:tc>
          <w:tcPr>
            <w:tcW w:w="7347" w:type="dxa"/>
          </w:tcPr>
          <w:p w14:paraId="069F3E85" w14:textId="018453D8" w:rsidR="000E4998" w:rsidRPr="000E4998" w:rsidRDefault="000E4998" w:rsidP="000E4998">
            <w:pPr>
              <w:spacing w:after="0" w:line="240" w:lineRule="auto"/>
              <w:ind w:left="0" w:firstLine="0"/>
              <w:rPr>
                <w:color w:val="auto"/>
                <w:kern w:val="0"/>
                <w:sz w:val="23"/>
                <w:szCs w:val="23"/>
                <w14:ligatures w14:val="none"/>
              </w:rPr>
            </w:pPr>
            <w:r>
              <w:rPr>
                <w:color w:val="auto"/>
                <w:kern w:val="0"/>
                <w:sz w:val="23"/>
                <w:szCs w:val="23"/>
                <w14:ligatures w14:val="none"/>
              </w:rPr>
              <w:t>О</w:t>
            </w:r>
            <w:r w:rsidRPr="000E4998">
              <w:rPr>
                <w:color w:val="auto"/>
                <w:kern w:val="0"/>
                <w:sz w:val="23"/>
                <w:szCs w:val="23"/>
                <w14:ligatures w14:val="none"/>
              </w:rPr>
              <w:t xml:space="preserve">плата за фактическое пользование контейнерной площадкой </w:t>
            </w:r>
            <w:r w:rsidRPr="000E4998">
              <w:rPr>
                <w:color w:val="auto"/>
                <w:kern w:val="0"/>
                <w:sz w:val="23"/>
                <w:szCs w:val="23"/>
                <w14:ligatures w14:val="none"/>
              </w:rPr>
              <w:br/>
              <w:t xml:space="preserve">(для нужд ОТС – филиала РТУ РЭБОТИ (г. Севастополь)) осуществляется по безналичному расчету путем перечисления денежных средств на расчетный счет Исполнителя на основании </w:t>
            </w:r>
            <w:r w:rsidRPr="000E4998">
              <w:rPr>
                <w:color w:val="auto"/>
                <w:kern w:val="0"/>
                <w:sz w:val="23"/>
                <w:szCs w:val="23"/>
                <w14:ligatures w14:val="none"/>
              </w:rPr>
              <w:lastRenderedPageBreak/>
              <w:t>представленных Исполнителем счета, счета-фактуры и актов оказанных услуг, подписанных Сторонами, в течение 7 (семи) рабочих дней с даты подписания Заказчиком (либо Получателем услуг) акта оказанных услуг.</w:t>
            </w:r>
          </w:p>
          <w:p w14:paraId="4440532E" w14:textId="398F351B" w:rsidR="00392282" w:rsidRPr="000E4998" w:rsidRDefault="000E4998" w:rsidP="000E4998">
            <w:pPr>
              <w:spacing w:after="0" w:line="240" w:lineRule="auto"/>
              <w:ind w:left="0" w:firstLine="0"/>
              <w:rPr>
                <w:color w:val="auto"/>
                <w:kern w:val="0"/>
                <w:sz w:val="23"/>
                <w:szCs w:val="23"/>
                <w14:ligatures w14:val="none"/>
              </w:rPr>
            </w:pPr>
            <w:r>
              <w:rPr>
                <w:color w:val="auto"/>
                <w:kern w:val="0"/>
                <w:sz w:val="23"/>
                <w:szCs w:val="23"/>
                <w14:ligatures w14:val="none"/>
              </w:rPr>
              <w:t>П</w:t>
            </w:r>
            <w:r w:rsidRPr="000E4998">
              <w:rPr>
                <w:color w:val="auto"/>
                <w:kern w:val="0"/>
                <w:sz w:val="23"/>
                <w:szCs w:val="23"/>
                <w14:ligatures w14:val="none"/>
              </w:rPr>
              <w:t>риёмка оказанных услуг осуществляется Заказчиком (либо получателем услуг) путём проведения экспертизы на соответствие результатов оказанных услуг условиям Контракта и Техническому заданию. Срок проведения приёмки оказанных услуг не может превышать 20 (двадцать) рабочих дней с момента получения от Исполнителя акта оказанных услуг.</w:t>
            </w:r>
          </w:p>
        </w:tc>
      </w:tr>
      <w:tr w:rsidR="00392282" w:rsidRPr="009F731B" w14:paraId="5EB899B9" w14:textId="77777777" w:rsidTr="00980874">
        <w:trPr>
          <w:trHeight w:val="1594"/>
        </w:trPr>
        <w:tc>
          <w:tcPr>
            <w:tcW w:w="456" w:type="dxa"/>
          </w:tcPr>
          <w:p w14:paraId="2D2913A4" w14:textId="7C331050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20227D"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14:paraId="1BE34DAD" w14:textId="3F5D6AC3" w:rsidR="00392282" w:rsidRPr="003362F3" w:rsidRDefault="00392282" w:rsidP="00BF39C9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Дополнительные расходы, включенные в цену контракта</w:t>
            </w:r>
          </w:p>
        </w:tc>
        <w:tc>
          <w:tcPr>
            <w:tcW w:w="7347" w:type="dxa"/>
          </w:tcPr>
          <w:p w14:paraId="7A27AA2E" w14:textId="5798426A" w:rsidR="00392282" w:rsidRPr="003362F3" w:rsidRDefault="00980874" w:rsidP="00980874">
            <w:pPr>
              <w:spacing w:after="0" w:line="240" w:lineRule="auto"/>
              <w:ind w:left="0" w:firstLine="0"/>
              <w:rPr>
                <w:color w:val="auto"/>
                <w:kern w:val="0"/>
                <w:sz w:val="24"/>
                <w:szCs w:val="24"/>
                <w14:ligatures w14:val="none"/>
              </w:rPr>
            </w:pPr>
            <w:r w:rsidRPr="003362F3">
              <w:rPr>
                <w:color w:val="auto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392282" w:rsidRPr="009F731B" w14:paraId="00579364" w14:textId="77777777" w:rsidTr="00E345B3">
        <w:tc>
          <w:tcPr>
            <w:tcW w:w="456" w:type="dxa"/>
          </w:tcPr>
          <w:p w14:paraId="71A6E7A5" w14:textId="4DB211B2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14:paraId="2B118B4C" w14:textId="76AB5DFC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национального режима</w:t>
            </w:r>
          </w:p>
        </w:tc>
        <w:tc>
          <w:tcPr>
            <w:tcW w:w="7347" w:type="dxa"/>
          </w:tcPr>
          <w:p w14:paraId="5B199AE1" w14:textId="19D7513E" w:rsidR="00392282" w:rsidRPr="003362F3" w:rsidRDefault="00C70607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применяется</w:t>
            </w:r>
          </w:p>
        </w:tc>
      </w:tr>
      <w:tr w:rsidR="00392282" w:rsidRPr="009F731B" w14:paraId="32F0B08E" w14:textId="77777777" w:rsidTr="00E345B3">
        <w:tc>
          <w:tcPr>
            <w:tcW w:w="456" w:type="dxa"/>
          </w:tcPr>
          <w:p w14:paraId="3ABE1B26" w14:textId="7AB3E4F1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0227D"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86" w:type="dxa"/>
          </w:tcPr>
          <w:p w14:paraId="2A246703" w14:textId="37DF1E24" w:rsidR="00392282" w:rsidRPr="003362F3" w:rsidRDefault="00392282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</w:t>
            </w:r>
            <w:r w:rsidR="005D093E" w:rsidRPr="003362F3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нормативным документам</w:t>
            </w:r>
          </w:p>
        </w:tc>
        <w:tc>
          <w:tcPr>
            <w:tcW w:w="7347" w:type="dxa"/>
          </w:tcPr>
          <w:p w14:paraId="61BE0ACF" w14:textId="2C7A6DE3" w:rsidR="006F36B3" w:rsidRPr="003362F3" w:rsidRDefault="0057180C" w:rsidP="006F36B3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F36B3" w:rsidRPr="006F36B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Приказ Департамента городского хозяйства города Севастополя от 25.03.2019 № 125-ОД</w:t>
            </w:r>
            <w:r w:rsidR="006F36B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6F36B3" w:rsidRPr="006F36B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«Об утверждении Правил обустройства мест (площадок) накопления твердых коммунальных отходов и ведения их реестра» с изменениями </w:t>
            </w:r>
            <w:r w:rsidR="0071375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</w:t>
            </w:r>
            <w:r w:rsidR="006F36B3" w:rsidRPr="006F36B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0</w:t>
            </w:r>
            <w:r w:rsidR="0071375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6F36B3" w:rsidRPr="006F36B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.0</w:t>
            </w:r>
            <w:r w:rsidR="0071375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6F36B3" w:rsidRPr="006F36B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.202</w:t>
            </w:r>
            <w:r w:rsidR="00713757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6)</w:t>
            </w:r>
            <w:r w:rsidRPr="006F36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A5E1435" w14:textId="77777777" w:rsidR="00392282" w:rsidRDefault="006F36B3" w:rsidP="0057180C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F36B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24.06.1998 № 89-ФЗ «Об отходах производства и потребления» (в частности, ст. 13.4). </w:t>
            </w:r>
          </w:p>
          <w:p w14:paraId="519096A9" w14:textId="68DC168A" w:rsidR="00311624" w:rsidRPr="003362F3" w:rsidRDefault="00311624" w:rsidP="0057180C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11624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31.08.2018 № 1039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11624">
              <w:rPr>
                <w:rFonts w:ascii="Times New Roman" w:hAnsi="Times New Roman" w:cs="Times New Roman"/>
                <w:sz w:val="24"/>
                <w:szCs w:val="24"/>
              </w:rPr>
              <w:t>(в редакции от 07.03.2025) «Об утверждении Правил обустройства мест (площадок) накопления твёрдых коммунальных отходов и ведения их реестра».</w:t>
            </w:r>
          </w:p>
        </w:tc>
      </w:tr>
      <w:tr w:rsidR="0020227D" w:rsidRPr="009F731B" w14:paraId="6EB26638" w14:textId="77777777" w:rsidTr="00E345B3">
        <w:tc>
          <w:tcPr>
            <w:tcW w:w="456" w:type="dxa"/>
          </w:tcPr>
          <w:p w14:paraId="252A2E0A" w14:textId="58A93066" w:rsidR="0020227D" w:rsidRPr="003362F3" w:rsidRDefault="0020227D" w:rsidP="00C16F0C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86" w:type="dxa"/>
          </w:tcPr>
          <w:p w14:paraId="5E34F3D2" w14:textId="1EE81242" w:rsidR="0020227D" w:rsidRPr="003362F3" w:rsidRDefault="0020227D" w:rsidP="00C16F0C">
            <w:pPr>
              <w:pStyle w:val="a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технические требования к объекту закупки</w:t>
            </w:r>
          </w:p>
        </w:tc>
        <w:tc>
          <w:tcPr>
            <w:tcW w:w="7347" w:type="dxa"/>
          </w:tcPr>
          <w:p w14:paraId="307AB65A" w14:textId="31CA29EA" w:rsidR="0020227D" w:rsidRPr="003362F3" w:rsidRDefault="00311624" w:rsidP="00F83092">
            <w:pPr>
              <w:pStyle w:val="ad"/>
              <w:ind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269C523" w14:textId="77777777" w:rsidR="00A93C7E" w:rsidRPr="009F731B" w:rsidRDefault="00A93C7E" w:rsidP="00A93C7E">
      <w:pPr>
        <w:pStyle w:val="ad"/>
        <w:spacing w:line="21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8CB3A4" w14:textId="77777777" w:rsidR="007701AD" w:rsidRDefault="007701AD" w:rsidP="006E59B2">
      <w:pPr>
        <w:autoSpaceDE w:val="0"/>
        <w:autoSpaceDN w:val="0"/>
        <w:adjustRightInd w:val="0"/>
        <w:spacing w:after="0" w:line="240" w:lineRule="auto"/>
        <w:ind w:left="0" w:firstLine="0"/>
        <w:contextualSpacing/>
        <w:jc w:val="left"/>
        <w:rPr>
          <w:color w:val="auto"/>
          <w:kern w:val="0"/>
          <w:sz w:val="24"/>
          <w:szCs w:val="24"/>
          <w14:ligatures w14:val="none"/>
        </w:rPr>
      </w:pPr>
    </w:p>
    <w:sectPr w:rsidR="007701AD" w:rsidSect="00C000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1" w:bottom="851" w:left="1134" w:header="454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97E7D" w14:textId="77777777" w:rsidR="00907D9C" w:rsidRDefault="00907D9C" w:rsidP="00461582">
      <w:pPr>
        <w:spacing w:after="0" w:line="240" w:lineRule="auto"/>
      </w:pPr>
      <w:r>
        <w:separator/>
      </w:r>
    </w:p>
  </w:endnote>
  <w:endnote w:type="continuationSeparator" w:id="0">
    <w:p w14:paraId="57F101A3" w14:textId="77777777" w:rsidR="00907D9C" w:rsidRDefault="00907D9C" w:rsidP="00461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6C11C" w14:textId="77777777" w:rsidR="00C35E8D" w:rsidRDefault="00C35E8D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E500B" w14:textId="77777777" w:rsidR="00C35E8D" w:rsidRDefault="00C35E8D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BC47A" w14:textId="77777777" w:rsidR="00C35E8D" w:rsidRDefault="00C35E8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0F631" w14:textId="77777777" w:rsidR="00907D9C" w:rsidRDefault="00907D9C" w:rsidP="00461582">
      <w:pPr>
        <w:spacing w:after="0" w:line="240" w:lineRule="auto"/>
      </w:pPr>
      <w:r>
        <w:separator/>
      </w:r>
    </w:p>
  </w:footnote>
  <w:footnote w:type="continuationSeparator" w:id="0">
    <w:p w14:paraId="23829C89" w14:textId="77777777" w:rsidR="00907D9C" w:rsidRDefault="00907D9C" w:rsidP="00461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5163D" w14:textId="77777777" w:rsidR="00C35E8D" w:rsidRDefault="00C35E8D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4738E" w14:textId="09BFEEF8" w:rsidR="00461582" w:rsidRPr="004228D9" w:rsidRDefault="00461582" w:rsidP="004228D9">
    <w:pPr>
      <w:pStyle w:val="af0"/>
      <w:ind w:left="0" w:firstLine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BA4A5" w14:textId="77777777" w:rsidR="00C35E8D" w:rsidRDefault="00C35E8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E23DB"/>
    <w:multiLevelType w:val="hybridMultilevel"/>
    <w:tmpl w:val="06E27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21AAC"/>
    <w:multiLevelType w:val="multilevel"/>
    <w:tmpl w:val="D792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C7A9D"/>
    <w:multiLevelType w:val="hybridMultilevel"/>
    <w:tmpl w:val="678E2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008E5"/>
    <w:multiLevelType w:val="multilevel"/>
    <w:tmpl w:val="1F64BB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7D091BF3"/>
    <w:multiLevelType w:val="multilevel"/>
    <w:tmpl w:val="6DEC8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375932154">
    <w:abstractNumId w:val="3"/>
  </w:num>
  <w:num w:numId="2" w16cid:durableId="718480281">
    <w:abstractNumId w:val="4"/>
  </w:num>
  <w:num w:numId="3" w16cid:durableId="1191456691">
    <w:abstractNumId w:val="0"/>
  </w:num>
  <w:num w:numId="4" w16cid:durableId="1672026544">
    <w:abstractNumId w:val="2"/>
  </w:num>
  <w:num w:numId="5" w16cid:durableId="106776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21E"/>
    <w:rsid w:val="00005B79"/>
    <w:rsid w:val="000124DD"/>
    <w:rsid w:val="00021F07"/>
    <w:rsid w:val="00030BFD"/>
    <w:rsid w:val="000325A3"/>
    <w:rsid w:val="0004173E"/>
    <w:rsid w:val="00045584"/>
    <w:rsid w:val="00051A49"/>
    <w:rsid w:val="000626A9"/>
    <w:rsid w:val="00064596"/>
    <w:rsid w:val="00070452"/>
    <w:rsid w:val="00077068"/>
    <w:rsid w:val="00083817"/>
    <w:rsid w:val="000B0961"/>
    <w:rsid w:val="000B2E10"/>
    <w:rsid w:val="000E1FE2"/>
    <w:rsid w:val="000E4998"/>
    <w:rsid w:val="000F3098"/>
    <w:rsid w:val="000F33E0"/>
    <w:rsid w:val="001059E8"/>
    <w:rsid w:val="00132318"/>
    <w:rsid w:val="00136F37"/>
    <w:rsid w:val="0014697A"/>
    <w:rsid w:val="001535DB"/>
    <w:rsid w:val="001707B4"/>
    <w:rsid w:val="00173484"/>
    <w:rsid w:val="0017492D"/>
    <w:rsid w:val="001817CA"/>
    <w:rsid w:val="00197F63"/>
    <w:rsid w:val="001A1CD1"/>
    <w:rsid w:val="001D169B"/>
    <w:rsid w:val="001D457A"/>
    <w:rsid w:val="001D55D0"/>
    <w:rsid w:val="001F354B"/>
    <w:rsid w:val="001F3B74"/>
    <w:rsid w:val="0020227D"/>
    <w:rsid w:val="00203087"/>
    <w:rsid w:val="0021055C"/>
    <w:rsid w:val="0022569C"/>
    <w:rsid w:val="002323AF"/>
    <w:rsid w:val="002357F3"/>
    <w:rsid w:val="00235ACC"/>
    <w:rsid w:val="002426A3"/>
    <w:rsid w:val="002438C5"/>
    <w:rsid w:val="00243C78"/>
    <w:rsid w:val="00253977"/>
    <w:rsid w:val="00267894"/>
    <w:rsid w:val="0027286C"/>
    <w:rsid w:val="00280108"/>
    <w:rsid w:val="0029408B"/>
    <w:rsid w:val="0029480D"/>
    <w:rsid w:val="002A3985"/>
    <w:rsid w:val="002A4634"/>
    <w:rsid w:val="002B495E"/>
    <w:rsid w:val="002C12D5"/>
    <w:rsid w:val="002C3487"/>
    <w:rsid w:val="002D097F"/>
    <w:rsid w:val="002D4DCC"/>
    <w:rsid w:val="002D5362"/>
    <w:rsid w:val="002E5CA0"/>
    <w:rsid w:val="002F16DE"/>
    <w:rsid w:val="0030652F"/>
    <w:rsid w:val="00311624"/>
    <w:rsid w:val="00330D61"/>
    <w:rsid w:val="00331F1A"/>
    <w:rsid w:val="00332BBF"/>
    <w:rsid w:val="003362F3"/>
    <w:rsid w:val="00341E16"/>
    <w:rsid w:val="00342D0C"/>
    <w:rsid w:val="00347C39"/>
    <w:rsid w:val="0035026E"/>
    <w:rsid w:val="00356875"/>
    <w:rsid w:val="003606B0"/>
    <w:rsid w:val="00365FD3"/>
    <w:rsid w:val="00366525"/>
    <w:rsid w:val="003704DD"/>
    <w:rsid w:val="003750E2"/>
    <w:rsid w:val="00375B93"/>
    <w:rsid w:val="0038196F"/>
    <w:rsid w:val="00386281"/>
    <w:rsid w:val="003877E7"/>
    <w:rsid w:val="00392282"/>
    <w:rsid w:val="0039719D"/>
    <w:rsid w:val="00397BF6"/>
    <w:rsid w:val="003A30B0"/>
    <w:rsid w:val="003B548A"/>
    <w:rsid w:val="003B7CAC"/>
    <w:rsid w:val="003C25FA"/>
    <w:rsid w:val="003D015B"/>
    <w:rsid w:val="003D2516"/>
    <w:rsid w:val="003E1C0C"/>
    <w:rsid w:val="003F64AA"/>
    <w:rsid w:val="00403823"/>
    <w:rsid w:val="0040621B"/>
    <w:rsid w:val="00407D2D"/>
    <w:rsid w:val="004228D9"/>
    <w:rsid w:val="0043221C"/>
    <w:rsid w:val="004328A9"/>
    <w:rsid w:val="00435202"/>
    <w:rsid w:val="0043714A"/>
    <w:rsid w:val="00451751"/>
    <w:rsid w:val="00451C57"/>
    <w:rsid w:val="00461582"/>
    <w:rsid w:val="004958CA"/>
    <w:rsid w:val="004D5B4C"/>
    <w:rsid w:val="004E18B5"/>
    <w:rsid w:val="004E317B"/>
    <w:rsid w:val="004F09C5"/>
    <w:rsid w:val="004F4E83"/>
    <w:rsid w:val="00512CA2"/>
    <w:rsid w:val="00512FD6"/>
    <w:rsid w:val="00516FEA"/>
    <w:rsid w:val="0052562A"/>
    <w:rsid w:val="0052710F"/>
    <w:rsid w:val="00527BEB"/>
    <w:rsid w:val="005301FB"/>
    <w:rsid w:val="00547D6B"/>
    <w:rsid w:val="0057180C"/>
    <w:rsid w:val="00577F5D"/>
    <w:rsid w:val="00580AD7"/>
    <w:rsid w:val="0059507C"/>
    <w:rsid w:val="00595399"/>
    <w:rsid w:val="005B0D5C"/>
    <w:rsid w:val="005B5EFB"/>
    <w:rsid w:val="005C114A"/>
    <w:rsid w:val="005D093E"/>
    <w:rsid w:val="005E1E99"/>
    <w:rsid w:val="005E7644"/>
    <w:rsid w:val="00600A97"/>
    <w:rsid w:val="006154F4"/>
    <w:rsid w:val="00617E80"/>
    <w:rsid w:val="006261D2"/>
    <w:rsid w:val="0063794D"/>
    <w:rsid w:val="006417BE"/>
    <w:rsid w:val="00646AF2"/>
    <w:rsid w:val="00652C5B"/>
    <w:rsid w:val="006571B2"/>
    <w:rsid w:val="00665ABB"/>
    <w:rsid w:val="00667662"/>
    <w:rsid w:val="00680BF0"/>
    <w:rsid w:val="00680D0A"/>
    <w:rsid w:val="00697EE6"/>
    <w:rsid w:val="006A0B6D"/>
    <w:rsid w:val="006A2FB6"/>
    <w:rsid w:val="006A777A"/>
    <w:rsid w:val="006C5015"/>
    <w:rsid w:val="006E0D18"/>
    <w:rsid w:val="006E324B"/>
    <w:rsid w:val="006E59B2"/>
    <w:rsid w:val="006F36B3"/>
    <w:rsid w:val="006F440D"/>
    <w:rsid w:val="006F4AE8"/>
    <w:rsid w:val="007047AF"/>
    <w:rsid w:val="00707928"/>
    <w:rsid w:val="00711462"/>
    <w:rsid w:val="00713757"/>
    <w:rsid w:val="00714F20"/>
    <w:rsid w:val="0073383E"/>
    <w:rsid w:val="00733A99"/>
    <w:rsid w:val="00736697"/>
    <w:rsid w:val="00742D95"/>
    <w:rsid w:val="00742DD9"/>
    <w:rsid w:val="007440E3"/>
    <w:rsid w:val="00757C1D"/>
    <w:rsid w:val="007701AD"/>
    <w:rsid w:val="00782AF7"/>
    <w:rsid w:val="00782EB5"/>
    <w:rsid w:val="007839F0"/>
    <w:rsid w:val="007A40B4"/>
    <w:rsid w:val="007A5430"/>
    <w:rsid w:val="007C0AD1"/>
    <w:rsid w:val="007D239F"/>
    <w:rsid w:val="007E7E73"/>
    <w:rsid w:val="00810ED6"/>
    <w:rsid w:val="00824B3F"/>
    <w:rsid w:val="00852D0A"/>
    <w:rsid w:val="008732E7"/>
    <w:rsid w:val="0087488C"/>
    <w:rsid w:val="00875859"/>
    <w:rsid w:val="0087676B"/>
    <w:rsid w:val="00880F68"/>
    <w:rsid w:val="00882E89"/>
    <w:rsid w:val="00883F21"/>
    <w:rsid w:val="00890BCF"/>
    <w:rsid w:val="00896921"/>
    <w:rsid w:val="008B0AF2"/>
    <w:rsid w:val="008B6E9F"/>
    <w:rsid w:val="008B70F1"/>
    <w:rsid w:val="008D30F2"/>
    <w:rsid w:val="008E07AC"/>
    <w:rsid w:val="008E1E6D"/>
    <w:rsid w:val="008E6B8F"/>
    <w:rsid w:val="008E728A"/>
    <w:rsid w:val="008F496E"/>
    <w:rsid w:val="00907D9C"/>
    <w:rsid w:val="0092466E"/>
    <w:rsid w:val="009255A5"/>
    <w:rsid w:val="00934111"/>
    <w:rsid w:val="00944E93"/>
    <w:rsid w:val="0096316E"/>
    <w:rsid w:val="00980874"/>
    <w:rsid w:val="009879DA"/>
    <w:rsid w:val="00990FFB"/>
    <w:rsid w:val="009A36B1"/>
    <w:rsid w:val="009A7486"/>
    <w:rsid w:val="009B03EF"/>
    <w:rsid w:val="009C0A23"/>
    <w:rsid w:val="009C221E"/>
    <w:rsid w:val="009C3B11"/>
    <w:rsid w:val="009C7050"/>
    <w:rsid w:val="009D3876"/>
    <w:rsid w:val="009D5AD4"/>
    <w:rsid w:val="009E0D72"/>
    <w:rsid w:val="009F731B"/>
    <w:rsid w:val="00A102E0"/>
    <w:rsid w:val="00A20237"/>
    <w:rsid w:val="00A414EB"/>
    <w:rsid w:val="00A629C4"/>
    <w:rsid w:val="00A63E32"/>
    <w:rsid w:val="00A70B69"/>
    <w:rsid w:val="00A8364E"/>
    <w:rsid w:val="00A85E7B"/>
    <w:rsid w:val="00A860E9"/>
    <w:rsid w:val="00A93C7E"/>
    <w:rsid w:val="00AA0DFD"/>
    <w:rsid w:val="00AA1EC0"/>
    <w:rsid w:val="00AA4537"/>
    <w:rsid w:val="00AB5BF7"/>
    <w:rsid w:val="00AB6611"/>
    <w:rsid w:val="00AD2F49"/>
    <w:rsid w:val="00AF1878"/>
    <w:rsid w:val="00B1011E"/>
    <w:rsid w:val="00B15711"/>
    <w:rsid w:val="00B27471"/>
    <w:rsid w:val="00B34EDF"/>
    <w:rsid w:val="00B37869"/>
    <w:rsid w:val="00B51AD2"/>
    <w:rsid w:val="00B61C7B"/>
    <w:rsid w:val="00B647DA"/>
    <w:rsid w:val="00B74052"/>
    <w:rsid w:val="00B772FD"/>
    <w:rsid w:val="00B835EA"/>
    <w:rsid w:val="00B92AD4"/>
    <w:rsid w:val="00B92D02"/>
    <w:rsid w:val="00B97C62"/>
    <w:rsid w:val="00BA20F0"/>
    <w:rsid w:val="00BA6704"/>
    <w:rsid w:val="00BB1504"/>
    <w:rsid w:val="00BB43ED"/>
    <w:rsid w:val="00BC1C51"/>
    <w:rsid w:val="00BC3E61"/>
    <w:rsid w:val="00BC6D1D"/>
    <w:rsid w:val="00BD0596"/>
    <w:rsid w:val="00BD42F9"/>
    <w:rsid w:val="00BD4EAB"/>
    <w:rsid w:val="00BD528D"/>
    <w:rsid w:val="00BE05A3"/>
    <w:rsid w:val="00BF39C9"/>
    <w:rsid w:val="00BF6BFF"/>
    <w:rsid w:val="00C0002A"/>
    <w:rsid w:val="00C00079"/>
    <w:rsid w:val="00C009D1"/>
    <w:rsid w:val="00C039A0"/>
    <w:rsid w:val="00C137CB"/>
    <w:rsid w:val="00C16F0C"/>
    <w:rsid w:val="00C17058"/>
    <w:rsid w:val="00C34A18"/>
    <w:rsid w:val="00C35E04"/>
    <w:rsid w:val="00C35E8D"/>
    <w:rsid w:val="00C3699A"/>
    <w:rsid w:val="00C438F0"/>
    <w:rsid w:val="00C53B50"/>
    <w:rsid w:val="00C562D0"/>
    <w:rsid w:val="00C6053D"/>
    <w:rsid w:val="00C633B8"/>
    <w:rsid w:val="00C6408F"/>
    <w:rsid w:val="00C70607"/>
    <w:rsid w:val="00C83587"/>
    <w:rsid w:val="00CB2C6F"/>
    <w:rsid w:val="00D02D49"/>
    <w:rsid w:val="00D21889"/>
    <w:rsid w:val="00D34AE5"/>
    <w:rsid w:val="00D40DA4"/>
    <w:rsid w:val="00D453E5"/>
    <w:rsid w:val="00D45AE7"/>
    <w:rsid w:val="00D56118"/>
    <w:rsid w:val="00D617CD"/>
    <w:rsid w:val="00D714BE"/>
    <w:rsid w:val="00D7301B"/>
    <w:rsid w:val="00D81939"/>
    <w:rsid w:val="00D931C6"/>
    <w:rsid w:val="00DB1C66"/>
    <w:rsid w:val="00DB50CF"/>
    <w:rsid w:val="00DC2E62"/>
    <w:rsid w:val="00DD7A5D"/>
    <w:rsid w:val="00DF103D"/>
    <w:rsid w:val="00DF531C"/>
    <w:rsid w:val="00DF79C6"/>
    <w:rsid w:val="00E0074F"/>
    <w:rsid w:val="00E0456E"/>
    <w:rsid w:val="00E146F5"/>
    <w:rsid w:val="00E205AB"/>
    <w:rsid w:val="00E20E63"/>
    <w:rsid w:val="00E21DC4"/>
    <w:rsid w:val="00E2583F"/>
    <w:rsid w:val="00E345B3"/>
    <w:rsid w:val="00E35407"/>
    <w:rsid w:val="00E374D5"/>
    <w:rsid w:val="00E43418"/>
    <w:rsid w:val="00E50CC2"/>
    <w:rsid w:val="00E65A32"/>
    <w:rsid w:val="00E71BBC"/>
    <w:rsid w:val="00E72775"/>
    <w:rsid w:val="00E921CD"/>
    <w:rsid w:val="00E967EC"/>
    <w:rsid w:val="00E96A00"/>
    <w:rsid w:val="00EB202B"/>
    <w:rsid w:val="00EC4DA6"/>
    <w:rsid w:val="00EC7BA4"/>
    <w:rsid w:val="00EF3642"/>
    <w:rsid w:val="00F10ADF"/>
    <w:rsid w:val="00F1287A"/>
    <w:rsid w:val="00F1328C"/>
    <w:rsid w:val="00F1584E"/>
    <w:rsid w:val="00F239EE"/>
    <w:rsid w:val="00F328CD"/>
    <w:rsid w:val="00F46336"/>
    <w:rsid w:val="00F5415B"/>
    <w:rsid w:val="00F5534B"/>
    <w:rsid w:val="00F55AF8"/>
    <w:rsid w:val="00F816F0"/>
    <w:rsid w:val="00F83092"/>
    <w:rsid w:val="00F8579E"/>
    <w:rsid w:val="00F93CA9"/>
    <w:rsid w:val="00F96071"/>
    <w:rsid w:val="00FA1FCC"/>
    <w:rsid w:val="00FA5DC3"/>
    <w:rsid w:val="00FA73BB"/>
    <w:rsid w:val="00FB287A"/>
    <w:rsid w:val="00FB355F"/>
    <w:rsid w:val="00FE5433"/>
    <w:rsid w:val="00FF2E39"/>
    <w:rsid w:val="00FF430F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BA7F"/>
  <w15:docId w15:val="{478A8CAD-9B8B-4734-A235-3661E2BE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751"/>
    <w:pPr>
      <w:spacing w:after="13" w:line="233" w:lineRule="auto"/>
      <w:ind w:left="835" w:firstLine="710"/>
      <w:jc w:val="both"/>
    </w:pPr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2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2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2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2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22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22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22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22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22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22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21E"/>
    <w:pPr>
      <w:numPr>
        <w:ilvl w:val="1"/>
      </w:numPr>
      <w:ind w:left="835" w:firstLine="71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2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221E"/>
    <w:rPr>
      <w:i/>
      <w:iCs/>
      <w:color w:val="404040" w:themeColor="text1" w:themeTint="BF"/>
    </w:rPr>
  </w:style>
  <w:style w:type="paragraph" w:styleId="a7">
    <w:name w:val="List Paragraph"/>
    <w:aliases w:val="Bullet 1,Use Case List Paragraph,ТЗ список,Bullet List,FooterText,numbered,Абзац списка литеральный,SL_Абзац списка,Paragraphe de liste1,lp1,List Paragraph1,Булет1,1Булет,it_List1,Список дефисный,Абзац основного текста,Маркер,4.2.2,UL"/>
    <w:basedOn w:val="a"/>
    <w:link w:val="a8"/>
    <w:uiPriority w:val="34"/>
    <w:qFormat/>
    <w:rsid w:val="009C221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C221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C2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C221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C221E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451751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451751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45175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461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61582"/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paragraph" w:styleId="af2">
    <w:name w:val="footer"/>
    <w:basedOn w:val="a"/>
    <w:link w:val="af3"/>
    <w:uiPriority w:val="99"/>
    <w:unhideWhenUsed/>
    <w:rsid w:val="00461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61582"/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82AF7"/>
    <w:rPr>
      <w:color w:val="605E5C"/>
      <w:shd w:val="clear" w:color="auto" w:fill="E1DFDD"/>
    </w:rPr>
  </w:style>
  <w:style w:type="paragraph" w:styleId="af4">
    <w:name w:val="annotation text"/>
    <w:basedOn w:val="a"/>
    <w:link w:val="af5"/>
    <w:uiPriority w:val="99"/>
    <w:semiHidden/>
    <w:unhideWhenUsed/>
    <w:rsid w:val="00A93C7E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93C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Date"/>
    <w:basedOn w:val="a"/>
    <w:next w:val="a"/>
    <w:link w:val="af7"/>
    <w:uiPriority w:val="99"/>
    <w:rsid w:val="002C12D5"/>
    <w:pPr>
      <w:spacing w:after="60" w:line="240" w:lineRule="auto"/>
      <w:ind w:left="0" w:firstLine="0"/>
    </w:pPr>
    <w:rPr>
      <w:color w:val="auto"/>
      <w:kern w:val="0"/>
      <w:sz w:val="24"/>
      <w:szCs w:val="20"/>
      <w14:ligatures w14:val="none"/>
    </w:rPr>
  </w:style>
  <w:style w:type="character" w:customStyle="1" w:styleId="af7">
    <w:name w:val="Дата Знак"/>
    <w:basedOn w:val="a0"/>
    <w:link w:val="af6"/>
    <w:uiPriority w:val="99"/>
    <w:rsid w:val="002C12D5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WW-2">
    <w:name w:val="WW-Базовый2"/>
    <w:next w:val="a"/>
    <w:rsid w:val="002C12D5"/>
    <w:pPr>
      <w:tabs>
        <w:tab w:val="left" w:pos="708"/>
      </w:tabs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color w:val="00000A"/>
      <w:lang w:eastAsia="zh-CN"/>
      <w14:ligatures w14:val="none"/>
    </w:rPr>
  </w:style>
  <w:style w:type="character" w:customStyle="1" w:styleId="a8">
    <w:name w:val="Абзац списка Знак"/>
    <w:aliases w:val="Bullet 1 Знак,Use Case List Paragraph Знак,ТЗ список Знак,Bullet List Знак,FooterText Знак,numbered Знак,Абзац списка литеральный Знак,SL_Абзац списка Знак,Paragraphe de liste1 Знак,lp1 Знак,List Paragraph1 Знак,Булет1 Знак,1Булет Знак"/>
    <w:link w:val="a7"/>
    <w:uiPriority w:val="34"/>
    <w:qFormat/>
    <w:locked/>
    <w:rsid w:val="00E921CD"/>
    <w:rPr>
      <w:rFonts w:ascii="Times New Roman" w:eastAsia="Times New Roman" w:hAnsi="Times New Roman" w:cs="Times New Roman"/>
      <w:color w:val="000000"/>
      <w:sz w:val="28"/>
      <w:szCs w:val="22"/>
      <w:lang w:eastAsia="ru-RU"/>
    </w:rPr>
  </w:style>
  <w:style w:type="character" w:styleId="af8">
    <w:name w:val="Strong"/>
    <w:basedOn w:val="a0"/>
    <w:uiPriority w:val="22"/>
    <w:qFormat/>
    <w:rsid w:val="00D730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58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837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52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2026-06-09T06:41:00Z</cp:lastPrinted>
  <dcterms:created xsi:type="dcterms:W3CDTF">2026-05-04T15:12:00Z</dcterms:created>
  <dcterms:modified xsi:type="dcterms:W3CDTF">2026-10-09T12:18:00Z</dcterms:modified>
</cp:coreProperties>
</file>