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772B44" w14:textId="77777777" w:rsidR="00704180" w:rsidRPr="00FA6652" w:rsidRDefault="00704180" w:rsidP="00704180">
      <w:pPr>
        <w:spacing w:before="40" w:after="40" w:line="276" w:lineRule="auto"/>
        <w:ind w:firstLine="709"/>
        <w:jc w:val="center"/>
        <w:rPr>
          <w:rFonts w:eastAsia="Times New Roman"/>
          <w:sz w:val="24"/>
          <w:szCs w:val="24"/>
        </w:rPr>
      </w:pPr>
      <w:r w:rsidRPr="00FA6652">
        <w:rPr>
          <w:rFonts w:eastAsia="Times New Roman"/>
          <w:sz w:val="24"/>
          <w:szCs w:val="24"/>
        </w:rPr>
        <w:t>ГОСУДАРСТВЕННЫЙ КОНТРАКТ</w:t>
      </w:r>
      <w:r>
        <w:rPr>
          <w:rFonts w:eastAsia="Times New Roman"/>
          <w:sz w:val="24"/>
          <w:szCs w:val="24"/>
        </w:rPr>
        <w:t xml:space="preserve"> </w:t>
      </w:r>
      <w:r w:rsidRPr="00FA6652">
        <w:rPr>
          <w:rFonts w:eastAsia="Times New Roman"/>
          <w:sz w:val="24"/>
          <w:szCs w:val="24"/>
        </w:rPr>
        <w:t>№ _______</w:t>
      </w:r>
    </w:p>
    <w:p w14:paraId="16C38A26" w14:textId="77777777" w:rsidR="00704180" w:rsidRPr="00FA6652" w:rsidRDefault="00704180" w:rsidP="00704180">
      <w:pPr>
        <w:spacing w:before="40" w:after="40" w:line="276" w:lineRule="auto"/>
        <w:ind w:firstLine="709"/>
        <w:jc w:val="both"/>
        <w:rPr>
          <w:sz w:val="24"/>
          <w:szCs w:val="24"/>
        </w:rPr>
      </w:pPr>
    </w:p>
    <w:p w14:paraId="6697A15A" w14:textId="4ADC2757" w:rsidR="00704180" w:rsidRPr="00FA6652" w:rsidRDefault="00704180" w:rsidP="00704180">
      <w:pPr>
        <w:tabs>
          <w:tab w:val="left" w:pos="6740"/>
        </w:tabs>
        <w:spacing w:before="40" w:after="40" w:line="276" w:lineRule="auto"/>
        <w:jc w:val="both"/>
        <w:rPr>
          <w:sz w:val="20"/>
          <w:szCs w:val="20"/>
        </w:rPr>
      </w:pPr>
      <w:r w:rsidRPr="00FA6652">
        <w:rPr>
          <w:rFonts w:eastAsia="Times New Roman"/>
          <w:sz w:val="24"/>
          <w:szCs w:val="24"/>
        </w:rPr>
        <w:t>г.</w:t>
      </w:r>
      <w:r>
        <w:rPr>
          <w:rFonts w:eastAsia="Times New Roman"/>
          <w:sz w:val="24"/>
          <w:szCs w:val="24"/>
        </w:rPr>
        <w:t xml:space="preserve"> </w:t>
      </w:r>
      <w:r w:rsidRPr="00FA6652">
        <w:rPr>
          <w:rFonts w:eastAsia="Times New Roman"/>
          <w:sz w:val="24"/>
          <w:szCs w:val="24"/>
        </w:rPr>
        <w:t>Казань</w:t>
      </w:r>
      <w:r w:rsidRPr="00FA6652">
        <w:rPr>
          <w:sz w:val="20"/>
          <w:szCs w:val="20"/>
        </w:rPr>
        <w:tab/>
      </w:r>
      <w:r w:rsidRPr="00FA6652">
        <w:rPr>
          <w:rFonts w:eastAsia="Times New Roman"/>
          <w:sz w:val="24"/>
          <w:szCs w:val="24"/>
        </w:rPr>
        <w:t>«___»</w:t>
      </w:r>
      <w:r>
        <w:rPr>
          <w:rFonts w:eastAsia="Times New Roman"/>
          <w:sz w:val="24"/>
          <w:szCs w:val="24"/>
        </w:rPr>
        <w:t xml:space="preserve"> </w:t>
      </w:r>
      <w:r>
        <w:rPr>
          <w:rFonts w:eastAsia="Times New Roman"/>
          <w:sz w:val="24"/>
          <w:szCs w:val="24"/>
        </w:rPr>
        <w:t>__________</w:t>
      </w:r>
      <w:bookmarkStart w:id="0" w:name="_GoBack"/>
      <w:bookmarkEnd w:id="0"/>
      <w:r w:rsidRPr="00FA6652">
        <w:rPr>
          <w:rFonts w:eastAsia="Times New Roman"/>
          <w:sz w:val="24"/>
          <w:szCs w:val="24"/>
        </w:rPr>
        <w:t>20__ г.</w:t>
      </w:r>
    </w:p>
    <w:p w14:paraId="6215F9D2" w14:textId="77777777" w:rsidR="00704180" w:rsidRPr="00FA6652" w:rsidRDefault="00704180" w:rsidP="00704180">
      <w:pPr>
        <w:spacing w:before="40" w:after="40" w:line="276" w:lineRule="auto"/>
        <w:ind w:firstLine="709"/>
        <w:jc w:val="both"/>
        <w:rPr>
          <w:sz w:val="24"/>
          <w:szCs w:val="24"/>
        </w:rPr>
      </w:pPr>
    </w:p>
    <w:p w14:paraId="001DDE5C" w14:textId="77777777" w:rsidR="00704180" w:rsidRDefault="00704180" w:rsidP="00704180">
      <w:pPr>
        <w:ind w:firstLine="709"/>
        <w:jc w:val="both"/>
        <w:rPr>
          <w:rFonts w:eastAsia="Times New Roman"/>
          <w:sz w:val="24"/>
          <w:szCs w:val="24"/>
        </w:rPr>
      </w:pPr>
      <w:r>
        <w:rPr>
          <w:sz w:val="24"/>
          <w:szCs w:val="24"/>
        </w:rPr>
        <w:t xml:space="preserve">Федеральное казенное учреждение «Центр по обеспечению деятельности Казначейства России» от имени Российской Федерации, именуемое в дальнейшем «Заказчик» в лице </w:t>
      </w:r>
      <w:r>
        <w:rPr>
          <w:color w:val="FF0000"/>
          <w:sz w:val="24"/>
          <w:szCs w:val="24"/>
        </w:rPr>
        <w:softHyphen/>
      </w:r>
      <w:r>
        <w:rPr>
          <w:color w:val="FF0000"/>
          <w:sz w:val="24"/>
          <w:szCs w:val="24"/>
        </w:rPr>
        <w:softHyphen/>
      </w:r>
      <w:r>
        <w:rPr>
          <w:color w:val="FF0000"/>
          <w:sz w:val="24"/>
          <w:szCs w:val="24"/>
        </w:rPr>
        <w:softHyphen/>
        <w:t xml:space="preserve">________________________________ Межрегионального филиала Федерального казённого учреждения «Центр по обеспечению деятельности Казначейства России» в г. Казани ________________________________, </w:t>
      </w:r>
      <w:r>
        <w:rPr>
          <w:sz w:val="24"/>
          <w:szCs w:val="24"/>
        </w:rPr>
        <w:t xml:space="preserve">действующего(ей) на основании __________________________________________________, </w:t>
      </w:r>
      <w:r>
        <w:rPr>
          <w:rFonts w:eastAsia="Times New Roman"/>
          <w:sz w:val="24"/>
          <w:szCs w:val="24"/>
        </w:rPr>
        <w:t>с одной стороны</w:t>
      </w:r>
      <w:r w:rsidRPr="005B022F">
        <w:rPr>
          <w:rFonts w:eastAsia="Times New Roman"/>
          <w:sz w:val="24"/>
          <w:szCs w:val="24"/>
        </w:rPr>
        <w:t xml:space="preserve"> </w:t>
      </w:r>
      <w:r w:rsidRPr="00FA6652">
        <w:rPr>
          <w:rFonts w:eastAsia="Times New Roman"/>
          <w:sz w:val="24"/>
          <w:szCs w:val="24"/>
        </w:rPr>
        <w:t xml:space="preserve">и ____________________________________________, именуем__ в дальнейшем «Поставщик», в </w:t>
      </w:r>
      <w:r w:rsidRPr="008D58DD">
        <w:rPr>
          <w:rFonts w:eastAsia="Times New Roman"/>
          <w:sz w:val="24"/>
          <w:szCs w:val="24"/>
        </w:rPr>
        <w:t>лице _______________________, действующего(ей) на основании_______________________,</w:t>
      </w:r>
      <w:r w:rsidRPr="00FA6652">
        <w:rPr>
          <w:rFonts w:eastAsia="Times New Roman"/>
          <w:sz w:val="24"/>
          <w:szCs w:val="24"/>
        </w:rPr>
        <w:t xml:space="preserve"> вместе именуемые «Стороны», </w:t>
      </w:r>
      <w:r w:rsidRPr="00FA6652">
        <w:rPr>
          <w:rFonts w:eastAsia="Times New Roman"/>
          <w:iCs/>
          <w:sz w:val="24"/>
          <w:szCs w:val="24"/>
        </w:rPr>
        <w:t>в соответствии с 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Pr>
          <w:rFonts w:eastAsia="Times New Roman"/>
          <w:iCs/>
          <w:sz w:val="24"/>
          <w:szCs w:val="24"/>
        </w:rPr>
        <w:t xml:space="preserve"> (далее – Федеральный закон № 44-ФЗ) </w:t>
      </w:r>
      <w:r w:rsidRPr="00FA6652">
        <w:rPr>
          <w:rFonts w:eastAsia="Times New Roman"/>
          <w:iCs/>
          <w:sz w:val="24"/>
          <w:szCs w:val="24"/>
        </w:rPr>
        <w:t xml:space="preserve"> </w:t>
      </w:r>
      <w:r w:rsidRPr="00FA6652">
        <w:rPr>
          <w:rFonts w:eastAsia="Times New Roman"/>
          <w:sz w:val="24"/>
          <w:szCs w:val="24"/>
        </w:rPr>
        <w:t>заключили</w:t>
      </w:r>
      <w:r>
        <w:rPr>
          <w:rFonts w:eastAsia="Times New Roman"/>
          <w:sz w:val="24"/>
          <w:szCs w:val="24"/>
        </w:rPr>
        <w:t xml:space="preserve"> </w:t>
      </w:r>
      <w:r w:rsidRPr="00FA6652">
        <w:rPr>
          <w:rFonts w:eastAsia="Times New Roman"/>
          <w:sz w:val="24"/>
          <w:szCs w:val="24"/>
        </w:rPr>
        <w:t xml:space="preserve">настоящий государственный контракт, </w:t>
      </w:r>
      <w:r w:rsidRPr="00686F56">
        <w:rPr>
          <w:rFonts w:eastAsia="Times New Roman"/>
          <w:sz w:val="24"/>
          <w:szCs w:val="24"/>
        </w:rPr>
        <w:t xml:space="preserve">именуемый </w:t>
      </w:r>
      <w:r w:rsidRPr="00686F56">
        <w:rPr>
          <w:sz w:val="24"/>
          <w:szCs w:val="24"/>
        </w:rPr>
        <w:t>далее</w:t>
      </w:r>
      <w:r w:rsidRPr="00686F56">
        <w:rPr>
          <w:rFonts w:eastAsia="Times New Roman"/>
          <w:sz w:val="24"/>
          <w:szCs w:val="24"/>
        </w:rPr>
        <w:t xml:space="preserve"> «Контракт»,</w:t>
      </w:r>
      <w:r w:rsidRPr="00FA6652">
        <w:rPr>
          <w:rFonts w:eastAsia="Times New Roman"/>
          <w:sz w:val="24"/>
          <w:szCs w:val="24"/>
        </w:rPr>
        <w:t xml:space="preserve"> о нижеследующем:</w:t>
      </w:r>
    </w:p>
    <w:p w14:paraId="14E82692" w14:textId="77777777" w:rsidR="00704180" w:rsidRDefault="00704180" w:rsidP="00704180">
      <w:pPr>
        <w:ind w:firstLine="709"/>
        <w:jc w:val="both"/>
        <w:rPr>
          <w:rFonts w:eastAsia="Times New Roman"/>
          <w:sz w:val="24"/>
          <w:szCs w:val="24"/>
        </w:rPr>
      </w:pPr>
    </w:p>
    <w:p w14:paraId="291C7CE5" w14:textId="77777777" w:rsidR="00704180" w:rsidRPr="003A2D48" w:rsidRDefault="00704180" w:rsidP="00704180">
      <w:pPr>
        <w:pStyle w:val="a4"/>
        <w:numPr>
          <w:ilvl w:val="0"/>
          <w:numId w:val="35"/>
        </w:numPr>
        <w:tabs>
          <w:tab w:val="left" w:pos="0"/>
        </w:tabs>
        <w:jc w:val="center"/>
        <w:rPr>
          <w:rFonts w:eastAsia="Times New Roman"/>
          <w:bCs/>
          <w:sz w:val="24"/>
          <w:szCs w:val="24"/>
        </w:rPr>
      </w:pPr>
      <w:r w:rsidRPr="003A2D48">
        <w:rPr>
          <w:rFonts w:eastAsia="Times New Roman"/>
          <w:bCs/>
          <w:sz w:val="24"/>
          <w:szCs w:val="24"/>
        </w:rPr>
        <w:t>Предмет Контракта</w:t>
      </w:r>
    </w:p>
    <w:p w14:paraId="44F01478" w14:textId="77777777" w:rsidR="00704180" w:rsidRPr="00D2507D" w:rsidRDefault="00704180" w:rsidP="00704180">
      <w:pPr>
        <w:tabs>
          <w:tab w:val="left" w:pos="0"/>
        </w:tabs>
        <w:jc w:val="center"/>
        <w:rPr>
          <w:rFonts w:eastAsia="Times New Roman"/>
          <w:bCs/>
          <w:sz w:val="24"/>
          <w:szCs w:val="24"/>
        </w:rPr>
      </w:pPr>
    </w:p>
    <w:p w14:paraId="494E2340" w14:textId="77777777" w:rsidR="00704180" w:rsidRPr="002B5649" w:rsidRDefault="00704180" w:rsidP="00704180">
      <w:pPr>
        <w:ind w:firstLine="709"/>
        <w:jc w:val="both"/>
        <w:rPr>
          <w:rFonts w:eastAsia="Times New Roman"/>
          <w:sz w:val="24"/>
          <w:szCs w:val="24"/>
        </w:rPr>
      </w:pPr>
      <w:r w:rsidRPr="00FA6652">
        <w:rPr>
          <w:rFonts w:eastAsia="Times New Roman"/>
          <w:sz w:val="24"/>
          <w:szCs w:val="24"/>
        </w:rPr>
        <w:t>1.1. Поставщик обязуется поставить и передать Заказчику</w:t>
      </w:r>
      <w:r>
        <w:rPr>
          <w:rFonts w:eastAsia="Times New Roman"/>
          <w:sz w:val="24"/>
          <w:szCs w:val="24"/>
        </w:rPr>
        <w:t xml:space="preserve"> для нужд</w:t>
      </w:r>
      <w:r w:rsidRPr="006A5639">
        <w:rPr>
          <w:rFonts w:eastAsia="Times New Roman"/>
          <w:sz w:val="24"/>
          <w:szCs w:val="24"/>
        </w:rPr>
        <w:t xml:space="preserve"> </w:t>
      </w:r>
      <w:r w:rsidRPr="00744035">
        <w:rPr>
          <w:rFonts w:eastAsia="Times New Roman"/>
          <w:color w:val="FF0000"/>
          <w:sz w:val="24"/>
          <w:szCs w:val="24"/>
        </w:rPr>
        <w:t>Управления Федерального казначейства</w:t>
      </w:r>
      <w:r>
        <w:rPr>
          <w:rFonts w:eastAsia="Times New Roman"/>
          <w:sz w:val="24"/>
          <w:szCs w:val="24"/>
        </w:rPr>
        <w:t xml:space="preserve"> по Республике Марий Эл, </w:t>
      </w:r>
      <w:r w:rsidRPr="00744035">
        <w:rPr>
          <w:rFonts w:eastAsia="Times New Roman"/>
          <w:color w:val="FF0000"/>
          <w:sz w:val="24"/>
          <w:szCs w:val="24"/>
        </w:rPr>
        <w:t xml:space="preserve">Управления Федерального казначейства по Республике Татарстан </w:t>
      </w:r>
      <w:r>
        <w:rPr>
          <w:rFonts w:eastAsia="Times New Roman"/>
          <w:sz w:val="24"/>
          <w:szCs w:val="24"/>
        </w:rPr>
        <w:t>товар</w:t>
      </w:r>
      <w:r w:rsidRPr="00FA6652">
        <w:rPr>
          <w:rFonts w:eastAsia="Times New Roman"/>
          <w:sz w:val="24"/>
          <w:szCs w:val="24"/>
        </w:rPr>
        <w:t xml:space="preserve"> по наименованиям, в количестве, ассортименте и </w:t>
      </w:r>
      <w:r w:rsidRPr="00E87A32">
        <w:rPr>
          <w:rFonts w:eastAsia="Times New Roman"/>
          <w:sz w:val="24"/>
          <w:szCs w:val="24"/>
        </w:rPr>
        <w:t xml:space="preserve">качестве согласно </w:t>
      </w:r>
      <w:r w:rsidRPr="00744035">
        <w:rPr>
          <w:rFonts w:eastAsia="Times New Roman"/>
          <w:color w:val="FF0000"/>
          <w:sz w:val="24"/>
          <w:szCs w:val="24"/>
        </w:rPr>
        <w:t xml:space="preserve">Технического задания </w:t>
      </w:r>
      <w:r w:rsidRPr="00E87A32">
        <w:rPr>
          <w:rFonts w:eastAsia="Times New Roman"/>
          <w:sz w:val="24"/>
          <w:szCs w:val="24"/>
        </w:rPr>
        <w:t xml:space="preserve">(Приложение </w:t>
      </w:r>
      <w:r w:rsidRPr="002B5649">
        <w:rPr>
          <w:rFonts w:eastAsia="Times New Roman"/>
          <w:sz w:val="24"/>
          <w:szCs w:val="24"/>
        </w:rPr>
        <w:t>№ 1) (далее - товар), в срок согласно разделу 4 Контракта, а Заказчик обязуется принять товар и обеспечить его оплату.</w:t>
      </w:r>
    </w:p>
    <w:p w14:paraId="55AB180E" w14:textId="77777777" w:rsidR="00704180" w:rsidRPr="002B5649" w:rsidRDefault="00704180" w:rsidP="00704180">
      <w:pPr>
        <w:ind w:firstLine="709"/>
        <w:jc w:val="both"/>
        <w:rPr>
          <w:rFonts w:eastAsia="Times New Roman"/>
          <w:sz w:val="24"/>
          <w:szCs w:val="24"/>
        </w:rPr>
      </w:pPr>
      <w:r w:rsidRPr="002B5649">
        <w:rPr>
          <w:rFonts w:eastAsia="Times New Roman"/>
          <w:sz w:val="24"/>
          <w:szCs w:val="24"/>
        </w:rPr>
        <w:t xml:space="preserve">1.2. ИКЗ – </w:t>
      </w:r>
      <w:r w:rsidRPr="008D58DD">
        <w:t>26 1 7709895509 165543001 0003 000 0000 000</w:t>
      </w:r>
    </w:p>
    <w:p w14:paraId="1FC6A7B5" w14:textId="77777777" w:rsidR="00704180" w:rsidRDefault="00704180" w:rsidP="00704180">
      <w:pPr>
        <w:ind w:firstLine="709"/>
        <w:jc w:val="both"/>
        <w:rPr>
          <w:sz w:val="20"/>
          <w:szCs w:val="20"/>
        </w:rPr>
      </w:pPr>
      <w:r w:rsidRPr="00FA6652">
        <w:rPr>
          <w:rFonts w:eastAsia="Times New Roman"/>
          <w:sz w:val="24"/>
          <w:szCs w:val="24"/>
        </w:rPr>
        <w:t>1.</w:t>
      </w:r>
      <w:r>
        <w:rPr>
          <w:rFonts w:eastAsia="Times New Roman"/>
          <w:sz w:val="24"/>
          <w:szCs w:val="24"/>
        </w:rPr>
        <w:t>3</w:t>
      </w:r>
      <w:r w:rsidRPr="00FA6652">
        <w:rPr>
          <w:rFonts w:eastAsia="Times New Roman"/>
          <w:sz w:val="24"/>
          <w:szCs w:val="24"/>
        </w:rPr>
        <w:t>. Поставщик гарантирует качество и безопасность поставляемого товара в соответствии с требованиями Контракта, а также в соответствии с техническими регламентами, стандартами, санитарно-эпидемиологическими правилами и иными нормативами, являющимися обязательными в отношении данного вида товара в соответствии с законодательными и подзаконными актами, действующими на территории Российской Федерации на дату поставки и приемки товара (каждой партии товара).</w:t>
      </w:r>
    </w:p>
    <w:p w14:paraId="231C7D55" w14:textId="77777777" w:rsidR="00704180" w:rsidRDefault="00704180" w:rsidP="00704180">
      <w:pPr>
        <w:ind w:firstLine="709"/>
        <w:jc w:val="both"/>
        <w:rPr>
          <w:sz w:val="20"/>
          <w:szCs w:val="20"/>
        </w:rPr>
      </w:pPr>
      <w:r>
        <w:rPr>
          <w:rFonts w:eastAsia="Times New Roman"/>
          <w:sz w:val="24"/>
          <w:szCs w:val="24"/>
        </w:rPr>
        <w:t xml:space="preserve">1.4. </w:t>
      </w:r>
      <w:r w:rsidRPr="00FA6652">
        <w:rPr>
          <w:rFonts w:eastAsia="Times New Roman"/>
          <w:sz w:val="24"/>
          <w:szCs w:val="24"/>
        </w:rPr>
        <w:t>Товар должен обеспечивать предусмотренную производителем функциональность. Товар должен быть пригоден для целей, указанных в Контракте (в случае наличия такого указания), а также для целей, для которых товары такого рода обычно используются.</w:t>
      </w:r>
    </w:p>
    <w:p w14:paraId="1700F0A9" w14:textId="77777777" w:rsidR="00704180" w:rsidRPr="00686F56" w:rsidRDefault="00704180" w:rsidP="00704180">
      <w:pPr>
        <w:ind w:firstLine="709"/>
        <w:jc w:val="both"/>
        <w:rPr>
          <w:sz w:val="24"/>
          <w:szCs w:val="24"/>
        </w:rPr>
      </w:pPr>
      <w:r w:rsidRPr="00FA6652">
        <w:rPr>
          <w:rFonts w:eastAsia="Times New Roman"/>
          <w:sz w:val="24"/>
          <w:szCs w:val="24"/>
        </w:rPr>
        <w:t>1</w:t>
      </w:r>
      <w:r w:rsidRPr="00686F56">
        <w:rPr>
          <w:rFonts w:eastAsia="Times New Roman"/>
          <w:sz w:val="24"/>
          <w:szCs w:val="24"/>
        </w:rPr>
        <w:t>.</w:t>
      </w:r>
      <w:r>
        <w:rPr>
          <w:rFonts w:eastAsia="Times New Roman"/>
          <w:sz w:val="24"/>
          <w:szCs w:val="24"/>
        </w:rPr>
        <w:t>5</w:t>
      </w:r>
      <w:r w:rsidRPr="00686F56">
        <w:rPr>
          <w:rFonts w:eastAsia="Times New Roman"/>
          <w:sz w:val="24"/>
          <w:szCs w:val="24"/>
        </w:rPr>
        <w:t>. Место (места) поставки товара:</w:t>
      </w:r>
      <w:r>
        <w:rPr>
          <w:rFonts w:eastAsia="Times New Roman"/>
          <w:sz w:val="24"/>
          <w:szCs w:val="24"/>
        </w:rPr>
        <w:t xml:space="preserve"> в соответствии со Спецификацией.</w:t>
      </w:r>
    </w:p>
    <w:p w14:paraId="1A1D4183" w14:textId="77777777" w:rsidR="00704180" w:rsidRDefault="00704180" w:rsidP="00704180">
      <w:pPr>
        <w:tabs>
          <w:tab w:val="left" w:pos="0"/>
        </w:tabs>
        <w:jc w:val="center"/>
        <w:rPr>
          <w:rFonts w:eastAsia="Times New Roman"/>
          <w:bCs/>
          <w:sz w:val="24"/>
          <w:szCs w:val="24"/>
        </w:rPr>
      </w:pPr>
    </w:p>
    <w:p w14:paraId="6F670851" w14:textId="77777777" w:rsidR="00704180" w:rsidRDefault="00704180" w:rsidP="00704180">
      <w:pPr>
        <w:tabs>
          <w:tab w:val="left" w:pos="0"/>
        </w:tabs>
        <w:jc w:val="center"/>
        <w:rPr>
          <w:rFonts w:eastAsia="Times New Roman"/>
          <w:bCs/>
          <w:sz w:val="24"/>
          <w:szCs w:val="24"/>
        </w:rPr>
      </w:pPr>
      <w:r>
        <w:rPr>
          <w:rFonts w:eastAsia="Times New Roman"/>
          <w:bCs/>
          <w:sz w:val="24"/>
          <w:szCs w:val="24"/>
        </w:rPr>
        <w:t xml:space="preserve">2. </w:t>
      </w:r>
      <w:r w:rsidRPr="00FA6652">
        <w:rPr>
          <w:rFonts w:eastAsia="Times New Roman"/>
          <w:bCs/>
          <w:sz w:val="24"/>
          <w:szCs w:val="24"/>
        </w:rPr>
        <w:t>Цена Контракта и порядок расчетов</w:t>
      </w:r>
    </w:p>
    <w:p w14:paraId="5EB70170" w14:textId="77777777" w:rsidR="00704180" w:rsidRPr="002272F3" w:rsidRDefault="00704180" w:rsidP="00704180">
      <w:pPr>
        <w:tabs>
          <w:tab w:val="left" w:pos="0"/>
        </w:tabs>
        <w:rPr>
          <w:rFonts w:eastAsia="Times New Roman"/>
          <w:bCs/>
          <w:sz w:val="24"/>
          <w:szCs w:val="24"/>
        </w:rPr>
      </w:pPr>
    </w:p>
    <w:p w14:paraId="2DBF02D3" w14:textId="77777777" w:rsidR="00704180" w:rsidRPr="003A0CA0" w:rsidRDefault="00704180" w:rsidP="00704180">
      <w:pPr>
        <w:autoSpaceDE w:val="0"/>
        <w:autoSpaceDN w:val="0"/>
        <w:adjustRightInd w:val="0"/>
        <w:ind w:firstLine="567"/>
        <w:jc w:val="both"/>
        <w:rPr>
          <w:b/>
          <w:i/>
          <w:sz w:val="24"/>
          <w:szCs w:val="24"/>
        </w:rPr>
      </w:pPr>
      <w:r w:rsidRPr="003A0CA0">
        <w:rPr>
          <w:sz w:val="24"/>
          <w:szCs w:val="24"/>
        </w:rPr>
        <w:t>2.1. М</w:t>
      </w:r>
      <w:r w:rsidRPr="003A0CA0">
        <w:rPr>
          <w:rFonts w:eastAsiaTheme="minorHAnsi"/>
          <w:sz w:val="24"/>
          <w:szCs w:val="24"/>
          <w:lang w:eastAsia="en-US"/>
        </w:rPr>
        <w:t>аксимальное значение цены контракта  (</w:t>
      </w:r>
      <w:r w:rsidRPr="003A0CA0">
        <w:rPr>
          <w:sz w:val="24"/>
          <w:szCs w:val="24"/>
        </w:rPr>
        <w:t>в соответствии с постановлением Правительства РФ от 13 января 2014 г. № 19 «Об установлении случаев, в которых при заключении контракта в документации о закупке указываются формула цены и максимальное значение цены контракта</w:t>
      </w:r>
      <w:r>
        <w:rPr>
          <w:sz w:val="24"/>
          <w:szCs w:val="24"/>
        </w:rPr>
        <w:t>»</w:t>
      </w:r>
      <w:r w:rsidRPr="003A0CA0">
        <w:rPr>
          <w:sz w:val="24"/>
          <w:szCs w:val="24"/>
        </w:rPr>
        <w:t>)</w:t>
      </w:r>
      <w:r>
        <w:rPr>
          <w:rFonts w:eastAsiaTheme="minorHAnsi"/>
          <w:sz w:val="24"/>
          <w:szCs w:val="24"/>
          <w:lang w:eastAsia="en-US"/>
        </w:rPr>
        <w:t xml:space="preserve">, </w:t>
      </w:r>
      <w:r w:rsidRPr="003A0CA0">
        <w:rPr>
          <w:rFonts w:eastAsiaTheme="minorHAnsi"/>
          <w:sz w:val="24"/>
          <w:szCs w:val="24"/>
          <w:lang w:eastAsia="en-US"/>
        </w:rPr>
        <w:t xml:space="preserve">составляет </w:t>
      </w:r>
      <w:r w:rsidRPr="003A0CA0">
        <w:rPr>
          <w:sz w:val="24"/>
          <w:szCs w:val="24"/>
        </w:rPr>
        <w:t xml:space="preserve">________ (____________) рублей __ копеек, в том числе НДС ___ %, </w:t>
      </w:r>
      <w:r w:rsidRPr="003A0CA0">
        <w:rPr>
          <w:color w:val="FF0000"/>
          <w:sz w:val="24"/>
          <w:szCs w:val="24"/>
        </w:rPr>
        <w:t xml:space="preserve"> </w:t>
      </w:r>
      <w:r w:rsidRPr="003A0CA0">
        <w:rPr>
          <w:sz w:val="24"/>
          <w:szCs w:val="24"/>
        </w:rPr>
        <w:t xml:space="preserve">________ рублей __ копеек (далее – Цена Контракта), </w:t>
      </w:r>
      <w:r w:rsidRPr="003A0CA0">
        <w:rPr>
          <w:b/>
          <w:sz w:val="24"/>
          <w:szCs w:val="24"/>
          <w:highlight w:val="yellow"/>
        </w:rPr>
        <w:t>(</w:t>
      </w:r>
      <w:r w:rsidRPr="003A0CA0">
        <w:rPr>
          <w:b/>
          <w:i/>
          <w:sz w:val="24"/>
          <w:szCs w:val="24"/>
          <w:highlight w:val="yellow"/>
        </w:rPr>
        <w:t>указывается цена предложения Поставщика цифрами и прописью)</w:t>
      </w:r>
      <w:r w:rsidRPr="003A0CA0">
        <w:rPr>
          <w:sz w:val="24"/>
          <w:szCs w:val="24"/>
          <w:highlight w:val="yellow"/>
        </w:rPr>
        <w:t>,</w:t>
      </w:r>
      <w:r w:rsidRPr="003A0CA0">
        <w:rPr>
          <w:sz w:val="24"/>
          <w:szCs w:val="24"/>
        </w:rPr>
        <w:t xml:space="preserve"> в соответствии с Приложением № 1 «Таблица цен»  к настоящему Контракту. </w:t>
      </w:r>
      <w:r w:rsidRPr="003A0CA0">
        <w:rPr>
          <w:b/>
          <w:i/>
          <w:sz w:val="24"/>
          <w:szCs w:val="24"/>
          <w:highlight w:val="yellow"/>
        </w:rPr>
        <w:t>(Если Поставщик имеет право на освобождение от уплаты НДС, то слова «в том числе НДС» заменяются на слова «НДС не облагается»).</w:t>
      </w:r>
    </w:p>
    <w:p w14:paraId="13DC2A07" w14:textId="77777777" w:rsidR="00704180" w:rsidRDefault="00704180" w:rsidP="00704180">
      <w:pPr>
        <w:spacing w:line="0" w:lineRule="atLeast"/>
        <w:ind w:firstLine="567"/>
        <w:jc w:val="both"/>
        <w:rPr>
          <w:rFonts w:eastAsia="Times New Roman"/>
          <w:sz w:val="24"/>
          <w:szCs w:val="24"/>
        </w:rPr>
      </w:pPr>
      <w:r>
        <w:rPr>
          <w:sz w:val="24"/>
          <w:szCs w:val="24"/>
        </w:rPr>
        <w:t>2</w:t>
      </w:r>
      <w:r w:rsidRPr="003A0CA0">
        <w:rPr>
          <w:sz w:val="24"/>
          <w:szCs w:val="24"/>
        </w:rPr>
        <w:t xml:space="preserve">.2. </w:t>
      </w:r>
      <w:r w:rsidRPr="00283B86">
        <w:rPr>
          <w:rFonts w:eastAsia="Times New Roman"/>
          <w:sz w:val="24"/>
          <w:szCs w:val="24"/>
        </w:rPr>
        <w:t xml:space="preserve">Авансовые платежи по Контракту </w:t>
      </w:r>
      <w:r>
        <w:rPr>
          <w:rFonts w:eastAsia="Times New Roman"/>
          <w:sz w:val="24"/>
          <w:szCs w:val="24"/>
        </w:rPr>
        <w:t>не предусмотрены.</w:t>
      </w:r>
    </w:p>
    <w:p w14:paraId="00450C10" w14:textId="77777777" w:rsidR="00704180" w:rsidRDefault="00704180" w:rsidP="00704180">
      <w:pPr>
        <w:spacing w:line="0" w:lineRule="atLeast"/>
        <w:ind w:firstLine="567"/>
        <w:jc w:val="both"/>
        <w:rPr>
          <w:rFonts w:eastAsia="Times New Roman"/>
          <w:sz w:val="24"/>
          <w:szCs w:val="24"/>
        </w:rPr>
      </w:pPr>
      <w:r>
        <w:rPr>
          <w:sz w:val="24"/>
          <w:szCs w:val="24"/>
        </w:rPr>
        <w:lastRenderedPageBreak/>
        <w:t xml:space="preserve">2.3. </w:t>
      </w:r>
      <w:r w:rsidRPr="00FA6652">
        <w:rPr>
          <w:rFonts w:eastAsia="Times New Roman"/>
          <w:sz w:val="24"/>
          <w:szCs w:val="24"/>
        </w:rPr>
        <w:t>Оплата производится в безналичном порядке путем перечисления Заказчиком денежных средств на указанный в Контракте расчетный счет Поставщика</w:t>
      </w:r>
      <w:r>
        <w:rPr>
          <w:rFonts w:eastAsia="Times New Roman"/>
          <w:sz w:val="24"/>
          <w:szCs w:val="24"/>
        </w:rPr>
        <w:t>.</w:t>
      </w:r>
    </w:p>
    <w:p w14:paraId="73EC7A28" w14:textId="77777777" w:rsidR="00704180" w:rsidRDefault="00704180" w:rsidP="00704180">
      <w:pPr>
        <w:spacing w:line="0" w:lineRule="atLeast"/>
        <w:ind w:firstLine="567"/>
        <w:jc w:val="both"/>
        <w:rPr>
          <w:sz w:val="24"/>
          <w:szCs w:val="24"/>
        </w:rPr>
      </w:pPr>
      <w:r>
        <w:rPr>
          <w:rFonts w:eastAsia="Times New Roman"/>
          <w:sz w:val="24"/>
          <w:szCs w:val="24"/>
        </w:rPr>
        <w:t xml:space="preserve">2.4. </w:t>
      </w:r>
      <w:r w:rsidRPr="00FA6652">
        <w:rPr>
          <w:rFonts w:eastAsia="Times New Roman"/>
          <w:sz w:val="24"/>
          <w:szCs w:val="24"/>
        </w:rPr>
        <w:t>Оплата производится в рублях Российской Федерации</w:t>
      </w:r>
      <w:r>
        <w:rPr>
          <w:rFonts w:eastAsia="Times New Roman"/>
          <w:sz w:val="24"/>
          <w:szCs w:val="24"/>
        </w:rPr>
        <w:t xml:space="preserve">, источник финансирования – федеральный бюджет </w:t>
      </w:r>
      <w:r>
        <w:rPr>
          <w:sz w:val="24"/>
          <w:szCs w:val="24"/>
        </w:rPr>
        <w:t>в пределах доведенных лимитов бюджетных обязательств.</w:t>
      </w:r>
    </w:p>
    <w:p w14:paraId="52174126" w14:textId="77777777" w:rsidR="00704180" w:rsidRPr="00C95EE1" w:rsidRDefault="00704180" w:rsidP="00704180">
      <w:pPr>
        <w:spacing w:line="0" w:lineRule="atLeast"/>
        <w:ind w:firstLine="567"/>
        <w:jc w:val="both"/>
        <w:rPr>
          <w:rFonts w:eastAsia="Times New Roman"/>
          <w:sz w:val="24"/>
          <w:szCs w:val="24"/>
        </w:rPr>
      </w:pPr>
      <w:r>
        <w:rPr>
          <w:sz w:val="24"/>
          <w:szCs w:val="24"/>
        </w:rPr>
        <w:t xml:space="preserve">2.3. </w:t>
      </w:r>
      <w:r w:rsidRPr="003A0CA0">
        <w:rPr>
          <w:sz w:val="24"/>
          <w:szCs w:val="24"/>
        </w:rPr>
        <w:t xml:space="preserve">Оплата поставленного по </w:t>
      </w:r>
      <w:r w:rsidRPr="003A0CA0">
        <w:rPr>
          <w:spacing w:val="-3"/>
          <w:sz w:val="24"/>
          <w:szCs w:val="24"/>
        </w:rPr>
        <w:t>Контракт</w:t>
      </w:r>
      <w:r w:rsidRPr="003A0CA0">
        <w:rPr>
          <w:sz w:val="24"/>
          <w:szCs w:val="24"/>
        </w:rPr>
        <w:t xml:space="preserve">у </w:t>
      </w:r>
      <w:r>
        <w:rPr>
          <w:sz w:val="24"/>
          <w:szCs w:val="24"/>
        </w:rPr>
        <w:t>т</w:t>
      </w:r>
      <w:r w:rsidRPr="003A0CA0">
        <w:rPr>
          <w:sz w:val="24"/>
          <w:szCs w:val="24"/>
        </w:rPr>
        <w:t>овара осуществляется Заказчиком единовременно по факту</w:t>
      </w:r>
      <w:r>
        <w:rPr>
          <w:sz w:val="24"/>
          <w:szCs w:val="24"/>
        </w:rPr>
        <w:t xml:space="preserve"> поставки и приемки Заказчиком т</w:t>
      </w:r>
      <w:r w:rsidRPr="003A0CA0">
        <w:rPr>
          <w:sz w:val="24"/>
          <w:szCs w:val="24"/>
        </w:rPr>
        <w:t xml:space="preserve">овара </w:t>
      </w:r>
      <w:r>
        <w:rPr>
          <w:rFonts w:eastAsia="Times New Roman"/>
          <w:sz w:val="24"/>
          <w:szCs w:val="24"/>
        </w:rPr>
        <w:t xml:space="preserve">на основании </w:t>
      </w:r>
      <w:r w:rsidRPr="00C95EE1">
        <w:rPr>
          <w:rFonts w:eastAsia="Times New Roman"/>
          <w:sz w:val="24"/>
          <w:szCs w:val="24"/>
        </w:rPr>
        <w:t xml:space="preserve">надлежаще оформленного документа о приемке: Акта приемки товара, работ, услуг </w:t>
      </w:r>
      <w:r w:rsidRPr="00C95EE1">
        <w:rPr>
          <w:rFonts w:eastAsia="Times New Roman"/>
          <w:bCs/>
          <w:sz w:val="24"/>
          <w:szCs w:val="24"/>
        </w:rPr>
        <w:t>(ф.0510452</w:t>
      </w:r>
      <w:r w:rsidRPr="00C95EE1">
        <w:rPr>
          <w:rFonts w:eastAsia="Times New Roman"/>
          <w:sz w:val="24"/>
          <w:szCs w:val="24"/>
        </w:rPr>
        <w:t>), составленного на основании товарной (товарно-транспортной, транспортной) накладной или Универсального передаточного документа, в течение 7 (семи) рабочих дней со дня подписания Заказчиком документа о приемке.</w:t>
      </w:r>
    </w:p>
    <w:p w14:paraId="612B3754" w14:textId="77777777" w:rsidR="00704180" w:rsidRDefault="00704180" w:rsidP="00704180">
      <w:pPr>
        <w:spacing w:line="0" w:lineRule="atLeast"/>
        <w:ind w:firstLine="567"/>
        <w:jc w:val="both"/>
        <w:rPr>
          <w:rFonts w:eastAsia="Times New Roman"/>
          <w:sz w:val="24"/>
          <w:szCs w:val="24"/>
        </w:rPr>
      </w:pPr>
      <w:r w:rsidRPr="00E87907">
        <w:rPr>
          <w:rFonts w:eastAsia="Times New Roman"/>
          <w:sz w:val="24"/>
          <w:szCs w:val="24"/>
        </w:rPr>
        <w:t>В случае</w:t>
      </w:r>
      <w:r>
        <w:rPr>
          <w:rFonts w:eastAsia="Times New Roman"/>
          <w:sz w:val="24"/>
          <w:szCs w:val="24"/>
        </w:rPr>
        <w:t>,</w:t>
      </w:r>
      <w:r w:rsidRPr="00E87907">
        <w:rPr>
          <w:rFonts w:eastAsia="Times New Roman"/>
          <w:sz w:val="24"/>
          <w:szCs w:val="24"/>
        </w:rPr>
        <w:t xml:space="preserve"> если </w:t>
      </w:r>
      <w:r>
        <w:rPr>
          <w:rFonts w:eastAsia="Times New Roman"/>
          <w:sz w:val="24"/>
          <w:szCs w:val="24"/>
        </w:rPr>
        <w:t>поставка товара</w:t>
      </w:r>
      <w:r w:rsidRPr="00E87907">
        <w:rPr>
          <w:rFonts w:eastAsia="Times New Roman"/>
          <w:sz w:val="24"/>
          <w:szCs w:val="24"/>
        </w:rPr>
        <w:t xml:space="preserve"> приходится на декабрь текущего финансового года включительно</w:t>
      </w:r>
      <w:r w:rsidRPr="00A2467B">
        <w:rPr>
          <w:rFonts w:eastAsia="Times New Roman"/>
          <w:sz w:val="24"/>
          <w:szCs w:val="24"/>
        </w:rPr>
        <w:t xml:space="preserve">, оплата </w:t>
      </w:r>
      <w:r>
        <w:rPr>
          <w:rFonts w:eastAsia="Times New Roman"/>
          <w:sz w:val="24"/>
          <w:szCs w:val="24"/>
        </w:rPr>
        <w:t>поставленного товара</w:t>
      </w:r>
      <w:r w:rsidRPr="00A2467B">
        <w:rPr>
          <w:rFonts w:eastAsia="Times New Roman"/>
          <w:sz w:val="24"/>
          <w:szCs w:val="24"/>
        </w:rPr>
        <w:t xml:space="preserve">, а также отдельного этапа исполнения </w:t>
      </w:r>
      <w:r>
        <w:rPr>
          <w:rFonts w:eastAsia="Times New Roman"/>
          <w:sz w:val="24"/>
          <w:szCs w:val="24"/>
        </w:rPr>
        <w:t>К</w:t>
      </w:r>
      <w:r w:rsidRPr="00A2467B">
        <w:rPr>
          <w:rFonts w:eastAsia="Times New Roman"/>
          <w:sz w:val="24"/>
          <w:szCs w:val="24"/>
        </w:rPr>
        <w:t>онтракта осуществляется не позднее</w:t>
      </w:r>
      <w:r>
        <w:rPr>
          <w:rFonts w:eastAsia="Times New Roman"/>
          <w:sz w:val="24"/>
          <w:szCs w:val="24"/>
        </w:rPr>
        <w:t>,</w:t>
      </w:r>
      <w:r w:rsidRPr="00A2467B">
        <w:rPr>
          <w:rFonts w:eastAsia="Times New Roman"/>
          <w:sz w:val="24"/>
          <w:szCs w:val="24"/>
        </w:rPr>
        <w:t xml:space="preserve"> чем за один рабочий день до окончания текущего финансового года</w:t>
      </w:r>
      <w:r>
        <w:rPr>
          <w:rFonts w:eastAsia="Times New Roman"/>
          <w:sz w:val="24"/>
          <w:szCs w:val="24"/>
        </w:rPr>
        <w:t>,</w:t>
      </w:r>
      <w:r w:rsidRPr="00A2467B">
        <w:rPr>
          <w:rFonts w:eastAsia="Times New Roman"/>
          <w:sz w:val="24"/>
          <w:szCs w:val="24"/>
        </w:rPr>
        <w:t xml:space="preserve"> в пределах лимитов бюджетных обязательств, доведенных до получателя средств федерального бюджета на </w:t>
      </w:r>
      <w:r>
        <w:rPr>
          <w:rFonts w:eastAsia="Times New Roman"/>
          <w:sz w:val="24"/>
          <w:szCs w:val="24"/>
        </w:rPr>
        <w:t>текущий</w:t>
      </w:r>
      <w:r w:rsidRPr="00A2467B">
        <w:rPr>
          <w:rFonts w:eastAsia="Times New Roman"/>
          <w:sz w:val="24"/>
          <w:szCs w:val="24"/>
        </w:rPr>
        <w:t xml:space="preserve"> финансовый год, либо в очередном финансовом году в пределах лимитов бюджетных обязательств, доведенных до получателей средств федерального бюджета на очередной финансовый год</w:t>
      </w:r>
      <w:r>
        <w:rPr>
          <w:rFonts w:eastAsia="Times New Roman"/>
          <w:sz w:val="24"/>
          <w:szCs w:val="24"/>
        </w:rPr>
        <w:t>.</w:t>
      </w:r>
    </w:p>
    <w:p w14:paraId="51F67A44" w14:textId="77777777" w:rsidR="00704180" w:rsidRPr="003A0CA0" w:rsidRDefault="00704180" w:rsidP="00704180">
      <w:pPr>
        <w:spacing w:line="0" w:lineRule="atLeast"/>
        <w:ind w:firstLine="567"/>
        <w:jc w:val="both"/>
        <w:rPr>
          <w:sz w:val="24"/>
          <w:szCs w:val="24"/>
        </w:rPr>
      </w:pPr>
      <w:r>
        <w:rPr>
          <w:bCs/>
          <w:sz w:val="24"/>
          <w:szCs w:val="24"/>
        </w:rPr>
        <w:t xml:space="preserve">2.4. </w:t>
      </w:r>
      <w:r w:rsidRPr="003A0CA0">
        <w:rPr>
          <w:bCs/>
          <w:sz w:val="24"/>
          <w:szCs w:val="24"/>
        </w:rPr>
        <w:t>Оплата по настоящему Контракту осуществляется по следующей формуле цены Контракта:</w:t>
      </w:r>
    </w:p>
    <w:p w14:paraId="77BD59FE" w14:textId="77777777" w:rsidR="00704180" w:rsidRPr="003A0CA0" w:rsidRDefault="00704180" w:rsidP="00704180">
      <w:pPr>
        <w:spacing w:before="100" w:beforeAutospacing="1" w:after="100" w:afterAutospacing="1"/>
        <w:jc w:val="center"/>
        <w:rPr>
          <w:sz w:val="24"/>
          <w:szCs w:val="24"/>
        </w:rPr>
      </w:pPr>
      <w:r w:rsidRPr="003A0CA0">
        <w:rPr>
          <w:noProof/>
          <w:sz w:val="24"/>
          <w:szCs w:val="24"/>
        </w:rPr>
        <w:drawing>
          <wp:inline distT="0" distB="0" distL="0" distR="0" wp14:anchorId="0F15C8E6" wp14:editId="51C8CAF0">
            <wp:extent cx="1017917" cy="442992"/>
            <wp:effectExtent l="0" t="0" r="0" b="0"/>
            <wp:docPr id="2" name="Рисунок 2" descr="Формула цены контракта на поставку топлива в документации о закупк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Формула цены контракта на поставку топлива в документации о закупке"/>
                    <pic:cNvPicPr>
                      <a:picLocks noChangeAspect="1" noChangeArrowheads="1"/>
                    </pic:cNvPicPr>
                  </pic:nvPicPr>
                  <pic:blipFill>
                    <a:blip r:embed="rId8" cstate="print"/>
                    <a:srcRect/>
                    <a:stretch>
                      <a:fillRect/>
                    </a:stretch>
                  </pic:blipFill>
                  <pic:spPr bwMode="auto">
                    <a:xfrm>
                      <a:off x="0" y="0"/>
                      <a:ext cx="1021168" cy="444407"/>
                    </a:xfrm>
                    <a:prstGeom prst="rect">
                      <a:avLst/>
                    </a:prstGeom>
                    <a:noFill/>
                    <a:ln w="9525">
                      <a:noFill/>
                      <a:miter lim="800000"/>
                      <a:headEnd/>
                      <a:tailEnd/>
                    </a:ln>
                  </pic:spPr>
                </pic:pic>
              </a:graphicData>
            </a:graphic>
          </wp:inline>
        </w:drawing>
      </w:r>
    </w:p>
    <w:p w14:paraId="36325691" w14:textId="77777777" w:rsidR="00704180" w:rsidRPr="003A0CA0" w:rsidRDefault="00704180" w:rsidP="00704180">
      <w:pPr>
        <w:jc w:val="both"/>
        <w:rPr>
          <w:sz w:val="24"/>
          <w:szCs w:val="24"/>
        </w:rPr>
      </w:pPr>
      <w:r w:rsidRPr="003A0CA0">
        <w:rPr>
          <w:sz w:val="24"/>
          <w:szCs w:val="24"/>
        </w:rPr>
        <w:t>где</w:t>
      </w:r>
    </w:p>
    <w:p w14:paraId="442FC4BA" w14:textId="77777777" w:rsidR="00704180" w:rsidRPr="003A0CA0" w:rsidRDefault="00704180" w:rsidP="00704180">
      <w:pPr>
        <w:jc w:val="both"/>
        <w:rPr>
          <w:sz w:val="24"/>
          <w:szCs w:val="24"/>
        </w:rPr>
      </w:pPr>
      <w:r w:rsidRPr="003A0CA0">
        <w:rPr>
          <w:b/>
          <w:bCs/>
          <w:sz w:val="24"/>
          <w:szCs w:val="24"/>
        </w:rPr>
        <w:t>ЦК</w:t>
      </w:r>
      <w:r w:rsidRPr="003A0CA0">
        <w:rPr>
          <w:sz w:val="24"/>
          <w:szCs w:val="24"/>
        </w:rPr>
        <w:t xml:space="preserve"> – цена Контракта, определённая с использование настоящей формулы, которая не может превышать максимальное значение цены контракта (</w:t>
      </w:r>
      <w:r w:rsidRPr="003A0CA0">
        <w:rPr>
          <w:bCs/>
          <w:sz w:val="24"/>
          <w:szCs w:val="24"/>
        </w:rPr>
        <w:t xml:space="preserve">ЦК </w:t>
      </w:r>
      <w:r w:rsidRPr="003A0CA0">
        <w:rPr>
          <w:rFonts w:ascii="Cambria Math" w:hAnsi="Cambria Math" w:cs="Cambria Math"/>
          <w:bCs/>
          <w:sz w:val="24"/>
          <w:szCs w:val="24"/>
        </w:rPr>
        <w:t>⩽</w:t>
      </w:r>
      <w:r w:rsidRPr="003A0CA0">
        <w:rPr>
          <w:bCs/>
          <w:sz w:val="24"/>
          <w:szCs w:val="24"/>
        </w:rPr>
        <w:t xml:space="preserve"> </w:t>
      </w:r>
      <w:proofErr w:type="spellStart"/>
      <w:r w:rsidRPr="003A0CA0">
        <w:rPr>
          <w:bCs/>
          <w:sz w:val="24"/>
          <w:szCs w:val="24"/>
        </w:rPr>
        <w:t>ЦКmax</w:t>
      </w:r>
      <w:proofErr w:type="spellEnd"/>
      <w:r w:rsidRPr="003A0CA0">
        <w:rPr>
          <w:sz w:val="24"/>
          <w:szCs w:val="24"/>
        </w:rPr>
        <w:t>);</w:t>
      </w:r>
    </w:p>
    <w:p w14:paraId="779AFB6B" w14:textId="77777777" w:rsidR="00704180" w:rsidRPr="003A0CA0" w:rsidRDefault="00704180" w:rsidP="00704180">
      <w:pPr>
        <w:jc w:val="both"/>
        <w:rPr>
          <w:sz w:val="24"/>
          <w:szCs w:val="24"/>
        </w:rPr>
      </w:pPr>
      <w:proofErr w:type="spellStart"/>
      <w:r w:rsidRPr="003A0CA0">
        <w:rPr>
          <w:b/>
          <w:bCs/>
          <w:sz w:val="24"/>
          <w:szCs w:val="24"/>
        </w:rPr>
        <w:t>Цi</w:t>
      </w:r>
      <w:proofErr w:type="spellEnd"/>
      <w:r w:rsidRPr="003A0CA0">
        <w:rPr>
          <w:sz w:val="24"/>
          <w:szCs w:val="24"/>
        </w:rPr>
        <w:t xml:space="preserve"> – отпускная цена Поставщика за единицу поставляемого Товара в период поставки, указываемая Поставщиком в товарной накладной (УПД);</w:t>
      </w:r>
    </w:p>
    <w:p w14:paraId="0FAC2EA3" w14:textId="77777777" w:rsidR="00704180" w:rsidRPr="003A0CA0" w:rsidRDefault="00704180" w:rsidP="00704180">
      <w:pPr>
        <w:jc w:val="both"/>
        <w:rPr>
          <w:sz w:val="24"/>
          <w:szCs w:val="24"/>
        </w:rPr>
      </w:pPr>
      <w:proofErr w:type="spellStart"/>
      <w:r w:rsidRPr="003A0CA0">
        <w:rPr>
          <w:b/>
          <w:bCs/>
          <w:sz w:val="24"/>
          <w:szCs w:val="24"/>
        </w:rPr>
        <w:t>Vi</w:t>
      </w:r>
      <w:proofErr w:type="spellEnd"/>
      <w:r w:rsidRPr="003A0CA0">
        <w:rPr>
          <w:sz w:val="24"/>
          <w:szCs w:val="24"/>
        </w:rPr>
        <w:t xml:space="preserve"> –  объём поставляемого Товара в период поставки;</w:t>
      </w:r>
    </w:p>
    <w:p w14:paraId="5B85D2F1" w14:textId="77777777" w:rsidR="00704180" w:rsidRPr="003A0CA0" w:rsidRDefault="00704180" w:rsidP="00704180">
      <w:pPr>
        <w:jc w:val="both"/>
        <w:rPr>
          <w:sz w:val="24"/>
          <w:szCs w:val="24"/>
        </w:rPr>
      </w:pPr>
      <w:r w:rsidRPr="003A0CA0">
        <w:rPr>
          <w:b/>
          <w:bCs/>
          <w:sz w:val="24"/>
          <w:szCs w:val="24"/>
        </w:rPr>
        <w:t>i</w:t>
      </w:r>
      <w:r w:rsidRPr="003A0CA0">
        <w:rPr>
          <w:sz w:val="24"/>
          <w:szCs w:val="24"/>
        </w:rPr>
        <w:t>– начальное значение (индекс суммирования), который равен значению суммируемых величин (</w:t>
      </w:r>
      <w:proofErr w:type="spellStart"/>
      <w:r w:rsidRPr="003A0CA0">
        <w:rPr>
          <w:sz w:val="24"/>
          <w:szCs w:val="24"/>
        </w:rPr>
        <w:t>Цi</w:t>
      </w:r>
      <w:proofErr w:type="spellEnd"/>
      <w:r w:rsidRPr="003A0CA0">
        <w:rPr>
          <w:sz w:val="24"/>
          <w:szCs w:val="24"/>
        </w:rPr>
        <w:t xml:space="preserve"> ∙ </w:t>
      </w:r>
      <w:proofErr w:type="spellStart"/>
      <w:r w:rsidRPr="003A0CA0">
        <w:rPr>
          <w:sz w:val="24"/>
          <w:szCs w:val="24"/>
        </w:rPr>
        <w:t>Vi</w:t>
      </w:r>
      <w:proofErr w:type="spellEnd"/>
      <w:r w:rsidRPr="003A0CA0">
        <w:rPr>
          <w:sz w:val="24"/>
          <w:szCs w:val="24"/>
        </w:rPr>
        <w:t>) за 1 месяц поставки Товара;</w:t>
      </w:r>
    </w:p>
    <w:p w14:paraId="37FA5C71" w14:textId="77777777" w:rsidR="00704180" w:rsidRPr="003A0CA0" w:rsidRDefault="00704180" w:rsidP="00704180">
      <w:pPr>
        <w:jc w:val="both"/>
        <w:rPr>
          <w:sz w:val="24"/>
          <w:szCs w:val="24"/>
        </w:rPr>
      </w:pPr>
      <w:r w:rsidRPr="003A0CA0">
        <w:rPr>
          <w:b/>
          <w:bCs/>
          <w:sz w:val="24"/>
          <w:szCs w:val="24"/>
        </w:rPr>
        <w:t>n</w:t>
      </w:r>
      <w:r w:rsidRPr="003A0CA0">
        <w:rPr>
          <w:sz w:val="24"/>
          <w:szCs w:val="24"/>
        </w:rPr>
        <w:t>– конечное значение (диапазон суммирования), которое равно значению суммируемых величин за период поставки, используемому при расчёте.</w:t>
      </w:r>
    </w:p>
    <w:p w14:paraId="1AB91C51" w14:textId="77777777" w:rsidR="00704180" w:rsidRPr="00FD4557" w:rsidRDefault="00704180" w:rsidP="00704180">
      <w:pPr>
        <w:ind w:firstLine="709"/>
        <w:jc w:val="both"/>
        <w:rPr>
          <w:rFonts w:eastAsia="Times New Roman"/>
          <w:sz w:val="24"/>
          <w:szCs w:val="24"/>
        </w:rPr>
      </w:pPr>
      <w:r w:rsidRPr="00FD4557">
        <w:rPr>
          <w:rFonts w:eastAsia="Times New Roman"/>
          <w:sz w:val="24"/>
          <w:szCs w:val="24"/>
        </w:rPr>
        <w:t>2.</w:t>
      </w:r>
      <w:r>
        <w:rPr>
          <w:rFonts w:eastAsia="Times New Roman"/>
          <w:sz w:val="24"/>
          <w:szCs w:val="24"/>
        </w:rPr>
        <w:t>5</w:t>
      </w:r>
      <w:r w:rsidRPr="00FD4557">
        <w:rPr>
          <w:rFonts w:eastAsia="Times New Roman"/>
          <w:sz w:val="24"/>
          <w:szCs w:val="24"/>
        </w:rPr>
        <w:t>. В случае, если при начислении Заказчиком По</w:t>
      </w:r>
      <w:r>
        <w:rPr>
          <w:rFonts w:eastAsia="Times New Roman"/>
          <w:sz w:val="24"/>
          <w:szCs w:val="24"/>
        </w:rPr>
        <w:t>ставщиком</w:t>
      </w:r>
      <w:r w:rsidRPr="00FD4557">
        <w:rPr>
          <w:rFonts w:eastAsia="Times New Roman"/>
          <w:sz w:val="24"/>
          <w:szCs w:val="24"/>
        </w:rPr>
        <w:t xml:space="preserve"> неустойки (штрафа, пени) и (или) предъявления требования о возмещении убытков, Заказчик вправе:</w:t>
      </w:r>
    </w:p>
    <w:p w14:paraId="4A800AEB" w14:textId="77777777" w:rsidR="00704180" w:rsidRPr="00FD4557" w:rsidRDefault="00704180" w:rsidP="00704180">
      <w:pPr>
        <w:ind w:firstLine="709"/>
        <w:jc w:val="both"/>
        <w:rPr>
          <w:rFonts w:eastAsia="Times New Roman"/>
          <w:sz w:val="24"/>
          <w:szCs w:val="24"/>
        </w:rPr>
      </w:pPr>
      <w:r w:rsidRPr="00FD4557">
        <w:rPr>
          <w:rFonts w:eastAsia="Times New Roman"/>
          <w:sz w:val="24"/>
          <w:szCs w:val="24"/>
        </w:rPr>
        <w:t>- не производить оплату по Контракту до уплаты По</w:t>
      </w:r>
      <w:r>
        <w:rPr>
          <w:rFonts w:eastAsia="Times New Roman"/>
          <w:sz w:val="24"/>
          <w:szCs w:val="24"/>
        </w:rPr>
        <w:t>ставщиком</w:t>
      </w:r>
      <w:r w:rsidRPr="00FD4557">
        <w:rPr>
          <w:rFonts w:eastAsia="Times New Roman"/>
          <w:sz w:val="24"/>
          <w:szCs w:val="24"/>
        </w:rPr>
        <w:t xml:space="preserve"> начисленной и выставленной Заказчиком неустойки (штрафа, пени) и (или) до возмещения По</w:t>
      </w:r>
      <w:r>
        <w:rPr>
          <w:rFonts w:eastAsia="Times New Roman"/>
          <w:sz w:val="24"/>
          <w:szCs w:val="24"/>
        </w:rPr>
        <w:t>ставщиком</w:t>
      </w:r>
      <w:r w:rsidRPr="00FD4557">
        <w:rPr>
          <w:rFonts w:eastAsia="Times New Roman"/>
          <w:sz w:val="24"/>
          <w:szCs w:val="24"/>
        </w:rPr>
        <w:t xml:space="preserve"> убытков, согласно предъявленным Заказчиком требованиям;</w:t>
      </w:r>
    </w:p>
    <w:p w14:paraId="2D2FBBC1" w14:textId="77777777" w:rsidR="00704180" w:rsidRDefault="00704180" w:rsidP="00704180">
      <w:pPr>
        <w:ind w:firstLine="709"/>
        <w:jc w:val="both"/>
        <w:rPr>
          <w:sz w:val="20"/>
          <w:szCs w:val="20"/>
        </w:rPr>
      </w:pPr>
      <w:r w:rsidRPr="00FD4557">
        <w:rPr>
          <w:rFonts w:eastAsia="Times New Roman"/>
          <w:sz w:val="24"/>
          <w:szCs w:val="24"/>
        </w:rPr>
        <w:t xml:space="preserve">- произвести оплату за </w:t>
      </w:r>
      <w:r>
        <w:rPr>
          <w:rFonts w:eastAsia="Times New Roman"/>
          <w:sz w:val="24"/>
          <w:szCs w:val="24"/>
        </w:rPr>
        <w:t>поставленный товар</w:t>
      </w:r>
      <w:r w:rsidRPr="00FD4557">
        <w:rPr>
          <w:rFonts w:eastAsia="Times New Roman"/>
          <w:sz w:val="24"/>
          <w:szCs w:val="24"/>
        </w:rPr>
        <w:t xml:space="preserve"> с удержанием денежных средств в счет неоплаченной По</w:t>
      </w:r>
      <w:r>
        <w:rPr>
          <w:rFonts w:eastAsia="Times New Roman"/>
          <w:sz w:val="24"/>
          <w:szCs w:val="24"/>
        </w:rPr>
        <w:t>ставщиком</w:t>
      </w:r>
      <w:r w:rsidRPr="00FD4557">
        <w:rPr>
          <w:rFonts w:eastAsia="Times New Roman"/>
          <w:sz w:val="24"/>
          <w:szCs w:val="24"/>
        </w:rPr>
        <w:t xml:space="preserve"> неустойки (штрафа, пени) и (или) возмещения убытков</w:t>
      </w:r>
      <w:r w:rsidRPr="00FA6652">
        <w:rPr>
          <w:rFonts w:eastAsia="Times New Roman"/>
          <w:sz w:val="24"/>
          <w:szCs w:val="24"/>
        </w:rPr>
        <w:t>.</w:t>
      </w:r>
    </w:p>
    <w:p w14:paraId="1B42A18C" w14:textId="77777777" w:rsidR="00704180" w:rsidRDefault="00704180" w:rsidP="00704180">
      <w:pPr>
        <w:ind w:firstLine="709"/>
        <w:jc w:val="both"/>
        <w:rPr>
          <w:rFonts w:eastAsia="Times New Roman"/>
          <w:sz w:val="24"/>
          <w:szCs w:val="24"/>
        </w:rPr>
      </w:pPr>
      <w:r w:rsidRPr="00FA6652">
        <w:rPr>
          <w:rFonts w:eastAsia="Times New Roman"/>
          <w:sz w:val="24"/>
          <w:szCs w:val="24"/>
        </w:rPr>
        <w:t>2.</w:t>
      </w:r>
      <w:r>
        <w:rPr>
          <w:rFonts w:eastAsia="Times New Roman"/>
          <w:sz w:val="24"/>
          <w:szCs w:val="24"/>
        </w:rPr>
        <w:t>6</w:t>
      </w:r>
      <w:r w:rsidRPr="00FA6652">
        <w:rPr>
          <w:rFonts w:eastAsia="Times New Roman"/>
          <w:sz w:val="24"/>
          <w:szCs w:val="24"/>
        </w:rPr>
        <w:t>. В случа</w:t>
      </w:r>
      <w:r>
        <w:rPr>
          <w:rFonts w:eastAsia="Times New Roman"/>
          <w:sz w:val="24"/>
          <w:szCs w:val="24"/>
        </w:rPr>
        <w:t xml:space="preserve">ях, предусмотренных Бюджетным кодексом Российской Федерации, при уменьшении </w:t>
      </w:r>
      <w:r w:rsidRPr="00FA6652">
        <w:rPr>
          <w:rFonts w:eastAsia="Times New Roman"/>
          <w:sz w:val="24"/>
          <w:szCs w:val="24"/>
        </w:rPr>
        <w:t>Заказчику ранее доведенных лимитов бюджетных обязательств, приводящего к невозможности исполнения Заказчиком обязательств по Контракту, о чем Заказчик уведомляет Поставщика</w:t>
      </w:r>
      <w:r>
        <w:rPr>
          <w:rFonts w:eastAsia="Times New Roman"/>
          <w:sz w:val="24"/>
          <w:szCs w:val="24"/>
        </w:rPr>
        <w:t xml:space="preserve"> письменно</w:t>
      </w:r>
      <w:r w:rsidRPr="00FA6652">
        <w:rPr>
          <w:rFonts w:eastAsia="Times New Roman"/>
          <w:sz w:val="24"/>
          <w:szCs w:val="24"/>
        </w:rPr>
        <w:t xml:space="preserve">, Стороны согласовывают в соответствии с законодательством Российской Федерации новые условия, в том числе по цене и (или) </w:t>
      </w:r>
      <w:r>
        <w:rPr>
          <w:rFonts w:eastAsia="Times New Roman"/>
          <w:sz w:val="24"/>
          <w:szCs w:val="24"/>
        </w:rPr>
        <w:t xml:space="preserve">срокам исполнения, и (или) </w:t>
      </w:r>
      <w:r w:rsidRPr="00FA6652">
        <w:rPr>
          <w:rFonts w:eastAsia="Times New Roman"/>
          <w:sz w:val="24"/>
          <w:szCs w:val="24"/>
        </w:rPr>
        <w:t>количеству товаров.</w:t>
      </w:r>
    </w:p>
    <w:p w14:paraId="663C47CE" w14:textId="77777777" w:rsidR="00704180" w:rsidRPr="00784683" w:rsidRDefault="00704180" w:rsidP="00704180">
      <w:pPr>
        <w:ind w:firstLine="709"/>
        <w:jc w:val="both"/>
        <w:rPr>
          <w:rFonts w:eastAsia="Times New Roman"/>
          <w:sz w:val="24"/>
          <w:szCs w:val="24"/>
        </w:rPr>
      </w:pPr>
      <w:r w:rsidRPr="004F0EED">
        <w:rPr>
          <w:rFonts w:eastAsia="Times New Roman"/>
          <w:sz w:val="24"/>
          <w:szCs w:val="24"/>
        </w:rPr>
        <w:t>2.</w:t>
      </w:r>
      <w:r>
        <w:rPr>
          <w:rFonts w:eastAsia="Times New Roman"/>
          <w:sz w:val="24"/>
          <w:szCs w:val="24"/>
        </w:rPr>
        <w:t>7</w:t>
      </w:r>
      <w:r w:rsidRPr="004F0EED">
        <w:rPr>
          <w:rFonts w:eastAsia="Times New Roman"/>
          <w:sz w:val="24"/>
          <w:szCs w:val="24"/>
        </w:rPr>
        <w:t xml:space="preserve">. Заказчик уменьшает сумму, подлежащей уплате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w:t>
      </w:r>
      <w:r w:rsidRPr="004F0EED">
        <w:rPr>
          <w:rFonts w:eastAsia="Times New Roman"/>
          <w:sz w:val="24"/>
          <w:szCs w:val="24"/>
        </w:rPr>
        <w:lastRenderedPageBreak/>
        <w:t xml:space="preserve">сборы и иные обязательные платежи подлежат уплате в бюджеты бюджетной системы Российской Федерации </w:t>
      </w:r>
      <w:r>
        <w:rPr>
          <w:rFonts w:eastAsia="Times New Roman"/>
          <w:sz w:val="24"/>
          <w:szCs w:val="24"/>
        </w:rPr>
        <w:t>З</w:t>
      </w:r>
      <w:r w:rsidRPr="004F0EED">
        <w:rPr>
          <w:rFonts w:eastAsia="Times New Roman"/>
          <w:sz w:val="24"/>
          <w:szCs w:val="24"/>
        </w:rPr>
        <w:t>аказчиком.</w:t>
      </w:r>
    </w:p>
    <w:p w14:paraId="319BA2C5" w14:textId="77777777" w:rsidR="00704180" w:rsidRDefault="00704180" w:rsidP="00704180">
      <w:pPr>
        <w:jc w:val="center"/>
        <w:rPr>
          <w:rFonts w:eastAsia="Times New Roman"/>
          <w:bCs/>
          <w:sz w:val="24"/>
          <w:szCs w:val="24"/>
        </w:rPr>
      </w:pPr>
    </w:p>
    <w:p w14:paraId="3AC03FDA" w14:textId="77777777" w:rsidR="00704180" w:rsidRDefault="00704180" w:rsidP="00704180">
      <w:pPr>
        <w:jc w:val="center"/>
        <w:rPr>
          <w:rFonts w:eastAsia="Times New Roman"/>
          <w:bCs/>
          <w:sz w:val="24"/>
          <w:szCs w:val="24"/>
        </w:rPr>
      </w:pPr>
      <w:r>
        <w:rPr>
          <w:rFonts w:eastAsia="Times New Roman"/>
          <w:bCs/>
          <w:sz w:val="24"/>
          <w:szCs w:val="24"/>
        </w:rPr>
        <w:t>3.</w:t>
      </w:r>
      <w:r w:rsidRPr="00FA6652">
        <w:rPr>
          <w:rFonts w:eastAsia="Times New Roman"/>
          <w:bCs/>
          <w:sz w:val="24"/>
          <w:szCs w:val="24"/>
        </w:rPr>
        <w:t>Права и обязанности сторон</w:t>
      </w:r>
    </w:p>
    <w:p w14:paraId="7C5E5154" w14:textId="77777777" w:rsidR="00704180" w:rsidRPr="00FA6652" w:rsidRDefault="00704180" w:rsidP="00704180">
      <w:pPr>
        <w:jc w:val="both"/>
        <w:rPr>
          <w:sz w:val="20"/>
          <w:szCs w:val="20"/>
        </w:rPr>
      </w:pPr>
    </w:p>
    <w:p w14:paraId="4962FA20" w14:textId="77777777" w:rsidR="00704180" w:rsidRDefault="00704180" w:rsidP="00704180">
      <w:pPr>
        <w:ind w:firstLine="709"/>
        <w:jc w:val="both"/>
        <w:rPr>
          <w:sz w:val="20"/>
          <w:szCs w:val="20"/>
        </w:rPr>
      </w:pPr>
      <w:r w:rsidRPr="00FA6652">
        <w:rPr>
          <w:rFonts w:eastAsia="Times New Roman"/>
          <w:sz w:val="24"/>
          <w:szCs w:val="24"/>
        </w:rPr>
        <w:t>3.1. Заказчик имеет право:</w:t>
      </w:r>
    </w:p>
    <w:p w14:paraId="75228C24" w14:textId="77777777" w:rsidR="00704180" w:rsidRDefault="00704180" w:rsidP="00704180">
      <w:pPr>
        <w:ind w:firstLine="709"/>
        <w:jc w:val="both"/>
        <w:rPr>
          <w:rFonts w:eastAsia="Times New Roman"/>
          <w:sz w:val="24"/>
          <w:szCs w:val="24"/>
        </w:rPr>
      </w:pPr>
      <w:r>
        <w:rPr>
          <w:rFonts w:eastAsia="Times New Roman"/>
          <w:sz w:val="24"/>
          <w:szCs w:val="24"/>
        </w:rPr>
        <w:t>3.1.1</w:t>
      </w:r>
      <w:r w:rsidRPr="00FA6652">
        <w:rPr>
          <w:rFonts w:eastAsia="Times New Roman"/>
          <w:sz w:val="24"/>
          <w:szCs w:val="24"/>
        </w:rPr>
        <w:t xml:space="preserve">. По согласованию с Поставщиком изменить </w:t>
      </w:r>
      <w:r>
        <w:rPr>
          <w:rFonts w:eastAsia="Times New Roman"/>
          <w:sz w:val="24"/>
          <w:szCs w:val="24"/>
        </w:rPr>
        <w:t>количество поставляемого товара.</w:t>
      </w:r>
    </w:p>
    <w:p w14:paraId="49673E35" w14:textId="77777777" w:rsidR="00704180" w:rsidRDefault="00704180" w:rsidP="00704180">
      <w:pPr>
        <w:ind w:firstLine="709"/>
        <w:jc w:val="both"/>
        <w:rPr>
          <w:sz w:val="20"/>
          <w:szCs w:val="20"/>
        </w:rPr>
      </w:pPr>
      <w:r w:rsidRPr="00FA6652">
        <w:rPr>
          <w:rFonts w:eastAsia="Times New Roman"/>
          <w:sz w:val="24"/>
          <w:szCs w:val="24"/>
        </w:rPr>
        <w:t>3.1.</w:t>
      </w:r>
      <w:r>
        <w:rPr>
          <w:rFonts w:eastAsia="Times New Roman"/>
          <w:sz w:val="24"/>
          <w:szCs w:val="24"/>
        </w:rPr>
        <w:t>2</w:t>
      </w:r>
      <w:r w:rsidRPr="00FA6652">
        <w:rPr>
          <w:rFonts w:eastAsia="Times New Roman"/>
          <w:sz w:val="24"/>
          <w:szCs w:val="24"/>
        </w:rPr>
        <w:t>. Привлекать экспертов, экспертные организации для проверки соответствия качества поставляемого товара требованиям, установленным Контрактом.</w:t>
      </w:r>
    </w:p>
    <w:p w14:paraId="18CA5E48" w14:textId="77777777" w:rsidR="00704180" w:rsidRDefault="00704180" w:rsidP="00704180">
      <w:pPr>
        <w:ind w:firstLine="709"/>
        <w:jc w:val="both"/>
        <w:rPr>
          <w:rFonts w:eastAsia="Times New Roman"/>
          <w:sz w:val="24"/>
          <w:szCs w:val="24"/>
        </w:rPr>
      </w:pPr>
      <w:r w:rsidRPr="00FA6652">
        <w:rPr>
          <w:rFonts w:eastAsia="Times New Roman"/>
          <w:sz w:val="24"/>
          <w:szCs w:val="24"/>
        </w:rPr>
        <w:t>3.1.</w:t>
      </w:r>
      <w:r>
        <w:rPr>
          <w:rFonts w:eastAsia="Times New Roman"/>
          <w:sz w:val="24"/>
          <w:szCs w:val="24"/>
        </w:rPr>
        <w:t>3</w:t>
      </w:r>
      <w:r w:rsidRPr="00FA6652">
        <w:rPr>
          <w:rFonts w:eastAsia="Times New Roman"/>
          <w:sz w:val="24"/>
          <w:szCs w:val="24"/>
        </w:rPr>
        <w:t>. Требовать возмещения неустойки (штрафа, пени) и (или) убытков, причиненных по вине Поставщика.</w:t>
      </w:r>
    </w:p>
    <w:p w14:paraId="268FC0A2" w14:textId="77777777" w:rsidR="00704180" w:rsidRDefault="00704180" w:rsidP="00704180">
      <w:pPr>
        <w:ind w:firstLine="709"/>
        <w:jc w:val="both"/>
        <w:rPr>
          <w:sz w:val="20"/>
          <w:szCs w:val="20"/>
        </w:rPr>
      </w:pPr>
      <w:r>
        <w:rPr>
          <w:rFonts w:eastAsia="Times New Roman"/>
          <w:sz w:val="24"/>
          <w:szCs w:val="24"/>
        </w:rPr>
        <w:t>3.1.4. В соответствии с гражданским законодательством Российской Федерации при неисполнении или ненадлежащем исполнении Поставщиком обязательств, предусмотренных Контрактом, Заказчик вправе на основании требований об уплате неустойки (штраф, пени) начислять задолженность и уплачивать ее за Поставщика в бюджет за счет денежных средств, предусмотренных Заказчиком для оплаты по настоящему Контракту.</w:t>
      </w:r>
    </w:p>
    <w:p w14:paraId="73DDBD79" w14:textId="77777777" w:rsidR="00704180" w:rsidRDefault="00704180" w:rsidP="00704180">
      <w:pPr>
        <w:ind w:firstLine="709"/>
        <w:jc w:val="both"/>
        <w:rPr>
          <w:sz w:val="20"/>
          <w:szCs w:val="20"/>
        </w:rPr>
      </w:pPr>
      <w:r w:rsidRPr="00FA6652">
        <w:rPr>
          <w:rFonts w:eastAsia="Times New Roman"/>
          <w:sz w:val="24"/>
          <w:szCs w:val="24"/>
        </w:rPr>
        <w:t>3.2. Заказчик обязан:</w:t>
      </w:r>
    </w:p>
    <w:p w14:paraId="1CBAB4C2" w14:textId="77777777" w:rsidR="00704180" w:rsidRDefault="00704180" w:rsidP="00704180">
      <w:pPr>
        <w:ind w:firstLine="709"/>
        <w:jc w:val="both"/>
        <w:rPr>
          <w:sz w:val="20"/>
          <w:szCs w:val="20"/>
        </w:rPr>
      </w:pPr>
      <w:r w:rsidRPr="00FA6652">
        <w:rPr>
          <w:rFonts w:eastAsia="Times New Roman"/>
          <w:sz w:val="24"/>
          <w:szCs w:val="24"/>
        </w:rPr>
        <w:t>3.2.1. Обеспечить приемку поставляемого по Контракту товара в соответствии с условиями Контракта.</w:t>
      </w:r>
    </w:p>
    <w:p w14:paraId="41B53C3C" w14:textId="77777777" w:rsidR="00704180" w:rsidRDefault="00704180" w:rsidP="00704180">
      <w:pPr>
        <w:ind w:firstLine="709"/>
        <w:jc w:val="both"/>
        <w:rPr>
          <w:sz w:val="20"/>
          <w:szCs w:val="20"/>
        </w:rPr>
      </w:pPr>
      <w:r w:rsidRPr="00FA6652">
        <w:rPr>
          <w:rFonts w:eastAsia="Times New Roman"/>
          <w:sz w:val="24"/>
          <w:szCs w:val="24"/>
        </w:rPr>
        <w:t xml:space="preserve">3.2.2. Оплатить поставленный и принятый </w:t>
      </w:r>
      <w:r>
        <w:rPr>
          <w:rFonts w:eastAsia="Times New Roman"/>
          <w:sz w:val="24"/>
          <w:szCs w:val="24"/>
        </w:rPr>
        <w:t xml:space="preserve">надлежащего качества </w:t>
      </w:r>
      <w:r w:rsidRPr="00FA6652">
        <w:rPr>
          <w:rFonts w:eastAsia="Times New Roman"/>
          <w:sz w:val="24"/>
          <w:szCs w:val="24"/>
        </w:rPr>
        <w:t>товар в порядке, предусмотренном Контрактом.</w:t>
      </w:r>
    </w:p>
    <w:p w14:paraId="60D4A7C1" w14:textId="77777777" w:rsidR="00704180" w:rsidRDefault="00704180" w:rsidP="00704180">
      <w:pPr>
        <w:ind w:firstLine="709"/>
        <w:jc w:val="both"/>
        <w:rPr>
          <w:sz w:val="20"/>
          <w:szCs w:val="20"/>
        </w:rPr>
      </w:pPr>
      <w:r>
        <w:rPr>
          <w:rFonts w:eastAsia="Times New Roman"/>
          <w:sz w:val="24"/>
          <w:szCs w:val="24"/>
        </w:rPr>
        <w:t>3.3. Поставщик обязан:</w:t>
      </w:r>
    </w:p>
    <w:p w14:paraId="59348EC6" w14:textId="77777777" w:rsidR="00704180" w:rsidRDefault="00704180" w:rsidP="00704180">
      <w:pPr>
        <w:ind w:firstLine="709"/>
        <w:jc w:val="both"/>
        <w:rPr>
          <w:sz w:val="20"/>
          <w:szCs w:val="20"/>
        </w:rPr>
      </w:pPr>
      <w:r w:rsidRPr="00FA6652">
        <w:rPr>
          <w:rFonts w:eastAsia="Times New Roman"/>
          <w:sz w:val="24"/>
          <w:szCs w:val="24"/>
        </w:rPr>
        <w:t xml:space="preserve">3.3.1. </w:t>
      </w:r>
      <w:r>
        <w:rPr>
          <w:rFonts w:eastAsia="Times New Roman"/>
          <w:sz w:val="24"/>
          <w:szCs w:val="24"/>
        </w:rPr>
        <w:t>Поставить товар в сроки, предусмотренные Контрактом.</w:t>
      </w:r>
    </w:p>
    <w:p w14:paraId="50561ED7" w14:textId="77777777" w:rsidR="00704180" w:rsidRPr="00C95EE1" w:rsidRDefault="00704180" w:rsidP="00704180">
      <w:pPr>
        <w:ind w:firstLine="709"/>
        <w:jc w:val="both"/>
        <w:rPr>
          <w:sz w:val="24"/>
          <w:szCs w:val="24"/>
        </w:rPr>
      </w:pPr>
      <w:r>
        <w:rPr>
          <w:rFonts w:eastAsia="Times New Roman"/>
          <w:sz w:val="24"/>
          <w:szCs w:val="24"/>
        </w:rPr>
        <w:t>3.3.2</w:t>
      </w:r>
      <w:r w:rsidRPr="00FA6652">
        <w:rPr>
          <w:rFonts w:eastAsia="Times New Roman"/>
          <w:sz w:val="24"/>
          <w:szCs w:val="24"/>
        </w:rPr>
        <w:t xml:space="preserve">. Передать Заказчику </w:t>
      </w:r>
      <w:r w:rsidRPr="00C95EE1">
        <w:rPr>
          <w:rFonts w:eastAsia="Times New Roman"/>
          <w:sz w:val="24"/>
          <w:szCs w:val="24"/>
        </w:rPr>
        <w:t>товар надлежащего качества, соответствующий условиям Контракта по наименованию, характеристикам, стране происхождения, количеству и ассортименту. По требованию Заказчика своими средствами и за свой счет в срок, согласованный с Заказчиком, произвести замену товара ненадлежащего качества, количества, ассортимента или комплектации.</w:t>
      </w:r>
    </w:p>
    <w:p w14:paraId="12EA00F0" w14:textId="77777777" w:rsidR="00704180" w:rsidRPr="00C95EE1" w:rsidRDefault="00704180" w:rsidP="00704180">
      <w:pPr>
        <w:ind w:firstLine="709"/>
        <w:jc w:val="both"/>
        <w:rPr>
          <w:sz w:val="20"/>
          <w:szCs w:val="20"/>
        </w:rPr>
      </w:pPr>
      <w:r w:rsidRPr="00C95EE1">
        <w:rPr>
          <w:rFonts w:eastAsia="Times New Roman"/>
          <w:sz w:val="24"/>
          <w:szCs w:val="24"/>
        </w:rPr>
        <w:t>3.3.3. Предоставлять своевременно достоверную информацию о ходе исполнения своих обязательств, в том числе о сложностях, возникающих при исполнении Контракта.</w:t>
      </w:r>
    </w:p>
    <w:p w14:paraId="3632C111" w14:textId="77777777" w:rsidR="00704180" w:rsidRPr="00C95EE1" w:rsidRDefault="00704180" w:rsidP="00704180">
      <w:pPr>
        <w:ind w:firstLine="709"/>
        <w:jc w:val="both"/>
        <w:rPr>
          <w:rFonts w:eastAsia="Times New Roman"/>
          <w:sz w:val="24"/>
          <w:szCs w:val="24"/>
        </w:rPr>
      </w:pPr>
      <w:r w:rsidRPr="00C95EE1">
        <w:rPr>
          <w:rFonts w:eastAsia="Times New Roman"/>
          <w:sz w:val="24"/>
          <w:szCs w:val="24"/>
        </w:rPr>
        <w:t>3.3.4. К установленному контрактом сроку предоставить Заказчику результаты поставки товара, предусмотренные контрактом (результата отдельного этапа исполнения контракта).</w:t>
      </w:r>
    </w:p>
    <w:p w14:paraId="542586C3" w14:textId="77777777" w:rsidR="00704180" w:rsidRPr="00C95EE1" w:rsidRDefault="00704180" w:rsidP="00704180">
      <w:pPr>
        <w:ind w:firstLine="709"/>
        <w:jc w:val="both"/>
        <w:rPr>
          <w:rFonts w:eastAsia="Times New Roman"/>
          <w:sz w:val="24"/>
          <w:szCs w:val="24"/>
        </w:rPr>
      </w:pPr>
      <w:r w:rsidRPr="00C95EE1">
        <w:rPr>
          <w:rFonts w:eastAsia="Times New Roman"/>
          <w:sz w:val="24"/>
          <w:szCs w:val="24"/>
        </w:rPr>
        <w:t>3.3.5. Заполнить, подписать со своей стороны и передать (направить) Заказчику:</w:t>
      </w:r>
    </w:p>
    <w:p w14:paraId="3EAFBBA9" w14:textId="77777777" w:rsidR="00704180" w:rsidRPr="00C95EE1" w:rsidRDefault="00704180" w:rsidP="00704180">
      <w:pPr>
        <w:ind w:firstLine="709"/>
        <w:jc w:val="both"/>
        <w:rPr>
          <w:rFonts w:eastAsia="Times New Roman"/>
          <w:sz w:val="24"/>
          <w:szCs w:val="24"/>
        </w:rPr>
      </w:pPr>
      <w:r w:rsidRPr="00C95EE1">
        <w:rPr>
          <w:rFonts w:eastAsia="Times New Roman"/>
          <w:sz w:val="24"/>
          <w:szCs w:val="24"/>
        </w:rPr>
        <w:t>1) товарную (транспортную, товарно-транспортную) накладную или универсальный передаточный документ – в обязательном порядке;</w:t>
      </w:r>
    </w:p>
    <w:p w14:paraId="76BF0D8B" w14:textId="77777777" w:rsidR="00704180" w:rsidRPr="00C95EE1" w:rsidRDefault="00704180" w:rsidP="00704180">
      <w:pPr>
        <w:ind w:firstLine="709"/>
        <w:jc w:val="both"/>
        <w:rPr>
          <w:rFonts w:eastAsia="Times New Roman"/>
          <w:sz w:val="24"/>
          <w:szCs w:val="24"/>
        </w:rPr>
      </w:pPr>
      <w:r w:rsidRPr="00C95EE1">
        <w:rPr>
          <w:rFonts w:eastAsia="Times New Roman"/>
          <w:sz w:val="24"/>
          <w:szCs w:val="24"/>
        </w:rPr>
        <w:t>2) Акт приемки товара, работ, услуг (ф.0510452) – по требованию Заказчика.</w:t>
      </w:r>
    </w:p>
    <w:p w14:paraId="1A7794D2" w14:textId="77777777" w:rsidR="00704180" w:rsidRPr="00C95EE1" w:rsidRDefault="00704180" w:rsidP="00704180">
      <w:pPr>
        <w:ind w:firstLine="709"/>
        <w:jc w:val="both"/>
        <w:rPr>
          <w:rFonts w:eastAsia="Times New Roman"/>
          <w:sz w:val="24"/>
          <w:szCs w:val="24"/>
        </w:rPr>
      </w:pPr>
      <w:r w:rsidRPr="00C95EE1">
        <w:rPr>
          <w:rFonts w:eastAsia="Times New Roman"/>
          <w:sz w:val="24"/>
          <w:szCs w:val="24"/>
        </w:rPr>
        <w:t>3.3.6. В установленных законодательством Российской Федерации или Контрактом случаях, а также по требованию Заказчика, в том числе в целях принятия Заказчиком решения о списании начисленных и неуплаченных сумм неустоек (штрафов, пеней) произвести взаимную сверку расчетов с Заказчиком по начисленным и неуплаченным суммам неустоек (штрафов, пеней), после чего подписать и направить Заказчику соответствующий подтверждающий сверку документ (акт).</w:t>
      </w:r>
    </w:p>
    <w:p w14:paraId="7894F18F" w14:textId="77777777" w:rsidR="00704180" w:rsidRPr="00C95EE1" w:rsidRDefault="00704180" w:rsidP="00704180">
      <w:pPr>
        <w:ind w:firstLine="709"/>
        <w:jc w:val="both"/>
        <w:rPr>
          <w:rFonts w:eastAsia="Times New Roman"/>
          <w:sz w:val="24"/>
          <w:szCs w:val="24"/>
        </w:rPr>
      </w:pPr>
      <w:r w:rsidRPr="00C95EE1">
        <w:rPr>
          <w:rFonts w:eastAsia="Times New Roman"/>
          <w:sz w:val="24"/>
          <w:szCs w:val="24"/>
        </w:rPr>
        <w:t>3.3.7. Выполнять иные обязанности, предусмотренные Контрактом и действующим законодательством Российской Федерации применительно к предмету Контракта.</w:t>
      </w:r>
    </w:p>
    <w:p w14:paraId="050400C6" w14:textId="77777777" w:rsidR="00704180" w:rsidRDefault="00704180" w:rsidP="00704180">
      <w:pPr>
        <w:ind w:firstLine="709"/>
        <w:jc w:val="both"/>
        <w:rPr>
          <w:sz w:val="20"/>
          <w:szCs w:val="20"/>
        </w:rPr>
      </w:pPr>
      <w:r>
        <w:rPr>
          <w:rFonts w:eastAsia="Times New Roman"/>
          <w:sz w:val="24"/>
          <w:szCs w:val="24"/>
        </w:rPr>
        <w:t>3.4. Поставщик вправе:</w:t>
      </w:r>
    </w:p>
    <w:p w14:paraId="059E6F4B" w14:textId="77777777" w:rsidR="00704180" w:rsidRDefault="00704180" w:rsidP="00704180">
      <w:pPr>
        <w:ind w:firstLine="709"/>
        <w:jc w:val="both"/>
        <w:rPr>
          <w:rFonts w:eastAsia="Times New Roman"/>
          <w:sz w:val="24"/>
          <w:szCs w:val="24"/>
        </w:rPr>
      </w:pPr>
      <w:r w:rsidRPr="00FA6652">
        <w:rPr>
          <w:rFonts w:eastAsia="Times New Roman"/>
          <w:sz w:val="24"/>
          <w:szCs w:val="24"/>
        </w:rPr>
        <w:t>3.4.1. Требовать приемки и оплаты товара в объеме, порядке, сроки и на услов</w:t>
      </w:r>
      <w:r>
        <w:rPr>
          <w:rFonts w:eastAsia="Times New Roman"/>
          <w:sz w:val="24"/>
          <w:szCs w:val="24"/>
        </w:rPr>
        <w:t>иях, предусмотренных Контрактом.</w:t>
      </w:r>
    </w:p>
    <w:p w14:paraId="2A204F0A" w14:textId="77777777" w:rsidR="00704180" w:rsidRDefault="00704180" w:rsidP="00704180">
      <w:pPr>
        <w:ind w:firstLine="709"/>
        <w:jc w:val="both"/>
        <w:rPr>
          <w:rFonts w:eastAsia="Times New Roman"/>
          <w:sz w:val="24"/>
          <w:szCs w:val="24"/>
        </w:rPr>
      </w:pPr>
      <w:r>
        <w:rPr>
          <w:rFonts w:eastAsia="Times New Roman"/>
          <w:sz w:val="24"/>
          <w:szCs w:val="24"/>
        </w:rPr>
        <w:t xml:space="preserve">3.4.2. </w:t>
      </w:r>
      <w:r w:rsidRPr="006949DF">
        <w:rPr>
          <w:rFonts w:eastAsia="Times New Roman"/>
          <w:sz w:val="24"/>
          <w:szCs w:val="24"/>
        </w:rPr>
        <w:t xml:space="preserve">В соответствии с частью 3 статьи 6 Федерального закона от 27.07.2006 года </w:t>
      </w:r>
      <w:r>
        <w:rPr>
          <w:rFonts w:eastAsia="Times New Roman"/>
          <w:sz w:val="24"/>
          <w:szCs w:val="24"/>
        </w:rPr>
        <w:t xml:space="preserve">                 № 152-</w:t>
      </w:r>
      <w:r w:rsidRPr="006949DF">
        <w:rPr>
          <w:rFonts w:eastAsia="Times New Roman"/>
          <w:sz w:val="24"/>
          <w:szCs w:val="24"/>
        </w:rPr>
        <w:t xml:space="preserve">ФЗ «О персональных данных» </w:t>
      </w:r>
      <w:r>
        <w:rPr>
          <w:rFonts w:eastAsia="Times New Roman"/>
          <w:sz w:val="24"/>
          <w:szCs w:val="24"/>
        </w:rPr>
        <w:t>Поставщик</w:t>
      </w:r>
      <w:r w:rsidRPr="006949DF">
        <w:rPr>
          <w:rFonts w:eastAsia="Times New Roman"/>
          <w:sz w:val="24"/>
          <w:szCs w:val="24"/>
        </w:rPr>
        <w:t xml:space="preserve"> поручает Заказчику обработку персональных данных (включая сбор, запись, систематизацию, накопление, хранение, </w:t>
      </w:r>
      <w:r w:rsidRPr="006949DF">
        <w:rPr>
          <w:rFonts w:eastAsia="Times New Roman"/>
          <w:sz w:val="24"/>
          <w:szCs w:val="24"/>
        </w:rPr>
        <w:lastRenderedPageBreak/>
        <w:t xml:space="preserve">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передаваемых </w:t>
      </w:r>
      <w:r>
        <w:rPr>
          <w:rFonts w:eastAsia="Times New Roman"/>
          <w:sz w:val="24"/>
          <w:szCs w:val="24"/>
        </w:rPr>
        <w:t>Поставщиком</w:t>
      </w:r>
      <w:r w:rsidRPr="006949DF">
        <w:rPr>
          <w:rFonts w:eastAsia="Times New Roman"/>
          <w:sz w:val="24"/>
          <w:szCs w:val="24"/>
        </w:rPr>
        <w:t xml:space="preserve"> Заказчику в целях исполнения своих обязательств по настоящему Контракту. При этом Заказчик обязан соблюдать конфиденциальность персональных данных и обеспечивать безопасность персональных данных при их обработке с учетом требований к защите обрабатываемых персональных данных в соответствии со статьей 19 Федерального закона от 27.07.2006 года № 152-ФЗ «О персональных данных».</w:t>
      </w:r>
    </w:p>
    <w:p w14:paraId="3484EE5A" w14:textId="77777777" w:rsidR="00704180" w:rsidRDefault="00704180" w:rsidP="00704180">
      <w:pPr>
        <w:autoSpaceDE w:val="0"/>
        <w:autoSpaceDN w:val="0"/>
        <w:adjustRightInd w:val="0"/>
        <w:ind w:firstLine="709"/>
        <w:jc w:val="both"/>
        <w:rPr>
          <w:sz w:val="24"/>
          <w:szCs w:val="24"/>
        </w:rPr>
      </w:pPr>
      <w:r>
        <w:rPr>
          <w:rFonts w:eastAsia="Times New Roman"/>
          <w:sz w:val="24"/>
          <w:szCs w:val="24"/>
        </w:rPr>
        <w:t>3.4.3. Заключая настоящий Контракт, Поставщик подтверждает соответствие требованиям постановления Правительства от 11.05.2022 № 851 «</w:t>
      </w:r>
      <w:r w:rsidRPr="00A12DD1">
        <w:rPr>
          <w:rFonts w:eastAsia="Times New Roman"/>
          <w:sz w:val="24"/>
          <w:szCs w:val="24"/>
        </w:rPr>
        <w:t xml:space="preserve">О мерах по реализации Указа Президента Российской Федерации от 3 мая 2022 г. </w:t>
      </w:r>
      <w:r>
        <w:rPr>
          <w:rFonts w:eastAsia="Times New Roman"/>
          <w:sz w:val="24"/>
          <w:szCs w:val="24"/>
        </w:rPr>
        <w:t>№</w:t>
      </w:r>
      <w:r w:rsidRPr="00A12DD1">
        <w:rPr>
          <w:rFonts w:eastAsia="Times New Roman"/>
          <w:sz w:val="24"/>
          <w:szCs w:val="24"/>
        </w:rPr>
        <w:t xml:space="preserve"> 252</w:t>
      </w:r>
      <w:r>
        <w:rPr>
          <w:rFonts w:eastAsia="Times New Roman"/>
          <w:sz w:val="24"/>
          <w:szCs w:val="24"/>
        </w:rPr>
        <w:t xml:space="preserve">» </w:t>
      </w:r>
      <w:r w:rsidRPr="00A12DD1">
        <w:rPr>
          <w:rFonts w:eastAsia="Times New Roman"/>
          <w:sz w:val="24"/>
          <w:szCs w:val="24"/>
        </w:rPr>
        <w:t>(</w:t>
      </w:r>
      <w:r w:rsidRPr="00FD1409">
        <w:rPr>
          <w:rFonts w:eastAsia="Times New Roman"/>
          <w:sz w:val="24"/>
          <w:szCs w:val="24"/>
        </w:rPr>
        <w:t>вместе с «Перечнем юридических лиц, в отношении которых применяются специальные экономические меры», «Перечнем юридических лиц, осуществляющих деятельность в области военно-технического сотрудничества, в отношении которых применяются специальные экономические меры»).</w:t>
      </w:r>
    </w:p>
    <w:p w14:paraId="6AB8C39E" w14:textId="77777777" w:rsidR="00704180" w:rsidRDefault="00704180" w:rsidP="00704180">
      <w:pPr>
        <w:ind w:firstLine="709"/>
        <w:jc w:val="both"/>
        <w:rPr>
          <w:sz w:val="20"/>
          <w:szCs w:val="20"/>
        </w:rPr>
      </w:pPr>
    </w:p>
    <w:p w14:paraId="4D3564D5" w14:textId="77777777" w:rsidR="00704180" w:rsidRDefault="00704180" w:rsidP="00704180">
      <w:pPr>
        <w:jc w:val="center"/>
        <w:rPr>
          <w:rFonts w:eastAsia="Times New Roman"/>
          <w:bCs/>
          <w:sz w:val="24"/>
          <w:szCs w:val="24"/>
        </w:rPr>
      </w:pPr>
      <w:r>
        <w:rPr>
          <w:rFonts w:eastAsia="Times New Roman"/>
          <w:bCs/>
          <w:sz w:val="24"/>
          <w:szCs w:val="24"/>
        </w:rPr>
        <w:t>4.</w:t>
      </w:r>
      <w:r w:rsidRPr="00FA6652">
        <w:rPr>
          <w:rFonts w:eastAsia="Times New Roman"/>
          <w:bCs/>
          <w:sz w:val="24"/>
          <w:szCs w:val="24"/>
        </w:rPr>
        <w:t>Порядок и сроки поставки товара</w:t>
      </w:r>
    </w:p>
    <w:p w14:paraId="146A1074" w14:textId="77777777" w:rsidR="00704180" w:rsidRDefault="00704180" w:rsidP="00704180">
      <w:pPr>
        <w:rPr>
          <w:rFonts w:eastAsia="Times New Roman"/>
          <w:bCs/>
          <w:sz w:val="24"/>
          <w:szCs w:val="24"/>
        </w:rPr>
      </w:pPr>
    </w:p>
    <w:p w14:paraId="4405FA26" w14:textId="77777777" w:rsidR="00704180" w:rsidRPr="00744035" w:rsidRDefault="00704180" w:rsidP="00704180">
      <w:pPr>
        <w:pStyle w:val="ConsPlusNonformat"/>
        <w:ind w:firstLine="709"/>
        <w:jc w:val="both"/>
        <w:rPr>
          <w:rFonts w:ascii="Times New Roman" w:hAnsi="Times New Roman" w:cs="Times New Roman"/>
          <w:sz w:val="24"/>
          <w:szCs w:val="24"/>
        </w:rPr>
      </w:pPr>
      <w:r w:rsidRPr="005D750D">
        <w:rPr>
          <w:rFonts w:ascii="Times New Roman" w:hAnsi="Times New Roman" w:cs="Times New Roman"/>
          <w:color w:val="auto"/>
          <w:sz w:val="24"/>
          <w:szCs w:val="24"/>
        </w:rPr>
        <w:t>4.1. Срок поставки товара Поставщиком</w:t>
      </w:r>
      <w:r w:rsidRPr="005D750D">
        <w:rPr>
          <w:rFonts w:ascii="Times New Roman" w:hAnsi="Times New Roman" w:cs="Times New Roman"/>
          <w:sz w:val="24"/>
          <w:szCs w:val="24"/>
        </w:rPr>
        <w:t>:</w:t>
      </w:r>
      <w:r w:rsidRPr="00C21DE5">
        <w:rPr>
          <w:sz w:val="24"/>
          <w:szCs w:val="24"/>
        </w:rPr>
        <w:t xml:space="preserve"> </w:t>
      </w:r>
      <w:r w:rsidRPr="00744035">
        <w:rPr>
          <w:rFonts w:ascii="Times New Roman" w:hAnsi="Times New Roman" w:cs="Times New Roman"/>
          <w:sz w:val="24"/>
          <w:szCs w:val="24"/>
        </w:rPr>
        <w:t>в течении 30 (тридцати) календарных дней, начало поставки с 01.11.2026 года.</w:t>
      </w:r>
    </w:p>
    <w:p w14:paraId="345A4CA3" w14:textId="77777777" w:rsidR="00704180" w:rsidRPr="00FD1409" w:rsidRDefault="00704180" w:rsidP="00704180">
      <w:pPr>
        <w:widowControl w:val="0"/>
        <w:autoSpaceDE w:val="0"/>
        <w:autoSpaceDN w:val="0"/>
        <w:adjustRightInd w:val="0"/>
        <w:ind w:firstLine="709"/>
        <w:jc w:val="both"/>
        <w:rPr>
          <w:rFonts w:eastAsia="Times New Roman"/>
          <w:sz w:val="24"/>
          <w:szCs w:val="24"/>
        </w:rPr>
      </w:pPr>
      <w:r w:rsidRPr="00FD1409">
        <w:rPr>
          <w:rFonts w:eastAsia="Times New Roman"/>
          <w:sz w:val="24"/>
          <w:szCs w:val="24"/>
        </w:rPr>
        <w:t xml:space="preserve">Поставка осуществляется путем выборки товара Заказчиком в течение срока </w:t>
      </w:r>
      <w:r>
        <w:rPr>
          <w:rFonts w:eastAsia="Times New Roman"/>
          <w:sz w:val="24"/>
          <w:szCs w:val="24"/>
        </w:rPr>
        <w:t>действия Контракта</w:t>
      </w:r>
      <w:r w:rsidRPr="00FD1409">
        <w:rPr>
          <w:rFonts w:eastAsia="Times New Roman"/>
          <w:sz w:val="24"/>
          <w:szCs w:val="24"/>
        </w:rPr>
        <w:t xml:space="preserve"> с использованием лимитированных топливных карт по месту нахождения автозаправочных станций (АЗС) Поставщика или уполномоченного им лица.</w:t>
      </w:r>
    </w:p>
    <w:p w14:paraId="073AD1F9" w14:textId="77777777" w:rsidR="00704180" w:rsidRPr="00FD1409" w:rsidRDefault="00704180" w:rsidP="00704180">
      <w:pPr>
        <w:widowControl w:val="0"/>
        <w:autoSpaceDE w:val="0"/>
        <w:autoSpaceDN w:val="0"/>
        <w:adjustRightInd w:val="0"/>
        <w:ind w:firstLine="709"/>
        <w:jc w:val="both"/>
        <w:rPr>
          <w:rFonts w:eastAsia="Times New Roman"/>
          <w:sz w:val="24"/>
          <w:szCs w:val="24"/>
        </w:rPr>
      </w:pPr>
      <w:r w:rsidRPr="00FD1409">
        <w:rPr>
          <w:rFonts w:eastAsia="Times New Roman"/>
          <w:sz w:val="24"/>
          <w:szCs w:val="24"/>
        </w:rPr>
        <w:t>Выборка (выдача) товара производится через топливораздаточные колонки АЗС. Перечень АЗС указан в приложении к Контракту.</w:t>
      </w:r>
    </w:p>
    <w:p w14:paraId="7695FF3E" w14:textId="77777777" w:rsidR="00704180" w:rsidRPr="00FD1409" w:rsidRDefault="00704180" w:rsidP="00704180">
      <w:pPr>
        <w:widowControl w:val="0"/>
        <w:autoSpaceDE w:val="0"/>
        <w:autoSpaceDN w:val="0"/>
        <w:adjustRightInd w:val="0"/>
        <w:ind w:firstLine="709"/>
        <w:jc w:val="both"/>
        <w:rPr>
          <w:rFonts w:eastAsia="Times New Roman"/>
          <w:sz w:val="24"/>
          <w:szCs w:val="24"/>
        </w:rPr>
      </w:pPr>
      <w:r w:rsidRPr="00FD1409">
        <w:rPr>
          <w:rFonts w:eastAsia="Times New Roman"/>
          <w:sz w:val="24"/>
          <w:szCs w:val="24"/>
        </w:rPr>
        <w:t>Поставщик обязан обеспечить возможность выборки товара Заказчиком в течение всего срока поставки в следующем режиме: ежедневно, круглосуточно, частями или полностью единовременно (по выбору Заказчика).</w:t>
      </w:r>
    </w:p>
    <w:p w14:paraId="736DD9CB" w14:textId="77777777" w:rsidR="00704180" w:rsidRPr="00FD1409" w:rsidRDefault="00704180" w:rsidP="00704180">
      <w:pPr>
        <w:widowControl w:val="0"/>
        <w:autoSpaceDE w:val="0"/>
        <w:autoSpaceDN w:val="0"/>
        <w:adjustRightInd w:val="0"/>
        <w:ind w:firstLine="709"/>
        <w:jc w:val="both"/>
        <w:rPr>
          <w:rFonts w:eastAsia="Times New Roman"/>
          <w:sz w:val="24"/>
          <w:szCs w:val="24"/>
        </w:rPr>
      </w:pPr>
      <w:r w:rsidRPr="00FD1409">
        <w:rPr>
          <w:rFonts w:eastAsia="Times New Roman"/>
          <w:sz w:val="24"/>
          <w:szCs w:val="24"/>
        </w:rPr>
        <w:t>Заказчик обязан произвести полную выборку установленного Контрактом количества товара в течение срока выборки.</w:t>
      </w:r>
    </w:p>
    <w:p w14:paraId="58492CB7" w14:textId="77777777" w:rsidR="00704180" w:rsidRPr="00FD1409" w:rsidRDefault="00704180" w:rsidP="00704180">
      <w:pPr>
        <w:ind w:firstLine="709"/>
        <w:jc w:val="both"/>
        <w:rPr>
          <w:rFonts w:eastAsia="Times New Roman"/>
          <w:sz w:val="24"/>
          <w:szCs w:val="24"/>
        </w:rPr>
      </w:pPr>
      <w:r w:rsidRPr="00FD1409">
        <w:rPr>
          <w:rFonts w:eastAsia="Times New Roman"/>
          <w:sz w:val="24"/>
          <w:szCs w:val="24"/>
        </w:rPr>
        <w:t>4.2. В целях применения условий Контракта о сроках поставки товара и ответственности Поставщика за нарушение этого срока фактической датой поставки товара является дата полной выборки Заказчиком установленного Контрактом количества товара, подтвержденная документально.</w:t>
      </w:r>
    </w:p>
    <w:p w14:paraId="0A455EF2" w14:textId="77777777" w:rsidR="00704180" w:rsidRPr="00FD1409" w:rsidRDefault="00704180" w:rsidP="00704180">
      <w:pPr>
        <w:ind w:firstLine="709"/>
        <w:jc w:val="both"/>
        <w:rPr>
          <w:rFonts w:eastAsia="Times New Roman"/>
          <w:sz w:val="24"/>
          <w:szCs w:val="24"/>
        </w:rPr>
      </w:pPr>
      <w:r w:rsidRPr="00FD1409">
        <w:rPr>
          <w:rFonts w:eastAsia="Times New Roman"/>
          <w:sz w:val="24"/>
          <w:szCs w:val="24"/>
        </w:rPr>
        <w:t>Датой предоставления Заказчику результатов поставки товара в целях его приёмки является дата подписания Заказчиком (уполномоченным лицом Заказчика) соответствующего раздела товарной (транспортной, товарно-транспортной) накладной или универсального передаточного документа.</w:t>
      </w:r>
    </w:p>
    <w:p w14:paraId="22582410" w14:textId="77777777" w:rsidR="00704180" w:rsidRDefault="00704180" w:rsidP="00704180">
      <w:pPr>
        <w:ind w:firstLine="709"/>
        <w:jc w:val="both"/>
        <w:rPr>
          <w:sz w:val="20"/>
          <w:szCs w:val="20"/>
        </w:rPr>
      </w:pPr>
      <w:r>
        <w:rPr>
          <w:rFonts w:eastAsia="Times New Roman"/>
          <w:sz w:val="24"/>
          <w:szCs w:val="24"/>
        </w:rPr>
        <w:t>4.3. Досрочная поставка товара допускается с предварительного согласия Заказчика.</w:t>
      </w:r>
    </w:p>
    <w:p w14:paraId="2A6C2B7E" w14:textId="77777777" w:rsidR="00704180" w:rsidRDefault="00704180" w:rsidP="00704180">
      <w:pPr>
        <w:ind w:firstLine="709"/>
        <w:jc w:val="both"/>
        <w:rPr>
          <w:sz w:val="20"/>
          <w:szCs w:val="20"/>
        </w:rPr>
      </w:pPr>
      <w:r w:rsidRPr="00FA6652">
        <w:rPr>
          <w:rFonts w:eastAsia="Times New Roman"/>
          <w:sz w:val="24"/>
          <w:szCs w:val="24"/>
        </w:rPr>
        <w:t>4.</w:t>
      </w:r>
      <w:r>
        <w:rPr>
          <w:rFonts w:eastAsia="Times New Roman"/>
          <w:sz w:val="24"/>
          <w:szCs w:val="24"/>
        </w:rPr>
        <w:t>4</w:t>
      </w:r>
      <w:r w:rsidRPr="00FA6652">
        <w:rPr>
          <w:rFonts w:eastAsia="Times New Roman"/>
          <w:sz w:val="24"/>
          <w:szCs w:val="24"/>
        </w:rPr>
        <w:t>. В случае, если в п. 1</w:t>
      </w:r>
      <w:r>
        <w:rPr>
          <w:rFonts w:eastAsia="Times New Roman"/>
          <w:sz w:val="24"/>
          <w:szCs w:val="24"/>
        </w:rPr>
        <w:t>0</w:t>
      </w:r>
      <w:r w:rsidRPr="00FA6652">
        <w:rPr>
          <w:rFonts w:eastAsia="Times New Roman"/>
          <w:sz w:val="24"/>
          <w:szCs w:val="24"/>
        </w:rPr>
        <w:t xml:space="preserve">.1 Контракта указана дата, при наступлении которой обязательства сторон прекращаются, за исключением обязательств по оплате товара, гарантийных обязательств, обязательств по возмещению убытков и выплате неустойки (штрафа, пени), Стороны после наступления указанной даты не вправе требовать исполнения Контракта в части поставки и приемки товара. При наступлении указанной даты (в случае, если она установлена) Заказчиком в двух экземплярах составляется Акт </w:t>
      </w:r>
      <w:proofErr w:type="spellStart"/>
      <w:r w:rsidRPr="00FA6652">
        <w:rPr>
          <w:rFonts w:eastAsia="Times New Roman"/>
          <w:sz w:val="24"/>
          <w:szCs w:val="24"/>
        </w:rPr>
        <w:t>взаимосверки</w:t>
      </w:r>
      <w:proofErr w:type="spellEnd"/>
      <w:r w:rsidRPr="00FA6652">
        <w:rPr>
          <w:rFonts w:eastAsia="Times New Roman"/>
          <w:sz w:val="24"/>
          <w:szCs w:val="24"/>
        </w:rPr>
        <w:t xml:space="preserve"> обязательств по Контракту, в котором указываются сведения о прекращении действия Контракта; сведения о фактически исполненных обязательствах по Контракту; сумма, подлежащая оплате в соответствии с условиями Контракта.</w:t>
      </w:r>
    </w:p>
    <w:p w14:paraId="12CD44A9" w14:textId="77777777" w:rsidR="00704180" w:rsidRPr="00FA6652" w:rsidRDefault="00704180" w:rsidP="00704180">
      <w:pPr>
        <w:ind w:firstLine="709"/>
        <w:jc w:val="both"/>
        <w:rPr>
          <w:sz w:val="20"/>
          <w:szCs w:val="20"/>
        </w:rPr>
      </w:pPr>
      <w:r w:rsidRPr="00FA6652">
        <w:rPr>
          <w:rFonts w:eastAsia="Times New Roman"/>
          <w:sz w:val="24"/>
          <w:szCs w:val="24"/>
        </w:rPr>
        <w:t xml:space="preserve">Поставщик обязан подписать Акт </w:t>
      </w:r>
      <w:proofErr w:type="spellStart"/>
      <w:r w:rsidRPr="00FA6652">
        <w:rPr>
          <w:rFonts w:eastAsia="Times New Roman"/>
          <w:sz w:val="24"/>
          <w:szCs w:val="24"/>
        </w:rPr>
        <w:t>взаимосверки</w:t>
      </w:r>
      <w:proofErr w:type="spellEnd"/>
      <w:r w:rsidRPr="00FA6652">
        <w:rPr>
          <w:rFonts w:eastAsia="Times New Roman"/>
          <w:sz w:val="24"/>
          <w:szCs w:val="24"/>
        </w:rPr>
        <w:t xml:space="preserve"> обязательств. В случае уклонения Поставщика от подписания данного акта Заказчик проставляет в нем соответствующую отметку. Акт </w:t>
      </w:r>
      <w:proofErr w:type="spellStart"/>
      <w:r w:rsidRPr="00FA6652">
        <w:rPr>
          <w:rFonts w:eastAsia="Times New Roman"/>
          <w:sz w:val="24"/>
          <w:szCs w:val="24"/>
        </w:rPr>
        <w:t>взаимосверки</w:t>
      </w:r>
      <w:proofErr w:type="spellEnd"/>
      <w:r w:rsidRPr="00FA6652">
        <w:rPr>
          <w:rFonts w:eastAsia="Times New Roman"/>
          <w:sz w:val="24"/>
          <w:szCs w:val="24"/>
        </w:rPr>
        <w:t xml:space="preserve"> обязательств является основанием для проведения взаиморасчетов между Сторонами.</w:t>
      </w:r>
    </w:p>
    <w:p w14:paraId="67CFD099" w14:textId="77777777" w:rsidR="00704180" w:rsidRPr="00FA6652" w:rsidRDefault="00704180" w:rsidP="00704180">
      <w:pPr>
        <w:ind w:firstLine="709"/>
        <w:jc w:val="both"/>
        <w:rPr>
          <w:sz w:val="20"/>
          <w:szCs w:val="20"/>
        </w:rPr>
      </w:pPr>
    </w:p>
    <w:p w14:paraId="2A82692E" w14:textId="77777777" w:rsidR="00704180" w:rsidRPr="00294872" w:rsidRDefault="00704180" w:rsidP="00704180">
      <w:pPr>
        <w:jc w:val="center"/>
        <w:rPr>
          <w:rFonts w:eastAsia="Times New Roman"/>
          <w:bCs/>
          <w:sz w:val="24"/>
          <w:szCs w:val="24"/>
        </w:rPr>
      </w:pPr>
      <w:r>
        <w:rPr>
          <w:rFonts w:eastAsia="Times New Roman"/>
          <w:bCs/>
          <w:sz w:val="24"/>
          <w:szCs w:val="24"/>
        </w:rPr>
        <w:lastRenderedPageBreak/>
        <w:t>5.</w:t>
      </w:r>
      <w:r w:rsidRPr="00FA6652">
        <w:rPr>
          <w:rFonts w:eastAsia="Times New Roman"/>
          <w:bCs/>
          <w:sz w:val="24"/>
          <w:szCs w:val="24"/>
        </w:rPr>
        <w:t>Порядок сдачи и приемки товара</w:t>
      </w:r>
    </w:p>
    <w:p w14:paraId="6809DD41" w14:textId="77777777" w:rsidR="00704180" w:rsidRPr="00FA6652" w:rsidRDefault="00704180" w:rsidP="00704180">
      <w:pPr>
        <w:ind w:firstLine="709"/>
        <w:jc w:val="both"/>
        <w:rPr>
          <w:sz w:val="20"/>
          <w:szCs w:val="20"/>
        </w:rPr>
      </w:pPr>
    </w:p>
    <w:p w14:paraId="5D79F4C2" w14:textId="77777777" w:rsidR="00704180" w:rsidRDefault="00704180" w:rsidP="00704180">
      <w:pPr>
        <w:ind w:right="20" w:firstLine="709"/>
        <w:jc w:val="both"/>
        <w:rPr>
          <w:sz w:val="20"/>
          <w:szCs w:val="20"/>
        </w:rPr>
      </w:pPr>
      <w:r w:rsidRPr="00FA6652">
        <w:rPr>
          <w:rFonts w:eastAsia="Times New Roman"/>
          <w:sz w:val="24"/>
          <w:szCs w:val="24"/>
        </w:rPr>
        <w:t xml:space="preserve">5.1. Поставщик в срок, указанный в разделе 4 Контракта, при поставке </w:t>
      </w:r>
      <w:r>
        <w:rPr>
          <w:rFonts w:eastAsia="Times New Roman"/>
          <w:sz w:val="24"/>
          <w:szCs w:val="24"/>
        </w:rPr>
        <w:t xml:space="preserve">(отгрузке) </w:t>
      </w:r>
      <w:r w:rsidRPr="00FA6652">
        <w:rPr>
          <w:rFonts w:eastAsia="Times New Roman"/>
          <w:sz w:val="24"/>
          <w:szCs w:val="24"/>
        </w:rPr>
        <w:t xml:space="preserve">товара </w:t>
      </w:r>
      <w:r>
        <w:rPr>
          <w:rFonts w:eastAsia="Times New Roman"/>
          <w:sz w:val="24"/>
          <w:szCs w:val="24"/>
        </w:rPr>
        <w:t xml:space="preserve">обязан </w:t>
      </w:r>
      <w:r w:rsidRPr="00FA6652">
        <w:rPr>
          <w:rFonts w:eastAsia="Times New Roman"/>
          <w:sz w:val="24"/>
          <w:szCs w:val="24"/>
        </w:rPr>
        <w:t xml:space="preserve">передать </w:t>
      </w:r>
      <w:r>
        <w:rPr>
          <w:rFonts w:eastAsia="Times New Roman"/>
          <w:sz w:val="24"/>
          <w:szCs w:val="24"/>
        </w:rPr>
        <w:t xml:space="preserve">(направить) </w:t>
      </w:r>
      <w:r w:rsidRPr="00FA6652">
        <w:rPr>
          <w:rFonts w:eastAsia="Times New Roman"/>
          <w:sz w:val="24"/>
          <w:szCs w:val="24"/>
        </w:rPr>
        <w:t>Заказчику следующие документы:</w:t>
      </w:r>
    </w:p>
    <w:p w14:paraId="2AAF90C4" w14:textId="77777777" w:rsidR="00704180" w:rsidRDefault="00704180" w:rsidP="00704180">
      <w:pPr>
        <w:ind w:right="20" w:firstLine="709"/>
        <w:jc w:val="both"/>
        <w:rPr>
          <w:sz w:val="20"/>
          <w:szCs w:val="20"/>
        </w:rPr>
      </w:pPr>
      <w:r>
        <w:rPr>
          <w:rFonts w:eastAsia="Times New Roman"/>
          <w:sz w:val="24"/>
          <w:szCs w:val="24"/>
        </w:rPr>
        <w:t>Товарную накладную</w:t>
      </w:r>
      <w:r w:rsidRPr="00720CDA">
        <w:rPr>
          <w:rFonts w:eastAsia="Times New Roman"/>
          <w:sz w:val="24"/>
          <w:szCs w:val="24"/>
        </w:rPr>
        <w:t xml:space="preserve"> </w:t>
      </w:r>
      <w:r>
        <w:rPr>
          <w:rFonts w:eastAsia="Times New Roman"/>
          <w:sz w:val="24"/>
          <w:szCs w:val="24"/>
        </w:rPr>
        <w:t>или Универсальный передаточный документ;</w:t>
      </w:r>
    </w:p>
    <w:p w14:paraId="2C518453" w14:textId="77777777" w:rsidR="00704180" w:rsidRDefault="00704180" w:rsidP="00704180">
      <w:pPr>
        <w:ind w:right="20" w:firstLine="709"/>
        <w:jc w:val="both"/>
        <w:rPr>
          <w:rFonts w:eastAsia="Times New Roman"/>
          <w:sz w:val="24"/>
          <w:szCs w:val="24"/>
        </w:rPr>
      </w:pPr>
      <w:r>
        <w:rPr>
          <w:rFonts w:eastAsia="Times New Roman"/>
          <w:sz w:val="24"/>
          <w:szCs w:val="24"/>
        </w:rPr>
        <w:t xml:space="preserve">Акт приемки товара, работ, услуг </w:t>
      </w:r>
      <w:r>
        <w:rPr>
          <w:rFonts w:eastAsia="Times New Roman"/>
          <w:bCs/>
          <w:sz w:val="24"/>
          <w:szCs w:val="24"/>
        </w:rPr>
        <w:t>(ф.0510452)</w:t>
      </w:r>
      <w:r>
        <w:rPr>
          <w:rFonts w:eastAsia="Times New Roman"/>
          <w:sz w:val="24"/>
          <w:szCs w:val="24"/>
        </w:rPr>
        <w:t>.</w:t>
      </w:r>
    </w:p>
    <w:p w14:paraId="4E4E24D1" w14:textId="77777777" w:rsidR="00704180" w:rsidRDefault="00704180" w:rsidP="00704180">
      <w:pPr>
        <w:ind w:right="20" w:firstLine="709"/>
        <w:jc w:val="both"/>
        <w:rPr>
          <w:sz w:val="20"/>
          <w:szCs w:val="20"/>
        </w:rPr>
      </w:pPr>
      <w:r w:rsidRPr="00FA6652">
        <w:rPr>
          <w:rFonts w:eastAsia="Times New Roman"/>
          <w:sz w:val="24"/>
          <w:szCs w:val="24"/>
        </w:rPr>
        <w:t>5.</w:t>
      </w:r>
      <w:r>
        <w:rPr>
          <w:rFonts w:eastAsia="Times New Roman"/>
          <w:sz w:val="24"/>
          <w:szCs w:val="24"/>
        </w:rPr>
        <w:t>2</w:t>
      </w:r>
      <w:r w:rsidRPr="00FA6652">
        <w:rPr>
          <w:rFonts w:eastAsia="Times New Roman"/>
          <w:sz w:val="24"/>
          <w:szCs w:val="24"/>
        </w:rPr>
        <w:t xml:space="preserve">. Приемка </w:t>
      </w:r>
      <w:r>
        <w:rPr>
          <w:rFonts w:eastAsia="Times New Roman"/>
          <w:sz w:val="24"/>
          <w:szCs w:val="24"/>
        </w:rPr>
        <w:t xml:space="preserve">товара </w:t>
      </w:r>
      <w:r w:rsidRPr="00FA6652">
        <w:rPr>
          <w:rFonts w:eastAsia="Times New Roman"/>
          <w:sz w:val="24"/>
          <w:szCs w:val="24"/>
        </w:rPr>
        <w:t>осуществляется</w:t>
      </w:r>
      <w:r>
        <w:rPr>
          <w:rFonts w:eastAsia="Times New Roman"/>
          <w:sz w:val="24"/>
          <w:szCs w:val="24"/>
        </w:rPr>
        <w:t xml:space="preserve"> в течение 10 (десяти) рабочих дней</w:t>
      </w:r>
      <w:r w:rsidRPr="00FA6652">
        <w:rPr>
          <w:rFonts w:eastAsia="Times New Roman"/>
          <w:sz w:val="24"/>
          <w:szCs w:val="24"/>
        </w:rPr>
        <w:t xml:space="preserve"> уполномоченным представителем Заказчика</w:t>
      </w:r>
      <w:r w:rsidRPr="001A1582">
        <w:rPr>
          <w:rFonts w:eastAsia="Times New Roman"/>
          <w:sz w:val="24"/>
          <w:szCs w:val="24"/>
        </w:rPr>
        <w:t xml:space="preserve"> </w:t>
      </w:r>
      <w:r>
        <w:rPr>
          <w:rFonts w:eastAsia="Times New Roman"/>
          <w:sz w:val="24"/>
          <w:szCs w:val="24"/>
        </w:rPr>
        <w:t xml:space="preserve">со дня получения документов, указанных в п. 5.1 Контракта. </w:t>
      </w:r>
      <w:r w:rsidRPr="00FA6652">
        <w:rPr>
          <w:rFonts w:eastAsia="Times New Roman"/>
          <w:sz w:val="24"/>
          <w:szCs w:val="24"/>
        </w:rPr>
        <w:t>Представители Поставщика вправе присутствовать при проведении приемки. Заказчик вправе создать приемочную комиссию, состоящую из не менее пяти человек, для проверки</w:t>
      </w:r>
      <w:r>
        <w:rPr>
          <w:rFonts w:eastAsia="Times New Roman"/>
          <w:sz w:val="24"/>
          <w:szCs w:val="24"/>
        </w:rPr>
        <w:t xml:space="preserve"> </w:t>
      </w:r>
      <w:r w:rsidRPr="00294872">
        <w:rPr>
          <w:rFonts w:eastAsia="Times New Roman"/>
          <w:sz w:val="24"/>
          <w:szCs w:val="24"/>
        </w:rPr>
        <w:t>соответствия товара требова</w:t>
      </w:r>
      <w:r>
        <w:rPr>
          <w:rFonts w:eastAsia="Times New Roman"/>
          <w:sz w:val="24"/>
          <w:szCs w:val="24"/>
        </w:rPr>
        <w:t xml:space="preserve">ниям, установленным Контрактом. </w:t>
      </w:r>
      <w:r w:rsidRPr="00FA6652">
        <w:rPr>
          <w:rFonts w:eastAsia="Times New Roman"/>
          <w:sz w:val="24"/>
          <w:szCs w:val="24"/>
        </w:rPr>
        <w:t>Проверка соответствия качества поставляемого товара требованиям, установленным Контрактом, может также осуществляться</w:t>
      </w:r>
      <w:r>
        <w:rPr>
          <w:rFonts w:eastAsia="Times New Roman"/>
          <w:sz w:val="24"/>
          <w:szCs w:val="24"/>
        </w:rPr>
        <w:t xml:space="preserve"> </w:t>
      </w:r>
      <w:r w:rsidRPr="00FA6652">
        <w:rPr>
          <w:rFonts w:eastAsia="Times New Roman"/>
          <w:sz w:val="24"/>
          <w:szCs w:val="24"/>
        </w:rPr>
        <w:t>с привлечением экспертов, экспертных организаций.</w:t>
      </w:r>
    </w:p>
    <w:p w14:paraId="26E73667" w14:textId="77777777" w:rsidR="00704180" w:rsidRDefault="00704180" w:rsidP="00704180">
      <w:pPr>
        <w:ind w:right="20" w:firstLine="709"/>
        <w:jc w:val="both"/>
        <w:rPr>
          <w:rFonts w:eastAsia="Times New Roman"/>
          <w:sz w:val="24"/>
          <w:szCs w:val="24"/>
        </w:rPr>
      </w:pPr>
      <w:r w:rsidRPr="00FA6652">
        <w:rPr>
          <w:rFonts w:eastAsia="Times New Roman"/>
          <w:sz w:val="24"/>
          <w:szCs w:val="24"/>
        </w:rPr>
        <w:t>5.</w:t>
      </w:r>
      <w:r>
        <w:rPr>
          <w:rFonts w:eastAsia="Times New Roman"/>
          <w:sz w:val="24"/>
          <w:szCs w:val="24"/>
        </w:rPr>
        <w:t>3</w:t>
      </w:r>
      <w:r w:rsidRPr="00FA6652">
        <w:rPr>
          <w:rFonts w:eastAsia="Times New Roman"/>
          <w:sz w:val="24"/>
          <w:szCs w:val="24"/>
        </w:rPr>
        <w:t>. Заказчик вправе осуществить выборочную проверку качества товара. В случае если при осуществлении выборочной проверки обнаружен товар (часть товара), качество которого не соответствует требованиям Контракта, результаты такой проверки распространяются на всю поставку.</w:t>
      </w:r>
    </w:p>
    <w:p w14:paraId="0F1EC40B" w14:textId="77777777" w:rsidR="00704180" w:rsidRDefault="00704180" w:rsidP="00704180">
      <w:pPr>
        <w:ind w:right="20" w:firstLine="709"/>
        <w:jc w:val="both"/>
        <w:rPr>
          <w:sz w:val="20"/>
          <w:szCs w:val="20"/>
        </w:rPr>
      </w:pPr>
      <w:r w:rsidRPr="00FA6652">
        <w:rPr>
          <w:rFonts w:eastAsia="Times New Roman"/>
          <w:sz w:val="24"/>
          <w:szCs w:val="24"/>
        </w:rPr>
        <w:t>5.</w:t>
      </w:r>
      <w:r>
        <w:rPr>
          <w:rFonts w:eastAsia="Times New Roman"/>
          <w:sz w:val="24"/>
          <w:szCs w:val="24"/>
        </w:rPr>
        <w:t>3</w:t>
      </w:r>
      <w:r w:rsidRPr="00FA6652">
        <w:rPr>
          <w:rFonts w:eastAsia="Times New Roman"/>
          <w:sz w:val="24"/>
          <w:szCs w:val="24"/>
        </w:rPr>
        <w:t>.</w:t>
      </w:r>
      <w:r>
        <w:rPr>
          <w:rFonts w:eastAsia="Times New Roman"/>
          <w:sz w:val="24"/>
          <w:szCs w:val="24"/>
        </w:rPr>
        <w:t>1</w:t>
      </w:r>
      <w:r w:rsidRPr="00FA6652">
        <w:rPr>
          <w:rFonts w:eastAsia="Times New Roman"/>
          <w:sz w:val="24"/>
          <w:szCs w:val="24"/>
        </w:rPr>
        <w:t>. В случае обнаружения недостатков в качестве поставленного товара</w:t>
      </w:r>
      <w:r w:rsidRPr="00C114CA">
        <w:rPr>
          <w:rFonts w:eastAsia="Times New Roman"/>
          <w:sz w:val="24"/>
          <w:szCs w:val="24"/>
        </w:rPr>
        <w:t xml:space="preserve"> </w:t>
      </w:r>
      <w:r w:rsidRPr="00FA6652">
        <w:rPr>
          <w:rFonts w:eastAsia="Times New Roman"/>
          <w:sz w:val="24"/>
          <w:szCs w:val="24"/>
        </w:rPr>
        <w:t xml:space="preserve">непосредственно в ходе проведения приемки, </w:t>
      </w:r>
      <w:r>
        <w:rPr>
          <w:rFonts w:eastAsia="Times New Roman"/>
          <w:sz w:val="24"/>
          <w:szCs w:val="24"/>
        </w:rPr>
        <w:t xml:space="preserve">а также нарушений </w:t>
      </w:r>
      <w:r w:rsidRPr="00FA6652">
        <w:rPr>
          <w:rFonts w:eastAsia="Times New Roman"/>
          <w:sz w:val="24"/>
          <w:szCs w:val="24"/>
        </w:rPr>
        <w:t>условий Контракта Заказчик</w:t>
      </w:r>
      <w:r>
        <w:rPr>
          <w:rFonts w:eastAsia="Times New Roman"/>
          <w:sz w:val="24"/>
          <w:szCs w:val="24"/>
        </w:rPr>
        <w:t xml:space="preserve"> </w:t>
      </w:r>
      <w:r w:rsidRPr="00FA6652">
        <w:rPr>
          <w:rFonts w:eastAsia="Times New Roman"/>
          <w:sz w:val="24"/>
          <w:szCs w:val="24"/>
        </w:rPr>
        <w:t>извещает об этом представителя</w:t>
      </w:r>
      <w:r>
        <w:rPr>
          <w:rFonts w:eastAsia="Times New Roman"/>
          <w:sz w:val="24"/>
          <w:szCs w:val="24"/>
        </w:rPr>
        <w:t xml:space="preserve"> </w:t>
      </w:r>
      <w:r w:rsidRPr="00FA6652">
        <w:rPr>
          <w:rFonts w:eastAsia="Times New Roman"/>
          <w:sz w:val="24"/>
          <w:szCs w:val="24"/>
        </w:rPr>
        <w:t>Поставщика</w:t>
      </w:r>
      <w:r>
        <w:rPr>
          <w:rFonts w:eastAsia="Times New Roman"/>
          <w:sz w:val="24"/>
          <w:szCs w:val="24"/>
        </w:rPr>
        <w:t xml:space="preserve"> в сроки, установленные Федеральным законом № 44-ФЗ</w:t>
      </w:r>
      <w:r w:rsidRPr="00FA6652">
        <w:rPr>
          <w:rFonts w:eastAsia="Times New Roman"/>
          <w:sz w:val="24"/>
          <w:szCs w:val="24"/>
        </w:rPr>
        <w:t>. В случае отсутствия уполномоченного представителя Поставщика уведомление о некачественной поставке направляется Поставщику в порядке, предусмотренном п. 5.</w:t>
      </w:r>
      <w:r>
        <w:rPr>
          <w:rFonts w:eastAsia="Times New Roman"/>
          <w:sz w:val="24"/>
          <w:szCs w:val="24"/>
        </w:rPr>
        <w:t>3</w:t>
      </w:r>
      <w:r w:rsidRPr="00FA6652">
        <w:rPr>
          <w:rFonts w:eastAsia="Times New Roman"/>
          <w:sz w:val="24"/>
          <w:szCs w:val="24"/>
        </w:rPr>
        <w:t>.7 Контракта.</w:t>
      </w:r>
    </w:p>
    <w:p w14:paraId="2A539D6F" w14:textId="77777777" w:rsidR="00704180" w:rsidRDefault="00704180" w:rsidP="00704180">
      <w:pPr>
        <w:ind w:right="20" w:firstLine="709"/>
        <w:jc w:val="both"/>
        <w:rPr>
          <w:sz w:val="20"/>
          <w:szCs w:val="20"/>
        </w:rPr>
      </w:pPr>
      <w:r w:rsidRPr="00FA6652">
        <w:rPr>
          <w:rFonts w:eastAsia="Times New Roman"/>
          <w:sz w:val="24"/>
          <w:szCs w:val="24"/>
        </w:rPr>
        <w:t>5.</w:t>
      </w:r>
      <w:r>
        <w:rPr>
          <w:rFonts w:eastAsia="Times New Roman"/>
          <w:sz w:val="24"/>
          <w:szCs w:val="24"/>
        </w:rPr>
        <w:t>3</w:t>
      </w:r>
      <w:r w:rsidRPr="00FA6652">
        <w:rPr>
          <w:rFonts w:eastAsia="Times New Roman"/>
          <w:sz w:val="24"/>
          <w:szCs w:val="24"/>
        </w:rPr>
        <w:t>.</w:t>
      </w:r>
      <w:r>
        <w:rPr>
          <w:rFonts w:eastAsia="Times New Roman"/>
          <w:sz w:val="24"/>
          <w:szCs w:val="24"/>
        </w:rPr>
        <w:t>2</w:t>
      </w:r>
      <w:r w:rsidRPr="00FA6652">
        <w:rPr>
          <w:rFonts w:eastAsia="Times New Roman"/>
          <w:sz w:val="24"/>
          <w:szCs w:val="24"/>
        </w:rPr>
        <w:t>.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Поставщиком и согласовывается с Заказчиком. Оплата услуг эксперта, экспертной организации, а также всех расходов, в том числе связанных с транспортировкой, монтажом / демонтажем товара для экспертизы, осуществляется Поставщиком.</w:t>
      </w:r>
    </w:p>
    <w:p w14:paraId="64CB7115" w14:textId="77777777" w:rsidR="00704180" w:rsidRDefault="00704180" w:rsidP="00704180">
      <w:pPr>
        <w:ind w:firstLine="709"/>
        <w:jc w:val="both"/>
        <w:rPr>
          <w:sz w:val="20"/>
          <w:szCs w:val="20"/>
        </w:rPr>
      </w:pPr>
      <w:r w:rsidRPr="00FA6652">
        <w:rPr>
          <w:rFonts w:eastAsia="Times New Roman"/>
          <w:sz w:val="24"/>
          <w:szCs w:val="24"/>
        </w:rPr>
        <w:t>5.</w:t>
      </w:r>
      <w:r>
        <w:rPr>
          <w:rFonts w:eastAsia="Times New Roman"/>
          <w:sz w:val="24"/>
          <w:szCs w:val="24"/>
        </w:rPr>
        <w:t>3</w:t>
      </w:r>
      <w:r w:rsidRPr="00FA6652">
        <w:rPr>
          <w:rFonts w:eastAsia="Times New Roman"/>
          <w:sz w:val="24"/>
          <w:szCs w:val="24"/>
        </w:rPr>
        <w:t>.</w:t>
      </w:r>
      <w:r>
        <w:rPr>
          <w:rFonts w:eastAsia="Times New Roman"/>
          <w:sz w:val="24"/>
          <w:szCs w:val="24"/>
        </w:rPr>
        <w:t>3</w:t>
      </w:r>
      <w:r w:rsidRPr="00FA6652">
        <w:rPr>
          <w:rFonts w:eastAsia="Times New Roman"/>
          <w:sz w:val="24"/>
          <w:szCs w:val="24"/>
        </w:rPr>
        <w:t>.</w:t>
      </w:r>
      <w:r>
        <w:rPr>
          <w:rFonts w:eastAsia="Times New Roman"/>
          <w:sz w:val="24"/>
          <w:szCs w:val="24"/>
        </w:rPr>
        <w:t xml:space="preserve"> Уведомление</w:t>
      </w:r>
      <w:r w:rsidRPr="00FA6652">
        <w:rPr>
          <w:rFonts w:eastAsia="Times New Roman"/>
          <w:sz w:val="24"/>
          <w:szCs w:val="24"/>
        </w:rPr>
        <w:t xml:space="preserve"> о невыполнении или ненадлежащем выполнении Поставщиком обязательств по Контракту составляется Заказчиком в письменной форме с указанием сроков по устранению допущенных Поставщиком нарушений, вручается Поставщику под расписку.</w:t>
      </w:r>
      <w:r>
        <w:rPr>
          <w:rFonts w:eastAsia="Times New Roman"/>
          <w:sz w:val="24"/>
          <w:szCs w:val="24"/>
        </w:rPr>
        <w:t xml:space="preserve"> </w:t>
      </w:r>
      <w:r>
        <w:rPr>
          <w:sz w:val="20"/>
          <w:szCs w:val="20"/>
        </w:rPr>
        <w:t xml:space="preserve">В </w:t>
      </w:r>
      <w:r w:rsidRPr="00FA6652">
        <w:rPr>
          <w:rFonts w:eastAsia="Times New Roman"/>
          <w:sz w:val="24"/>
          <w:szCs w:val="24"/>
        </w:rPr>
        <w:t>случае отсутствия уполномоченного представителя Поставщика уведомление направляется Поставщику по почте, электронной почте либо нарочн</w:t>
      </w:r>
      <w:r>
        <w:rPr>
          <w:rFonts w:eastAsia="Times New Roman"/>
          <w:sz w:val="24"/>
          <w:szCs w:val="24"/>
        </w:rPr>
        <w:t>о</w:t>
      </w:r>
      <w:r w:rsidRPr="005F42FE">
        <w:rPr>
          <w:rFonts w:eastAsia="Times New Roman"/>
          <w:sz w:val="24"/>
          <w:szCs w:val="24"/>
        </w:rPr>
        <w:t>. Адресом электронной почты для получения извещения является:</w:t>
      </w:r>
      <w:r>
        <w:rPr>
          <w:rFonts w:eastAsia="Times New Roman"/>
          <w:sz w:val="24"/>
          <w:szCs w:val="24"/>
        </w:rPr>
        <w:t xml:space="preserve"> _________________</w:t>
      </w:r>
      <w:r w:rsidRPr="005F42FE">
        <w:rPr>
          <w:rFonts w:eastAsia="Times New Roman"/>
          <w:sz w:val="24"/>
          <w:szCs w:val="24"/>
        </w:rPr>
        <w:t xml:space="preserve">. </w:t>
      </w:r>
    </w:p>
    <w:p w14:paraId="6BBE1096" w14:textId="77777777" w:rsidR="00704180" w:rsidRDefault="00704180" w:rsidP="00704180">
      <w:pPr>
        <w:ind w:firstLine="709"/>
        <w:jc w:val="both"/>
        <w:rPr>
          <w:rFonts w:eastAsia="Times New Roman"/>
          <w:sz w:val="24"/>
          <w:szCs w:val="24"/>
        </w:rPr>
      </w:pPr>
      <w:r w:rsidRPr="00FA6652">
        <w:rPr>
          <w:rFonts w:eastAsia="Times New Roman"/>
          <w:sz w:val="24"/>
          <w:szCs w:val="24"/>
        </w:rPr>
        <w:t>5.</w:t>
      </w:r>
      <w:r>
        <w:rPr>
          <w:rFonts w:eastAsia="Times New Roman"/>
          <w:sz w:val="24"/>
          <w:szCs w:val="24"/>
        </w:rPr>
        <w:t>3</w:t>
      </w:r>
      <w:r w:rsidRPr="00FA6652">
        <w:rPr>
          <w:rFonts w:eastAsia="Times New Roman"/>
          <w:sz w:val="24"/>
          <w:szCs w:val="24"/>
        </w:rPr>
        <w:t>.</w:t>
      </w:r>
      <w:r>
        <w:rPr>
          <w:rFonts w:eastAsia="Times New Roman"/>
          <w:sz w:val="24"/>
          <w:szCs w:val="24"/>
        </w:rPr>
        <w:t>4</w:t>
      </w:r>
      <w:r w:rsidRPr="00FA6652">
        <w:rPr>
          <w:rFonts w:eastAsia="Times New Roman"/>
          <w:sz w:val="24"/>
          <w:szCs w:val="24"/>
        </w:rPr>
        <w:t>. Поставщик в установленный в извещении (п. 5.</w:t>
      </w:r>
      <w:r>
        <w:rPr>
          <w:rFonts w:eastAsia="Times New Roman"/>
          <w:sz w:val="24"/>
          <w:szCs w:val="24"/>
        </w:rPr>
        <w:t>3</w:t>
      </w:r>
      <w:r w:rsidRPr="00FA6652">
        <w:rPr>
          <w:rFonts w:eastAsia="Times New Roman"/>
          <w:sz w:val="24"/>
          <w:szCs w:val="24"/>
        </w:rPr>
        <w:t xml:space="preserve">.7) срок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Контракта по соглашению сторон </w:t>
      </w:r>
      <w:r w:rsidRPr="00461544">
        <w:rPr>
          <w:rFonts w:eastAsia="Times New Roman"/>
          <w:iCs/>
          <w:sz w:val="24"/>
          <w:szCs w:val="24"/>
        </w:rPr>
        <w:t>(и(или)принять решение об одностороннем отказе от</w:t>
      </w:r>
      <w:r>
        <w:rPr>
          <w:rFonts w:eastAsia="Times New Roman"/>
          <w:iCs/>
          <w:sz w:val="24"/>
          <w:szCs w:val="24"/>
        </w:rPr>
        <w:t xml:space="preserve"> </w:t>
      </w:r>
      <w:r w:rsidRPr="00461544">
        <w:rPr>
          <w:rFonts w:eastAsia="Times New Roman"/>
          <w:iCs/>
          <w:sz w:val="24"/>
          <w:szCs w:val="24"/>
        </w:rPr>
        <w:t>исполнения Контракта)</w:t>
      </w:r>
      <w:r w:rsidRPr="00461544">
        <w:rPr>
          <w:rFonts w:eastAsia="Times New Roman"/>
          <w:sz w:val="24"/>
          <w:szCs w:val="24"/>
        </w:rPr>
        <w:t>,</w:t>
      </w:r>
      <w:r w:rsidRPr="00FA6652">
        <w:rPr>
          <w:rFonts w:eastAsia="Times New Roman"/>
          <w:sz w:val="24"/>
          <w:szCs w:val="24"/>
        </w:rPr>
        <w:t xml:space="preserve"> в случае, если устранение нарушений потребует больших</w:t>
      </w:r>
      <w:r>
        <w:rPr>
          <w:rFonts w:eastAsia="Times New Roman"/>
          <w:sz w:val="24"/>
          <w:szCs w:val="24"/>
        </w:rPr>
        <w:t xml:space="preserve"> </w:t>
      </w:r>
      <w:r w:rsidRPr="00FA6652">
        <w:rPr>
          <w:rFonts w:eastAsia="Times New Roman"/>
          <w:sz w:val="24"/>
          <w:szCs w:val="24"/>
        </w:rPr>
        <w:t>временных затрат, в связи с чем Заказчик утрачивает интерес к Контракту.</w:t>
      </w:r>
    </w:p>
    <w:p w14:paraId="758F4226" w14:textId="77777777" w:rsidR="00704180" w:rsidRPr="00FD1409" w:rsidRDefault="00704180" w:rsidP="00704180">
      <w:pPr>
        <w:ind w:firstLine="709"/>
        <w:jc w:val="both"/>
        <w:rPr>
          <w:rFonts w:eastAsia="Times New Roman"/>
          <w:sz w:val="24"/>
          <w:szCs w:val="24"/>
        </w:rPr>
      </w:pPr>
      <w:r w:rsidRPr="00FD1409">
        <w:rPr>
          <w:rFonts w:eastAsia="Times New Roman"/>
          <w:sz w:val="24"/>
          <w:szCs w:val="24"/>
        </w:rPr>
        <w:t>5.3.5. В случае обнаружения недостатков (выявления несоответствия) в отношении сопроводительных документов, наименования, страны происхождения, ассортимент или качества товара непосредственно в ходе проведения приёмки, а также нарушений Поставщиком других условий Контракта Заказчик:</w:t>
      </w:r>
    </w:p>
    <w:p w14:paraId="13E9AF28" w14:textId="77777777" w:rsidR="00704180" w:rsidRPr="00FD1409" w:rsidRDefault="00704180" w:rsidP="00704180">
      <w:pPr>
        <w:ind w:firstLine="709"/>
        <w:jc w:val="both"/>
        <w:rPr>
          <w:rFonts w:eastAsia="Times New Roman"/>
          <w:sz w:val="24"/>
          <w:szCs w:val="24"/>
        </w:rPr>
      </w:pPr>
      <w:r w:rsidRPr="00FD1409">
        <w:rPr>
          <w:rFonts w:eastAsia="Times New Roman"/>
          <w:sz w:val="24"/>
          <w:szCs w:val="24"/>
        </w:rPr>
        <w:t>- извещает об этом представителя Поставщика (в случае его участия в приёмке товара);</w:t>
      </w:r>
    </w:p>
    <w:p w14:paraId="06F1550C" w14:textId="77777777" w:rsidR="00704180" w:rsidRPr="00FD1409" w:rsidRDefault="00704180" w:rsidP="00704180">
      <w:pPr>
        <w:ind w:firstLine="709"/>
        <w:jc w:val="both"/>
        <w:rPr>
          <w:rFonts w:eastAsia="Times New Roman"/>
          <w:sz w:val="24"/>
          <w:szCs w:val="24"/>
        </w:rPr>
      </w:pPr>
      <w:r w:rsidRPr="00FD1409">
        <w:rPr>
          <w:rFonts w:eastAsia="Times New Roman"/>
          <w:sz w:val="24"/>
          <w:szCs w:val="24"/>
        </w:rPr>
        <w:lastRenderedPageBreak/>
        <w:t>- в сроки, установленные Федеральным законом № 44-ФЗ, направляет Поставщику (передаёт представителю Поставщика) мотивированный письменный отказ от подписания документа о приёмке в порядке, предусмотренном п. 5.3.7 Контракта;</w:t>
      </w:r>
    </w:p>
    <w:p w14:paraId="735853B8" w14:textId="77777777" w:rsidR="00704180" w:rsidRPr="00FD1409" w:rsidRDefault="00704180" w:rsidP="00704180">
      <w:pPr>
        <w:ind w:firstLine="709"/>
        <w:jc w:val="both"/>
        <w:rPr>
          <w:rFonts w:eastAsia="Times New Roman"/>
          <w:sz w:val="24"/>
          <w:szCs w:val="24"/>
        </w:rPr>
      </w:pPr>
      <w:r w:rsidRPr="00FD1409">
        <w:rPr>
          <w:rFonts w:eastAsia="Times New Roman"/>
          <w:sz w:val="24"/>
          <w:szCs w:val="24"/>
        </w:rPr>
        <w:t>- направляет Поставщику (передаёт представителю Поставщика) письменное уведомление (в случае нарушения Поставщиком других условий Контракта) в порядке, предусмотренном п. 5.3.7 Контракта.</w:t>
      </w:r>
    </w:p>
    <w:p w14:paraId="1E90BA0C" w14:textId="77777777" w:rsidR="00704180" w:rsidRPr="00FD1409" w:rsidRDefault="00704180" w:rsidP="00704180">
      <w:pPr>
        <w:ind w:firstLine="709"/>
        <w:jc w:val="both"/>
        <w:rPr>
          <w:rFonts w:eastAsia="Times New Roman"/>
          <w:sz w:val="24"/>
          <w:szCs w:val="24"/>
        </w:rPr>
      </w:pPr>
      <w:r w:rsidRPr="00FD1409">
        <w:rPr>
          <w:rFonts w:eastAsia="Times New Roman"/>
          <w:sz w:val="24"/>
          <w:szCs w:val="24"/>
        </w:rPr>
        <w:t>5.3.6.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Поставщиком и согласовывается с Заказчиком. Оплата услуг эксперта, экспертной организации, а также всех расходов, в том числе связанных с транспортировкой, монтажом / демонтажем товара для экспертизы, осуществляется Поставщиком.</w:t>
      </w:r>
    </w:p>
    <w:p w14:paraId="313E301B" w14:textId="77777777" w:rsidR="00704180" w:rsidRPr="00FD1409" w:rsidRDefault="00704180" w:rsidP="00704180">
      <w:pPr>
        <w:ind w:firstLine="709"/>
        <w:jc w:val="both"/>
        <w:rPr>
          <w:rFonts w:eastAsia="Times New Roman"/>
          <w:sz w:val="24"/>
          <w:szCs w:val="24"/>
        </w:rPr>
      </w:pPr>
      <w:r w:rsidRPr="00FD1409">
        <w:rPr>
          <w:rFonts w:eastAsia="Times New Roman"/>
          <w:sz w:val="24"/>
          <w:szCs w:val="24"/>
        </w:rPr>
        <w:t xml:space="preserve">5.3.7. Уведомление о невыполнении или ненадлежащем выполнении Поставщиком обязательств по Контракту (в том числе мотивированный отказ от подписания документа о приёмке) составляется Заказчиком в письменной форме с указанием сроков по устранению допущенных Поставщиком нарушений, и вручается представителю Поставщика под расписку или направляется Поставщику по почте, электронной почте либо нарочно. Адресом электронной почты для получения уведомления (в том числе мотивированного отказа от подписания документа о приёмке) является: ________________________. </w:t>
      </w:r>
    </w:p>
    <w:p w14:paraId="39C85C2B" w14:textId="77777777" w:rsidR="00704180" w:rsidRPr="00FD1409" w:rsidRDefault="00704180" w:rsidP="00704180">
      <w:pPr>
        <w:ind w:firstLine="709"/>
        <w:jc w:val="both"/>
        <w:rPr>
          <w:rFonts w:eastAsia="Times New Roman"/>
          <w:sz w:val="24"/>
          <w:szCs w:val="24"/>
        </w:rPr>
      </w:pPr>
      <w:r w:rsidRPr="00FD1409">
        <w:rPr>
          <w:rFonts w:eastAsia="Times New Roman"/>
          <w:sz w:val="24"/>
          <w:szCs w:val="24"/>
        </w:rPr>
        <w:t>5.3.8. Поставщик обязан устранить все допущенные нарушения в срок, установленный в уведомлении (п. 5.3.7), а если такой срок не установлен, то в течение 7 дней с момента предъявления соответствующего требования.</w:t>
      </w:r>
      <w:r w:rsidRPr="00FD1409">
        <w:t xml:space="preserve"> </w:t>
      </w:r>
      <w:r w:rsidRPr="00FD1409">
        <w:rPr>
          <w:rFonts w:eastAsia="Times New Roman"/>
          <w:sz w:val="24"/>
          <w:szCs w:val="24"/>
        </w:rPr>
        <w:t>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Контракта по соглашению сторон (и(или)принять решение об одностороннем отказе от исполнения Контракта), в случае, если устранение нарушений потребует больших временных затрат, в связи с чем Заказчик утрачивает интерес к Контракту.</w:t>
      </w:r>
    </w:p>
    <w:p w14:paraId="5684A7B9" w14:textId="77777777" w:rsidR="00704180" w:rsidRPr="00FD1409" w:rsidRDefault="00704180" w:rsidP="00704180">
      <w:pPr>
        <w:ind w:firstLine="709"/>
        <w:jc w:val="both"/>
        <w:rPr>
          <w:rFonts w:eastAsia="Times New Roman"/>
          <w:sz w:val="24"/>
          <w:szCs w:val="24"/>
        </w:rPr>
      </w:pPr>
      <w:r w:rsidRPr="00FD1409">
        <w:rPr>
          <w:rFonts w:eastAsia="Times New Roman"/>
          <w:sz w:val="24"/>
          <w:szCs w:val="24"/>
        </w:rPr>
        <w:t>5.4. По завершении приёмки товара оформляется Акт приёмки товара, работ, услуг (ф.0510452), который составляется в двух экземплярах и подписывается Поставщиком (за исключением случаев, когда Заказчик вправе составить, подписать и утвердить указанный акт без подписи Поставщика), а также подписывается и утверждается Заказчиком.</w:t>
      </w:r>
    </w:p>
    <w:p w14:paraId="3A2356B3" w14:textId="77777777" w:rsidR="00704180" w:rsidRPr="00FD1409" w:rsidRDefault="00704180" w:rsidP="00704180">
      <w:pPr>
        <w:ind w:firstLine="709"/>
        <w:jc w:val="both"/>
        <w:rPr>
          <w:rFonts w:eastAsia="Times New Roman"/>
          <w:sz w:val="24"/>
          <w:szCs w:val="24"/>
        </w:rPr>
      </w:pPr>
      <w:r w:rsidRPr="00FD1409">
        <w:rPr>
          <w:rFonts w:eastAsia="Times New Roman"/>
          <w:sz w:val="24"/>
          <w:szCs w:val="24"/>
        </w:rPr>
        <w:t>В целях подтверждения факта приёмки товара и возникновения у Заказчика обязанности оплатить принятый им товар Акт приёмки товара, работ, услуг (ф.0510452) со стороны Заказчика подписывается ответственным лицом Заказчика, принявшим товар, или членами приёмочной комиссии Заказчика (в случае создания приёмочной комиссии), после чего утверждается руководителем (уполномоченным лицом) Заказчика.</w:t>
      </w:r>
    </w:p>
    <w:p w14:paraId="78C1D97B" w14:textId="77777777" w:rsidR="00704180" w:rsidRPr="00FD1409" w:rsidRDefault="00704180" w:rsidP="00704180">
      <w:pPr>
        <w:ind w:firstLine="709"/>
        <w:jc w:val="both"/>
        <w:rPr>
          <w:rFonts w:eastAsia="Times New Roman"/>
          <w:sz w:val="24"/>
          <w:szCs w:val="24"/>
        </w:rPr>
      </w:pPr>
      <w:r w:rsidRPr="00FD1409">
        <w:rPr>
          <w:rFonts w:eastAsia="Times New Roman"/>
          <w:sz w:val="24"/>
          <w:szCs w:val="24"/>
        </w:rPr>
        <w:t>При этом допускается подписание Акта приёмки товара, работ, услуг (ф. 0510452) Заказчиком и Поставщиком в виде:</w:t>
      </w:r>
    </w:p>
    <w:p w14:paraId="3FC13653" w14:textId="77777777" w:rsidR="00704180" w:rsidRPr="00FD1409" w:rsidRDefault="00704180" w:rsidP="00704180">
      <w:pPr>
        <w:ind w:firstLine="709"/>
        <w:jc w:val="both"/>
        <w:rPr>
          <w:rFonts w:eastAsia="Times New Roman"/>
          <w:sz w:val="24"/>
          <w:szCs w:val="24"/>
        </w:rPr>
      </w:pPr>
      <w:r w:rsidRPr="00FD1409">
        <w:rPr>
          <w:rFonts w:eastAsia="Times New Roman"/>
          <w:sz w:val="24"/>
          <w:szCs w:val="24"/>
        </w:rPr>
        <w:t>- документа на бумажном носителе;</w:t>
      </w:r>
    </w:p>
    <w:p w14:paraId="724DE4B1" w14:textId="77777777" w:rsidR="00704180" w:rsidRPr="00FD1409" w:rsidRDefault="00704180" w:rsidP="00704180">
      <w:pPr>
        <w:ind w:firstLine="709"/>
        <w:jc w:val="both"/>
        <w:rPr>
          <w:rFonts w:eastAsia="Times New Roman"/>
          <w:sz w:val="24"/>
          <w:szCs w:val="24"/>
        </w:rPr>
      </w:pPr>
      <w:r w:rsidRPr="00FD1409">
        <w:rPr>
          <w:rFonts w:eastAsia="Times New Roman"/>
          <w:sz w:val="24"/>
          <w:szCs w:val="24"/>
        </w:rPr>
        <w:t>- электронного документа;</w:t>
      </w:r>
    </w:p>
    <w:p w14:paraId="314B52A3" w14:textId="77777777" w:rsidR="00704180" w:rsidRPr="00FD1409" w:rsidRDefault="00704180" w:rsidP="00704180">
      <w:pPr>
        <w:ind w:firstLine="709"/>
        <w:jc w:val="both"/>
        <w:rPr>
          <w:rFonts w:eastAsia="Times New Roman"/>
          <w:sz w:val="24"/>
          <w:szCs w:val="24"/>
        </w:rPr>
      </w:pPr>
      <w:r w:rsidRPr="00FD1409">
        <w:rPr>
          <w:rFonts w:eastAsia="Times New Roman"/>
          <w:sz w:val="24"/>
          <w:szCs w:val="24"/>
        </w:rPr>
        <w:t>- скан-копии документа, сформированной на бумажном носителе.</w:t>
      </w:r>
    </w:p>
    <w:p w14:paraId="31AE0644" w14:textId="77777777" w:rsidR="00704180" w:rsidRPr="00FD1409" w:rsidRDefault="00704180" w:rsidP="00704180">
      <w:pPr>
        <w:ind w:firstLine="709"/>
        <w:jc w:val="both"/>
        <w:rPr>
          <w:rFonts w:eastAsia="Times New Roman"/>
          <w:sz w:val="24"/>
          <w:szCs w:val="24"/>
        </w:rPr>
      </w:pPr>
      <w:r w:rsidRPr="00FD1409">
        <w:rPr>
          <w:rFonts w:eastAsia="Times New Roman"/>
          <w:sz w:val="24"/>
          <w:szCs w:val="24"/>
        </w:rPr>
        <w:t>Если приёмка товара осуществляется без присутствия Поставщика (представителя Поставщика), а также при наличии разногласий Сторон (возражений Поставщика) по указанным в Акте приёмки товара, работ, услуг (ф. 0510452) расхождениям Заказчик вправе составить, подписать и утвердить Акт приёмки товара, работ, услуг (ф. 0510452) в одностороннем порядке без подписи Поставщика, после чего направить в его адрес второй экземпляр или копию указанного акта в виде:</w:t>
      </w:r>
    </w:p>
    <w:p w14:paraId="7C332A61" w14:textId="77777777" w:rsidR="00704180" w:rsidRPr="00FD1409" w:rsidRDefault="00704180" w:rsidP="00704180">
      <w:pPr>
        <w:ind w:firstLine="709"/>
        <w:jc w:val="both"/>
        <w:rPr>
          <w:rFonts w:eastAsia="Times New Roman"/>
          <w:sz w:val="24"/>
          <w:szCs w:val="24"/>
        </w:rPr>
      </w:pPr>
      <w:r w:rsidRPr="00FD1409">
        <w:rPr>
          <w:rFonts w:eastAsia="Times New Roman"/>
          <w:sz w:val="24"/>
          <w:szCs w:val="24"/>
        </w:rPr>
        <w:t>- документа на бумажном носителе;</w:t>
      </w:r>
    </w:p>
    <w:p w14:paraId="51EDB69C" w14:textId="77777777" w:rsidR="00704180" w:rsidRPr="00FD1409" w:rsidRDefault="00704180" w:rsidP="00704180">
      <w:pPr>
        <w:ind w:firstLine="709"/>
        <w:jc w:val="both"/>
        <w:rPr>
          <w:rFonts w:eastAsia="Times New Roman"/>
          <w:sz w:val="24"/>
          <w:szCs w:val="24"/>
        </w:rPr>
      </w:pPr>
      <w:r w:rsidRPr="00FD1409">
        <w:rPr>
          <w:rFonts w:eastAsia="Times New Roman"/>
          <w:sz w:val="24"/>
          <w:szCs w:val="24"/>
        </w:rPr>
        <w:t>- электронного документа;</w:t>
      </w:r>
    </w:p>
    <w:p w14:paraId="278363C1" w14:textId="77777777" w:rsidR="00704180" w:rsidRPr="00FD1409" w:rsidRDefault="00704180" w:rsidP="00704180">
      <w:pPr>
        <w:ind w:firstLine="709"/>
        <w:jc w:val="both"/>
        <w:rPr>
          <w:rFonts w:eastAsia="Times New Roman"/>
          <w:sz w:val="24"/>
          <w:szCs w:val="24"/>
        </w:rPr>
      </w:pPr>
      <w:r w:rsidRPr="00FD1409">
        <w:rPr>
          <w:rFonts w:eastAsia="Times New Roman"/>
          <w:sz w:val="24"/>
          <w:szCs w:val="24"/>
        </w:rPr>
        <w:t>- скан-копии документа.</w:t>
      </w:r>
    </w:p>
    <w:p w14:paraId="769697DC" w14:textId="77777777" w:rsidR="00704180" w:rsidRPr="00FD1409" w:rsidRDefault="00704180" w:rsidP="00704180">
      <w:pPr>
        <w:ind w:firstLine="709"/>
        <w:jc w:val="both"/>
        <w:rPr>
          <w:rFonts w:eastAsia="Times New Roman"/>
          <w:sz w:val="24"/>
          <w:szCs w:val="24"/>
        </w:rPr>
      </w:pPr>
      <w:r w:rsidRPr="00FD1409">
        <w:rPr>
          <w:rFonts w:eastAsia="Times New Roman"/>
          <w:sz w:val="24"/>
          <w:szCs w:val="24"/>
        </w:rPr>
        <w:lastRenderedPageBreak/>
        <w:t>5.5. Риск случайной гибели или случайного повреждения товаров до их выборки Заказчиком несет Поставщик.</w:t>
      </w:r>
    </w:p>
    <w:p w14:paraId="0A4CCE55" w14:textId="77777777" w:rsidR="00704180" w:rsidRPr="00FD1409" w:rsidRDefault="00704180" w:rsidP="00704180">
      <w:pPr>
        <w:ind w:firstLine="709"/>
        <w:jc w:val="both"/>
        <w:rPr>
          <w:sz w:val="20"/>
          <w:szCs w:val="20"/>
        </w:rPr>
      </w:pPr>
    </w:p>
    <w:p w14:paraId="3F944CA6" w14:textId="77777777" w:rsidR="00704180" w:rsidRDefault="00704180" w:rsidP="00704180">
      <w:pPr>
        <w:tabs>
          <w:tab w:val="left" w:pos="3600"/>
        </w:tabs>
        <w:jc w:val="center"/>
        <w:rPr>
          <w:rFonts w:eastAsia="Times New Roman"/>
          <w:bCs/>
          <w:sz w:val="24"/>
          <w:szCs w:val="24"/>
        </w:rPr>
      </w:pPr>
      <w:r>
        <w:rPr>
          <w:rFonts w:eastAsia="Times New Roman"/>
          <w:bCs/>
          <w:sz w:val="24"/>
          <w:szCs w:val="24"/>
        </w:rPr>
        <w:t>6.</w:t>
      </w:r>
      <w:r w:rsidRPr="00FA6652">
        <w:rPr>
          <w:rFonts w:eastAsia="Times New Roman"/>
          <w:bCs/>
          <w:sz w:val="24"/>
          <w:szCs w:val="24"/>
        </w:rPr>
        <w:t>Ответственность сторон</w:t>
      </w:r>
    </w:p>
    <w:p w14:paraId="374D57DE" w14:textId="77777777" w:rsidR="00704180" w:rsidRDefault="00704180" w:rsidP="00704180">
      <w:pPr>
        <w:tabs>
          <w:tab w:val="left" w:pos="3600"/>
        </w:tabs>
        <w:jc w:val="center"/>
        <w:rPr>
          <w:rFonts w:eastAsia="Times New Roman"/>
          <w:bCs/>
          <w:sz w:val="24"/>
          <w:szCs w:val="24"/>
        </w:rPr>
      </w:pPr>
    </w:p>
    <w:p w14:paraId="2D30B824" w14:textId="77777777" w:rsidR="00704180" w:rsidRDefault="00704180" w:rsidP="00704180">
      <w:pPr>
        <w:pStyle w:val="ab"/>
        <w:ind w:firstLine="709"/>
        <w:rPr>
          <w:szCs w:val="24"/>
        </w:rPr>
      </w:pPr>
      <w:r>
        <w:rPr>
          <w:szCs w:val="24"/>
        </w:rPr>
        <w:t>6.1. За неисполнение обязательств, предусмотренных настоящим Контрактом, Стороны несут ответственность в соответствии с законодательством Российской Федерации.</w:t>
      </w:r>
    </w:p>
    <w:p w14:paraId="41150469" w14:textId="77777777" w:rsidR="00704180" w:rsidRDefault="00704180" w:rsidP="00704180">
      <w:pPr>
        <w:ind w:firstLine="709"/>
        <w:jc w:val="both"/>
        <w:rPr>
          <w:sz w:val="24"/>
          <w:szCs w:val="24"/>
        </w:rPr>
      </w:pPr>
      <w:r>
        <w:rPr>
          <w:rFonts w:eastAsia="Times New Roman"/>
          <w:sz w:val="24"/>
          <w:szCs w:val="24"/>
        </w:rPr>
        <w:t xml:space="preserve">6.2. </w:t>
      </w:r>
      <w:r>
        <w:rPr>
          <w:sz w:val="24"/>
          <w:szCs w:val="24"/>
        </w:rPr>
        <w:t xml:space="preserve">В случае просрочки исполнения </w:t>
      </w:r>
      <w:r>
        <w:rPr>
          <w:rFonts w:eastAsia="Times New Roman"/>
          <w:sz w:val="24"/>
          <w:szCs w:val="24"/>
        </w:rPr>
        <w:t>Поставщиком об</w:t>
      </w:r>
      <w:r>
        <w:rPr>
          <w:sz w:val="24"/>
          <w:szCs w:val="24"/>
        </w:rPr>
        <w:t xml:space="preserve">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 </w:t>
      </w:r>
    </w:p>
    <w:p w14:paraId="5E5706FC" w14:textId="77777777" w:rsidR="00704180" w:rsidRPr="00D60FEC" w:rsidRDefault="00704180" w:rsidP="00704180">
      <w:pPr>
        <w:ind w:firstLine="709"/>
        <w:jc w:val="both"/>
        <w:rPr>
          <w:sz w:val="24"/>
          <w:szCs w:val="24"/>
        </w:rPr>
      </w:pPr>
      <w:r w:rsidRPr="004C6CFE">
        <w:rPr>
          <w:rFonts w:eastAsia="Times New Roman"/>
          <w:sz w:val="24"/>
          <w:szCs w:val="24"/>
        </w:rPr>
        <w:t xml:space="preserve">6.3. </w:t>
      </w:r>
      <w:r w:rsidRPr="009C3BE1">
        <w:rPr>
          <w:sz w:val="24"/>
          <w:szCs w:val="24"/>
        </w:rPr>
        <w:t xml:space="preserve">Пеня начисляется за каждый день просрочки исполнения </w:t>
      </w:r>
      <w:r>
        <w:rPr>
          <w:sz w:val="24"/>
          <w:szCs w:val="24"/>
        </w:rPr>
        <w:t>П</w:t>
      </w:r>
      <w:r w:rsidRPr="009C3BE1">
        <w:rPr>
          <w:sz w:val="24"/>
          <w:szCs w:val="24"/>
        </w:rPr>
        <w:t>оставщиком обязательства, предусм</w:t>
      </w:r>
      <w:r>
        <w:rPr>
          <w:sz w:val="24"/>
          <w:szCs w:val="24"/>
        </w:rPr>
        <w:t>отренного К</w:t>
      </w:r>
      <w:r w:rsidRPr="009C3BE1">
        <w:rPr>
          <w:sz w:val="24"/>
          <w:szCs w:val="24"/>
        </w:rPr>
        <w:t xml:space="preserve">онтрактом, начиная со дня, следующего после дня истечения установленного </w:t>
      </w:r>
      <w:r>
        <w:rPr>
          <w:sz w:val="24"/>
          <w:szCs w:val="24"/>
        </w:rPr>
        <w:t>К</w:t>
      </w:r>
      <w:r w:rsidRPr="009C3BE1">
        <w:rPr>
          <w:sz w:val="24"/>
          <w:szCs w:val="24"/>
        </w:rPr>
        <w:t xml:space="preserve">онтрактом срока исполнения обязательства, и устанавливается </w:t>
      </w:r>
      <w:r>
        <w:rPr>
          <w:sz w:val="24"/>
          <w:szCs w:val="24"/>
        </w:rPr>
        <w:t>К</w:t>
      </w:r>
      <w:r w:rsidRPr="009C3BE1">
        <w:rPr>
          <w:sz w:val="24"/>
          <w:szCs w:val="24"/>
        </w:rPr>
        <w:t xml:space="preserve">онтрактом в размере одной трехсотой действующей на дату уплаты пени ключевой ставки Центрального банка Российской Федерации от цены </w:t>
      </w:r>
      <w:r>
        <w:rPr>
          <w:sz w:val="24"/>
          <w:szCs w:val="24"/>
        </w:rPr>
        <w:t>К</w:t>
      </w:r>
      <w:r w:rsidRPr="009C3BE1">
        <w:rPr>
          <w:sz w:val="24"/>
          <w:szCs w:val="24"/>
        </w:rPr>
        <w:t xml:space="preserve">онтракта, уменьшенной на сумму, пропорциональную объему обязательств, предусмотренных </w:t>
      </w:r>
      <w:r>
        <w:rPr>
          <w:sz w:val="24"/>
          <w:szCs w:val="24"/>
        </w:rPr>
        <w:t>К</w:t>
      </w:r>
      <w:r w:rsidRPr="009C3BE1">
        <w:rPr>
          <w:sz w:val="24"/>
          <w:szCs w:val="24"/>
        </w:rPr>
        <w:t xml:space="preserve">онтрактом и фактически исполненных </w:t>
      </w:r>
      <w:r>
        <w:rPr>
          <w:sz w:val="24"/>
          <w:szCs w:val="24"/>
        </w:rPr>
        <w:t>П</w:t>
      </w:r>
      <w:r w:rsidRPr="009C3BE1">
        <w:rPr>
          <w:sz w:val="24"/>
          <w:szCs w:val="24"/>
        </w:rPr>
        <w:t>оставщиком за исключением случаев, если законодательством Российской Федерации установлен иной порядок начисления пени</w:t>
      </w:r>
      <w:r w:rsidRPr="004C6CFE">
        <w:rPr>
          <w:sz w:val="24"/>
          <w:szCs w:val="24"/>
        </w:rPr>
        <w:t>.</w:t>
      </w:r>
      <w:r>
        <w:rPr>
          <w:sz w:val="24"/>
          <w:szCs w:val="24"/>
        </w:rPr>
        <w:t xml:space="preserve"> </w:t>
      </w:r>
      <w:r w:rsidRPr="00BD4076">
        <w:rPr>
          <w:sz w:val="24"/>
          <w:szCs w:val="24"/>
        </w:rPr>
        <w:t>Срок исчисления пени, начинается со дня следующего за днем окончания срока исполнения обязательств, установленных настоящим Контрактом и заканчивается днем исполнения По</w:t>
      </w:r>
      <w:r>
        <w:rPr>
          <w:sz w:val="24"/>
          <w:szCs w:val="24"/>
        </w:rPr>
        <w:t>ставщиком</w:t>
      </w:r>
      <w:r w:rsidRPr="00BD4076">
        <w:rPr>
          <w:sz w:val="24"/>
          <w:szCs w:val="24"/>
        </w:rPr>
        <w:t xml:space="preserve"> своих обязательств включительно или днем расторжения настоящего Контракта, предусмотренного разделом </w:t>
      </w:r>
      <w:r>
        <w:rPr>
          <w:sz w:val="24"/>
          <w:szCs w:val="24"/>
        </w:rPr>
        <w:t>9</w:t>
      </w:r>
      <w:r w:rsidRPr="00BD4076">
        <w:rPr>
          <w:sz w:val="24"/>
          <w:szCs w:val="24"/>
        </w:rPr>
        <w:t xml:space="preserve"> Контракта.</w:t>
      </w:r>
    </w:p>
    <w:p w14:paraId="4BB3DF64" w14:textId="77777777" w:rsidR="00704180" w:rsidRPr="00DE25C7" w:rsidRDefault="00704180" w:rsidP="00704180">
      <w:pPr>
        <w:ind w:firstLine="709"/>
        <w:jc w:val="both"/>
        <w:rPr>
          <w:rFonts w:eastAsia="Times New Roman"/>
          <w:sz w:val="24"/>
          <w:szCs w:val="24"/>
        </w:rPr>
      </w:pPr>
      <w:r w:rsidRPr="004C6CFE">
        <w:rPr>
          <w:rFonts w:eastAsia="Times New Roman"/>
          <w:sz w:val="24"/>
          <w:szCs w:val="24"/>
        </w:rPr>
        <w:t xml:space="preserve">6.4. </w:t>
      </w:r>
      <w:r w:rsidRPr="00DE25C7">
        <w:rPr>
          <w:rFonts w:eastAsia="Times New Roman"/>
          <w:sz w:val="24"/>
          <w:szCs w:val="24"/>
        </w:rPr>
        <w:t xml:space="preserve">За каждый факт неисполнения или ненадлежащего исполнения </w:t>
      </w:r>
      <w:r>
        <w:rPr>
          <w:rFonts w:eastAsia="Times New Roman"/>
          <w:sz w:val="24"/>
          <w:szCs w:val="24"/>
        </w:rPr>
        <w:t>П</w:t>
      </w:r>
      <w:r w:rsidRPr="00DE25C7">
        <w:rPr>
          <w:rFonts w:eastAsia="Times New Roman"/>
          <w:sz w:val="24"/>
          <w:szCs w:val="24"/>
        </w:rPr>
        <w:t xml:space="preserve">оставщиком обязательств, предусмотренных </w:t>
      </w:r>
      <w:r>
        <w:rPr>
          <w:rFonts w:eastAsia="Times New Roman"/>
          <w:sz w:val="24"/>
          <w:szCs w:val="24"/>
        </w:rPr>
        <w:t>Контрактом (в том числе гарантийных обязательств)</w:t>
      </w:r>
      <w:r w:rsidRPr="00DE25C7">
        <w:rPr>
          <w:rFonts w:eastAsia="Times New Roman"/>
          <w:sz w:val="24"/>
          <w:szCs w:val="24"/>
        </w:rPr>
        <w:t xml:space="preserve">, за исключением просрочки исполнения обязательств (в том числе гарантийного обязательства), предусмотренных </w:t>
      </w:r>
      <w:r>
        <w:rPr>
          <w:rFonts w:eastAsia="Times New Roman"/>
          <w:sz w:val="24"/>
          <w:szCs w:val="24"/>
        </w:rPr>
        <w:t>К</w:t>
      </w:r>
      <w:r w:rsidRPr="00DE25C7">
        <w:rPr>
          <w:rFonts w:eastAsia="Times New Roman"/>
          <w:sz w:val="24"/>
          <w:szCs w:val="24"/>
        </w:rPr>
        <w:t>онтрактом, размер штрафа устанавливается в следующем порядке:</w:t>
      </w:r>
    </w:p>
    <w:p w14:paraId="4E8DE41B" w14:textId="77777777" w:rsidR="00704180" w:rsidRPr="00DE25C7" w:rsidRDefault="00704180" w:rsidP="00704180">
      <w:pPr>
        <w:ind w:firstLine="709"/>
        <w:jc w:val="both"/>
        <w:rPr>
          <w:rFonts w:eastAsia="Times New Roman"/>
          <w:sz w:val="24"/>
          <w:szCs w:val="24"/>
        </w:rPr>
      </w:pPr>
      <w:r w:rsidRPr="00DE25C7">
        <w:rPr>
          <w:rFonts w:eastAsia="Times New Roman"/>
          <w:sz w:val="24"/>
          <w:szCs w:val="24"/>
        </w:rPr>
        <w:t xml:space="preserve">а) 10 процентов цены </w:t>
      </w:r>
      <w:r>
        <w:rPr>
          <w:rFonts w:eastAsia="Times New Roman"/>
          <w:sz w:val="24"/>
          <w:szCs w:val="24"/>
        </w:rPr>
        <w:t>К</w:t>
      </w:r>
      <w:r w:rsidRPr="00DE25C7">
        <w:rPr>
          <w:rFonts w:eastAsia="Times New Roman"/>
          <w:sz w:val="24"/>
          <w:szCs w:val="24"/>
        </w:rPr>
        <w:t>онтрак</w:t>
      </w:r>
      <w:r>
        <w:rPr>
          <w:rFonts w:eastAsia="Times New Roman"/>
          <w:sz w:val="24"/>
          <w:szCs w:val="24"/>
        </w:rPr>
        <w:t>та (этапа) в случае, если цена К</w:t>
      </w:r>
      <w:r w:rsidRPr="00DE25C7">
        <w:rPr>
          <w:rFonts w:eastAsia="Times New Roman"/>
          <w:sz w:val="24"/>
          <w:szCs w:val="24"/>
        </w:rPr>
        <w:t>онтракта (этапа) не превышает 3 млн. рублей;</w:t>
      </w:r>
    </w:p>
    <w:p w14:paraId="3474C56A" w14:textId="77777777" w:rsidR="00704180" w:rsidRPr="00DE25C7" w:rsidRDefault="00704180" w:rsidP="00704180">
      <w:pPr>
        <w:ind w:firstLine="709"/>
        <w:jc w:val="both"/>
        <w:rPr>
          <w:rFonts w:eastAsia="Times New Roman"/>
          <w:sz w:val="24"/>
          <w:szCs w:val="24"/>
        </w:rPr>
      </w:pPr>
      <w:r w:rsidRPr="00DE25C7">
        <w:rPr>
          <w:rFonts w:eastAsia="Times New Roman"/>
          <w:sz w:val="24"/>
          <w:szCs w:val="24"/>
        </w:rPr>
        <w:t xml:space="preserve">б) 5 процентов цены </w:t>
      </w:r>
      <w:r>
        <w:rPr>
          <w:rFonts w:eastAsia="Times New Roman"/>
          <w:sz w:val="24"/>
          <w:szCs w:val="24"/>
        </w:rPr>
        <w:t>К</w:t>
      </w:r>
      <w:r w:rsidRPr="00DE25C7">
        <w:rPr>
          <w:rFonts w:eastAsia="Times New Roman"/>
          <w:sz w:val="24"/>
          <w:szCs w:val="24"/>
        </w:rPr>
        <w:t xml:space="preserve">онтракта (этапа) в случае, если цена </w:t>
      </w:r>
      <w:r>
        <w:rPr>
          <w:rFonts w:eastAsia="Times New Roman"/>
          <w:sz w:val="24"/>
          <w:szCs w:val="24"/>
        </w:rPr>
        <w:t>К</w:t>
      </w:r>
      <w:r w:rsidRPr="00DE25C7">
        <w:rPr>
          <w:rFonts w:eastAsia="Times New Roman"/>
          <w:sz w:val="24"/>
          <w:szCs w:val="24"/>
        </w:rPr>
        <w:t>онтракта (этапа) составляет от 3 млн. рублей до 50 млн. рублей (включительно);</w:t>
      </w:r>
    </w:p>
    <w:p w14:paraId="7EC632AB" w14:textId="77777777" w:rsidR="00704180" w:rsidRPr="00DE25C7" w:rsidRDefault="00704180" w:rsidP="00704180">
      <w:pPr>
        <w:ind w:firstLine="709"/>
        <w:jc w:val="both"/>
        <w:rPr>
          <w:rFonts w:eastAsia="Times New Roman"/>
          <w:sz w:val="24"/>
          <w:szCs w:val="24"/>
        </w:rPr>
      </w:pPr>
      <w:r w:rsidRPr="00DE25C7">
        <w:rPr>
          <w:rFonts w:eastAsia="Times New Roman"/>
          <w:sz w:val="24"/>
          <w:szCs w:val="24"/>
        </w:rPr>
        <w:t xml:space="preserve">в) 1 процент цены </w:t>
      </w:r>
      <w:r>
        <w:rPr>
          <w:rFonts w:eastAsia="Times New Roman"/>
          <w:sz w:val="24"/>
          <w:szCs w:val="24"/>
        </w:rPr>
        <w:t>К</w:t>
      </w:r>
      <w:r w:rsidRPr="00DE25C7">
        <w:rPr>
          <w:rFonts w:eastAsia="Times New Roman"/>
          <w:sz w:val="24"/>
          <w:szCs w:val="24"/>
        </w:rPr>
        <w:t xml:space="preserve">онтракта (этапа) в случае, если цена </w:t>
      </w:r>
      <w:r>
        <w:rPr>
          <w:rFonts w:eastAsia="Times New Roman"/>
          <w:sz w:val="24"/>
          <w:szCs w:val="24"/>
        </w:rPr>
        <w:t>К</w:t>
      </w:r>
      <w:r w:rsidRPr="00DE25C7">
        <w:rPr>
          <w:rFonts w:eastAsia="Times New Roman"/>
          <w:sz w:val="24"/>
          <w:szCs w:val="24"/>
        </w:rPr>
        <w:t>онтракта (этапа) составляет от 50 млн. рублей до 100 млн. рублей (включительно);</w:t>
      </w:r>
    </w:p>
    <w:p w14:paraId="1492CF0C" w14:textId="77777777" w:rsidR="00704180" w:rsidRPr="00DE25C7" w:rsidRDefault="00704180" w:rsidP="00704180">
      <w:pPr>
        <w:ind w:firstLine="709"/>
        <w:jc w:val="both"/>
        <w:rPr>
          <w:rFonts w:eastAsia="Times New Roman"/>
          <w:sz w:val="24"/>
          <w:szCs w:val="24"/>
        </w:rPr>
      </w:pPr>
      <w:r w:rsidRPr="00DE25C7">
        <w:rPr>
          <w:rFonts w:eastAsia="Times New Roman"/>
          <w:sz w:val="24"/>
          <w:szCs w:val="24"/>
        </w:rPr>
        <w:t xml:space="preserve">г) 0,5 процента цены </w:t>
      </w:r>
      <w:r>
        <w:rPr>
          <w:rFonts w:eastAsia="Times New Roman"/>
          <w:sz w:val="24"/>
          <w:szCs w:val="24"/>
        </w:rPr>
        <w:t>К</w:t>
      </w:r>
      <w:r w:rsidRPr="00DE25C7">
        <w:rPr>
          <w:rFonts w:eastAsia="Times New Roman"/>
          <w:sz w:val="24"/>
          <w:szCs w:val="24"/>
        </w:rPr>
        <w:t xml:space="preserve">онтракта (этапа) в случае, если цена </w:t>
      </w:r>
      <w:r>
        <w:rPr>
          <w:rFonts w:eastAsia="Times New Roman"/>
          <w:sz w:val="24"/>
          <w:szCs w:val="24"/>
        </w:rPr>
        <w:t>К</w:t>
      </w:r>
      <w:r w:rsidRPr="00DE25C7">
        <w:rPr>
          <w:rFonts w:eastAsia="Times New Roman"/>
          <w:sz w:val="24"/>
          <w:szCs w:val="24"/>
        </w:rPr>
        <w:t>онтракта (этапа) составляет от 100 млн. рублей до 500 млн. рублей (включительно);</w:t>
      </w:r>
    </w:p>
    <w:p w14:paraId="5F1DBBD3" w14:textId="77777777" w:rsidR="00704180" w:rsidRPr="00DE25C7" w:rsidRDefault="00704180" w:rsidP="00704180">
      <w:pPr>
        <w:ind w:firstLine="709"/>
        <w:jc w:val="both"/>
        <w:rPr>
          <w:rFonts w:eastAsia="Times New Roman"/>
          <w:sz w:val="24"/>
          <w:szCs w:val="24"/>
        </w:rPr>
      </w:pPr>
      <w:r w:rsidRPr="00DE25C7">
        <w:rPr>
          <w:rFonts w:eastAsia="Times New Roman"/>
          <w:sz w:val="24"/>
          <w:szCs w:val="24"/>
        </w:rPr>
        <w:t xml:space="preserve">д) 0,4 процента цены </w:t>
      </w:r>
      <w:r>
        <w:rPr>
          <w:rFonts w:eastAsia="Times New Roman"/>
          <w:sz w:val="24"/>
          <w:szCs w:val="24"/>
        </w:rPr>
        <w:t>К</w:t>
      </w:r>
      <w:r w:rsidRPr="00DE25C7">
        <w:rPr>
          <w:rFonts w:eastAsia="Times New Roman"/>
          <w:sz w:val="24"/>
          <w:szCs w:val="24"/>
        </w:rPr>
        <w:t>онтрак</w:t>
      </w:r>
      <w:r>
        <w:rPr>
          <w:rFonts w:eastAsia="Times New Roman"/>
          <w:sz w:val="24"/>
          <w:szCs w:val="24"/>
        </w:rPr>
        <w:t>та (этапа) в случае, если цена К</w:t>
      </w:r>
      <w:r w:rsidRPr="00DE25C7">
        <w:rPr>
          <w:rFonts w:eastAsia="Times New Roman"/>
          <w:sz w:val="24"/>
          <w:szCs w:val="24"/>
        </w:rPr>
        <w:t>онтракта (этапа) составляет от 500 млн. рублей до 1 млрд. рублей (включительно);</w:t>
      </w:r>
    </w:p>
    <w:p w14:paraId="12BB7DE6" w14:textId="77777777" w:rsidR="00704180" w:rsidRPr="00DE25C7" w:rsidRDefault="00704180" w:rsidP="00704180">
      <w:pPr>
        <w:ind w:firstLine="709"/>
        <w:jc w:val="both"/>
        <w:rPr>
          <w:rFonts w:eastAsia="Times New Roman"/>
          <w:sz w:val="24"/>
          <w:szCs w:val="24"/>
        </w:rPr>
      </w:pPr>
      <w:r w:rsidRPr="00DE25C7">
        <w:rPr>
          <w:rFonts w:eastAsia="Times New Roman"/>
          <w:sz w:val="24"/>
          <w:szCs w:val="24"/>
        </w:rPr>
        <w:t xml:space="preserve">е) 0,3 процента цены </w:t>
      </w:r>
      <w:r>
        <w:rPr>
          <w:rFonts w:eastAsia="Times New Roman"/>
          <w:sz w:val="24"/>
          <w:szCs w:val="24"/>
        </w:rPr>
        <w:t>К</w:t>
      </w:r>
      <w:r w:rsidRPr="00DE25C7">
        <w:rPr>
          <w:rFonts w:eastAsia="Times New Roman"/>
          <w:sz w:val="24"/>
          <w:szCs w:val="24"/>
        </w:rPr>
        <w:t xml:space="preserve">онтракта (этапа) в случае, если цена </w:t>
      </w:r>
      <w:r>
        <w:rPr>
          <w:rFonts w:eastAsia="Times New Roman"/>
          <w:sz w:val="24"/>
          <w:szCs w:val="24"/>
        </w:rPr>
        <w:t>К</w:t>
      </w:r>
      <w:r w:rsidRPr="00DE25C7">
        <w:rPr>
          <w:rFonts w:eastAsia="Times New Roman"/>
          <w:sz w:val="24"/>
          <w:szCs w:val="24"/>
        </w:rPr>
        <w:t>онтракта (этапа) составляет от 1 млрд. рублей до 2 млрд. рублей (включительно);</w:t>
      </w:r>
    </w:p>
    <w:p w14:paraId="3DD997C7" w14:textId="77777777" w:rsidR="00704180" w:rsidRPr="00DE25C7" w:rsidRDefault="00704180" w:rsidP="00704180">
      <w:pPr>
        <w:ind w:firstLine="709"/>
        <w:jc w:val="both"/>
        <w:rPr>
          <w:rFonts w:eastAsia="Times New Roman"/>
          <w:sz w:val="24"/>
          <w:szCs w:val="24"/>
        </w:rPr>
      </w:pPr>
      <w:r w:rsidRPr="00DE25C7">
        <w:rPr>
          <w:rFonts w:eastAsia="Times New Roman"/>
          <w:sz w:val="24"/>
          <w:szCs w:val="24"/>
        </w:rPr>
        <w:t xml:space="preserve">ж) 0,25 процента цены </w:t>
      </w:r>
      <w:r>
        <w:rPr>
          <w:rFonts w:eastAsia="Times New Roman"/>
          <w:sz w:val="24"/>
          <w:szCs w:val="24"/>
        </w:rPr>
        <w:t>К</w:t>
      </w:r>
      <w:r w:rsidRPr="00DE25C7">
        <w:rPr>
          <w:rFonts w:eastAsia="Times New Roman"/>
          <w:sz w:val="24"/>
          <w:szCs w:val="24"/>
        </w:rPr>
        <w:t xml:space="preserve">онтракта (этапа) в случае, если цена </w:t>
      </w:r>
      <w:r>
        <w:rPr>
          <w:rFonts w:eastAsia="Times New Roman"/>
          <w:sz w:val="24"/>
          <w:szCs w:val="24"/>
        </w:rPr>
        <w:t>К</w:t>
      </w:r>
      <w:r w:rsidRPr="00DE25C7">
        <w:rPr>
          <w:rFonts w:eastAsia="Times New Roman"/>
          <w:sz w:val="24"/>
          <w:szCs w:val="24"/>
        </w:rPr>
        <w:t>онтракта (этапа) составляет от 2 млрд. рублей до 5 млрд. рублей (включительно);</w:t>
      </w:r>
    </w:p>
    <w:p w14:paraId="5FA0821C" w14:textId="77777777" w:rsidR="00704180" w:rsidRPr="00DE25C7" w:rsidRDefault="00704180" w:rsidP="00704180">
      <w:pPr>
        <w:ind w:firstLine="709"/>
        <w:jc w:val="both"/>
        <w:rPr>
          <w:rFonts w:eastAsia="Times New Roman"/>
          <w:sz w:val="24"/>
          <w:szCs w:val="24"/>
        </w:rPr>
      </w:pPr>
      <w:r w:rsidRPr="00DE25C7">
        <w:rPr>
          <w:rFonts w:eastAsia="Times New Roman"/>
          <w:sz w:val="24"/>
          <w:szCs w:val="24"/>
        </w:rPr>
        <w:t xml:space="preserve">з) 0,2 процента цены </w:t>
      </w:r>
      <w:r>
        <w:rPr>
          <w:rFonts w:eastAsia="Times New Roman"/>
          <w:sz w:val="24"/>
          <w:szCs w:val="24"/>
        </w:rPr>
        <w:t>К</w:t>
      </w:r>
      <w:r w:rsidRPr="00DE25C7">
        <w:rPr>
          <w:rFonts w:eastAsia="Times New Roman"/>
          <w:sz w:val="24"/>
          <w:szCs w:val="24"/>
        </w:rPr>
        <w:t xml:space="preserve">онтракта (этапа) в случае, если цена </w:t>
      </w:r>
      <w:r>
        <w:rPr>
          <w:rFonts w:eastAsia="Times New Roman"/>
          <w:sz w:val="24"/>
          <w:szCs w:val="24"/>
        </w:rPr>
        <w:t>К</w:t>
      </w:r>
      <w:r w:rsidRPr="00DE25C7">
        <w:rPr>
          <w:rFonts w:eastAsia="Times New Roman"/>
          <w:sz w:val="24"/>
          <w:szCs w:val="24"/>
        </w:rPr>
        <w:t>онтракта (этапа) составляет от 5 млрд. рублей до 10 млрд. рублей (включительно);</w:t>
      </w:r>
    </w:p>
    <w:p w14:paraId="2BAC5DB1" w14:textId="77777777" w:rsidR="00704180" w:rsidRPr="004C6CFE" w:rsidRDefault="00704180" w:rsidP="00704180">
      <w:pPr>
        <w:ind w:firstLine="709"/>
        <w:jc w:val="both"/>
        <w:rPr>
          <w:sz w:val="24"/>
          <w:szCs w:val="24"/>
        </w:rPr>
      </w:pPr>
      <w:r>
        <w:rPr>
          <w:rFonts w:eastAsia="Times New Roman"/>
          <w:sz w:val="24"/>
          <w:szCs w:val="24"/>
        </w:rPr>
        <w:t>и) 0,1 процента цены К</w:t>
      </w:r>
      <w:r w:rsidRPr="00DE25C7">
        <w:rPr>
          <w:rFonts w:eastAsia="Times New Roman"/>
          <w:sz w:val="24"/>
          <w:szCs w:val="24"/>
        </w:rPr>
        <w:t xml:space="preserve">онтракта (этапа) в случае, если цена </w:t>
      </w:r>
      <w:r>
        <w:rPr>
          <w:rFonts w:eastAsia="Times New Roman"/>
          <w:sz w:val="24"/>
          <w:szCs w:val="24"/>
        </w:rPr>
        <w:t>К</w:t>
      </w:r>
      <w:r w:rsidRPr="00DE25C7">
        <w:rPr>
          <w:rFonts w:eastAsia="Times New Roman"/>
          <w:sz w:val="24"/>
          <w:szCs w:val="24"/>
        </w:rPr>
        <w:t>онтракта (этапа) превышает 10 млрд. рублей.</w:t>
      </w:r>
    </w:p>
    <w:p w14:paraId="0E9309E6" w14:textId="77777777" w:rsidR="00704180" w:rsidRDefault="00704180" w:rsidP="00704180">
      <w:pPr>
        <w:widowControl w:val="0"/>
        <w:tabs>
          <w:tab w:val="left" w:pos="993"/>
        </w:tabs>
        <w:autoSpaceDE w:val="0"/>
        <w:autoSpaceDN w:val="0"/>
        <w:adjustRightInd w:val="0"/>
        <w:ind w:firstLine="709"/>
        <w:jc w:val="both"/>
        <w:rPr>
          <w:sz w:val="24"/>
          <w:szCs w:val="24"/>
        </w:rPr>
      </w:pPr>
      <w:r w:rsidRPr="004C6CFE">
        <w:rPr>
          <w:rFonts w:eastAsia="Times New Roman"/>
          <w:iCs/>
          <w:sz w:val="24"/>
          <w:szCs w:val="24"/>
        </w:rPr>
        <w:t xml:space="preserve">6.5. </w:t>
      </w:r>
      <w:r>
        <w:rPr>
          <w:sz w:val="24"/>
          <w:szCs w:val="24"/>
        </w:rPr>
        <w:t>В случае просрочки исполнения З</w:t>
      </w:r>
      <w:r w:rsidRPr="009C3BE1">
        <w:rPr>
          <w:sz w:val="24"/>
          <w:szCs w:val="24"/>
        </w:rPr>
        <w:t xml:space="preserve">аказчиком обязательств, предусмотренных </w:t>
      </w:r>
      <w:r>
        <w:rPr>
          <w:sz w:val="24"/>
          <w:szCs w:val="24"/>
        </w:rPr>
        <w:t>К</w:t>
      </w:r>
      <w:r w:rsidRPr="009C3BE1">
        <w:rPr>
          <w:sz w:val="24"/>
          <w:szCs w:val="24"/>
        </w:rPr>
        <w:t xml:space="preserve">онтрактом, а также в иных случаях неисполнения или ненадлежащего исполнения </w:t>
      </w:r>
      <w:r>
        <w:rPr>
          <w:sz w:val="24"/>
          <w:szCs w:val="24"/>
        </w:rPr>
        <w:t>З</w:t>
      </w:r>
      <w:r w:rsidRPr="009C3BE1">
        <w:rPr>
          <w:sz w:val="24"/>
          <w:szCs w:val="24"/>
        </w:rPr>
        <w:t xml:space="preserve">аказчиком обязательств, предусмотренных </w:t>
      </w:r>
      <w:r>
        <w:rPr>
          <w:sz w:val="24"/>
          <w:szCs w:val="24"/>
        </w:rPr>
        <w:t>К</w:t>
      </w:r>
      <w:r w:rsidRPr="009C3BE1">
        <w:rPr>
          <w:sz w:val="24"/>
          <w:szCs w:val="24"/>
        </w:rPr>
        <w:t xml:space="preserve">онтрактом, </w:t>
      </w:r>
      <w:r>
        <w:rPr>
          <w:sz w:val="24"/>
          <w:szCs w:val="24"/>
        </w:rPr>
        <w:t>П</w:t>
      </w:r>
      <w:r w:rsidRPr="009C3BE1">
        <w:rPr>
          <w:sz w:val="24"/>
          <w:szCs w:val="24"/>
        </w:rPr>
        <w:t xml:space="preserve">оставщик вправе потребовать уплаты неустоек (штрафов, пеней). </w:t>
      </w:r>
    </w:p>
    <w:p w14:paraId="39EF71AE" w14:textId="77777777" w:rsidR="00704180" w:rsidRPr="004C6CFE" w:rsidRDefault="00704180" w:rsidP="00704180">
      <w:pPr>
        <w:widowControl w:val="0"/>
        <w:tabs>
          <w:tab w:val="left" w:pos="993"/>
        </w:tabs>
        <w:autoSpaceDE w:val="0"/>
        <w:autoSpaceDN w:val="0"/>
        <w:adjustRightInd w:val="0"/>
        <w:ind w:firstLine="709"/>
        <w:jc w:val="both"/>
        <w:rPr>
          <w:sz w:val="24"/>
          <w:szCs w:val="24"/>
        </w:rPr>
      </w:pPr>
      <w:r>
        <w:rPr>
          <w:sz w:val="24"/>
          <w:szCs w:val="24"/>
        </w:rPr>
        <w:t xml:space="preserve">6.6. </w:t>
      </w:r>
      <w:r w:rsidRPr="009C3BE1">
        <w:rPr>
          <w:sz w:val="24"/>
          <w:szCs w:val="24"/>
        </w:rPr>
        <w:t xml:space="preserve">Пеня начисляется за каждый день просрочки исполнения обязательства, предусмотренного </w:t>
      </w:r>
      <w:r>
        <w:rPr>
          <w:sz w:val="24"/>
          <w:szCs w:val="24"/>
        </w:rPr>
        <w:t>К</w:t>
      </w:r>
      <w:r w:rsidRPr="009C3BE1">
        <w:rPr>
          <w:sz w:val="24"/>
          <w:szCs w:val="24"/>
        </w:rPr>
        <w:t xml:space="preserve">онтрактом, начиная со дня, следующего после дня истечения </w:t>
      </w:r>
      <w:r w:rsidRPr="009C3BE1">
        <w:rPr>
          <w:sz w:val="24"/>
          <w:szCs w:val="24"/>
        </w:rPr>
        <w:lastRenderedPageBreak/>
        <w:t xml:space="preserve">установленного </w:t>
      </w:r>
      <w:r>
        <w:rPr>
          <w:sz w:val="24"/>
          <w:szCs w:val="24"/>
        </w:rPr>
        <w:t>К</w:t>
      </w:r>
      <w:r w:rsidRPr="009C3BE1">
        <w:rPr>
          <w:sz w:val="24"/>
          <w:szCs w:val="24"/>
        </w:rPr>
        <w:t xml:space="preserve">онтрактом срока исполнения обязательства. Такая пеня устанавливается </w:t>
      </w:r>
      <w:r>
        <w:rPr>
          <w:sz w:val="24"/>
          <w:szCs w:val="24"/>
        </w:rPr>
        <w:t>К</w:t>
      </w:r>
      <w:r w:rsidRPr="009C3BE1">
        <w:rPr>
          <w:sz w:val="24"/>
          <w:szCs w:val="24"/>
        </w:rPr>
        <w:t xml:space="preserve">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w:t>
      </w:r>
      <w:r>
        <w:rPr>
          <w:sz w:val="24"/>
          <w:szCs w:val="24"/>
        </w:rPr>
        <w:t>З</w:t>
      </w:r>
      <w:r w:rsidRPr="009C3BE1">
        <w:rPr>
          <w:sz w:val="24"/>
          <w:szCs w:val="24"/>
        </w:rPr>
        <w:t xml:space="preserve">аказчиком обязательств, предусмотренных </w:t>
      </w:r>
      <w:r>
        <w:rPr>
          <w:sz w:val="24"/>
          <w:szCs w:val="24"/>
        </w:rPr>
        <w:t>К</w:t>
      </w:r>
      <w:r w:rsidRPr="009C3BE1">
        <w:rPr>
          <w:sz w:val="24"/>
          <w:szCs w:val="24"/>
        </w:rPr>
        <w:t xml:space="preserve">онтрактом, за исключением просрочки исполнения обязательств, предусмотренных </w:t>
      </w:r>
      <w:r>
        <w:rPr>
          <w:sz w:val="24"/>
          <w:szCs w:val="24"/>
        </w:rPr>
        <w:t>К</w:t>
      </w:r>
      <w:r w:rsidRPr="009C3BE1">
        <w:rPr>
          <w:sz w:val="24"/>
          <w:szCs w:val="24"/>
        </w:rPr>
        <w:t xml:space="preserve">онтрактом. Размер штрафа устанавливается </w:t>
      </w:r>
      <w:r>
        <w:rPr>
          <w:sz w:val="24"/>
          <w:szCs w:val="24"/>
        </w:rPr>
        <w:t>К</w:t>
      </w:r>
      <w:r w:rsidRPr="009C3BE1">
        <w:rPr>
          <w:sz w:val="24"/>
          <w:szCs w:val="24"/>
        </w:rPr>
        <w:t>онтрактом в порядке, установленном Правительством Российской Федерации</w:t>
      </w:r>
      <w:r w:rsidRPr="004C6CFE">
        <w:rPr>
          <w:sz w:val="24"/>
          <w:szCs w:val="24"/>
        </w:rPr>
        <w:t>.</w:t>
      </w:r>
    </w:p>
    <w:p w14:paraId="31E8F1BC" w14:textId="77777777" w:rsidR="00704180" w:rsidRPr="00DE25C7" w:rsidRDefault="00704180" w:rsidP="00704180">
      <w:pPr>
        <w:ind w:firstLine="709"/>
        <w:jc w:val="both"/>
        <w:rPr>
          <w:sz w:val="24"/>
          <w:szCs w:val="24"/>
        </w:rPr>
      </w:pPr>
      <w:r w:rsidRPr="004C6CFE">
        <w:rPr>
          <w:rFonts w:eastAsia="Times New Roman"/>
          <w:iCs/>
          <w:sz w:val="24"/>
          <w:szCs w:val="24"/>
        </w:rPr>
        <w:t>6.</w:t>
      </w:r>
      <w:r>
        <w:rPr>
          <w:rFonts w:eastAsia="Times New Roman"/>
          <w:iCs/>
          <w:sz w:val="24"/>
          <w:szCs w:val="24"/>
        </w:rPr>
        <w:t>7</w:t>
      </w:r>
      <w:r w:rsidRPr="004C6CFE">
        <w:rPr>
          <w:rFonts w:eastAsia="Times New Roman"/>
          <w:iCs/>
          <w:sz w:val="24"/>
          <w:szCs w:val="24"/>
        </w:rPr>
        <w:t xml:space="preserve">. </w:t>
      </w:r>
      <w:r>
        <w:rPr>
          <w:sz w:val="24"/>
          <w:szCs w:val="24"/>
        </w:rPr>
        <w:t>За каждый факт неисполнения З</w:t>
      </w:r>
      <w:r w:rsidRPr="00DE25C7">
        <w:rPr>
          <w:sz w:val="24"/>
          <w:szCs w:val="24"/>
        </w:rPr>
        <w:t xml:space="preserve">аказчиком обязательств, предусмотренных </w:t>
      </w:r>
      <w:r>
        <w:rPr>
          <w:sz w:val="24"/>
          <w:szCs w:val="24"/>
        </w:rPr>
        <w:t>К</w:t>
      </w:r>
      <w:r w:rsidRPr="00DE25C7">
        <w:rPr>
          <w:sz w:val="24"/>
          <w:szCs w:val="24"/>
        </w:rPr>
        <w:t xml:space="preserve">онтрактом, за исключением просрочки исполнения обязательств, предусмотренных </w:t>
      </w:r>
      <w:r>
        <w:rPr>
          <w:sz w:val="24"/>
          <w:szCs w:val="24"/>
        </w:rPr>
        <w:t>К</w:t>
      </w:r>
      <w:r w:rsidRPr="00DE25C7">
        <w:rPr>
          <w:sz w:val="24"/>
          <w:szCs w:val="24"/>
        </w:rPr>
        <w:t>онтрактом, размер штрафа устанавливается в следующем порядке:</w:t>
      </w:r>
    </w:p>
    <w:p w14:paraId="508E84C0" w14:textId="77777777" w:rsidR="00704180" w:rsidRPr="00DE25C7" w:rsidRDefault="00704180" w:rsidP="00704180">
      <w:pPr>
        <w:ind w:firstLine="709"/>
        <w:jc w:val="both"/>
        <w:rPr>
          <w:sz w:val="24"/>
          <w:szCs w:val="24"/>
        </w:rPr>
      </w:pPr>
      <w:r>
        <w:rPr>
          <w:sz w:val="24"/>
          <w:szCs w:val="24"/>
        </w:rPr>
        <w:t>а) 1000 рублей, если цена К</w:t>
      </w:r>
      <w:r w:rsidRPr="00DE25C7">
        <w:rPr>
          <w:sz w:val="24"/>
          <w:szCs w:val="24"/>
        </w:rPr>
        <w:t>онтракта не превышает 3 млн. рублей (включительно);</w:t>
      </w:r>
    </w:p>
    <w:p w14:paraId="06879039" w14:textId="77777777" w:rsidR="00704180" w:rsidRPr="00DE25C7" w:rsidRDefault="00704180" w:rsidP="00704180">
      <w:pPr>
        <w:ind w:firstLine="709"/>
        <w:jc w:val="both"/>
        <w:rPr>
          <w:sz w:val="24"/>
          <w:szCs w:val="24"/>
        </w:rPr>
      </w:pPr>
      <w:r>
        <w:rPr>
          <w:sz w:val="24"/>
          <w:szCs w:val="24"/>
        </w:rPr>
        <w:t>б) 5000 рублей, если цена К</w:t>
      </w:r>
      <w:r w:rsidRPr="00DE25C7">
        <w:rPr>
          <w:sz w:val="24"/>
          <w:szCs w:val="24"/>
        </w:rPr>
        <w:t>онтракта составляет от 3 млн. рублей до 50 млн. рублей (включительно);</w:t>
      </w:r>
    </w:p>
    <w:p w14:paraId="19B47F5A" w14:textId="77777777" w:rsidR="00704180" w:rsidRPr="00DE25C7" w:rsidRDefault="00704180" w:rsidP="00704180">
      <w:pPr>
        <w:ind w:firstLine="709"/>
        <w:jc w:val="both"/>
        <w:rPr>
          <w:sz w:val="24"/>
          <w:szCs w:val="24"/>
        </w:rPr>
      </w:pPr>
      <w:r>
        <w:rPr>
          <w:sz w:val="24"/>
          <w:szCs w:val="24"/>
        </w:rPr>
        <w:t>в) 10000 рублей, если цена К</w:t>
      </w:r>
      <w:r w:rsidRPr="00DE25C7">
        <w:rPr>
          <w:sz w:val="24"/>
          <w:szCs w:val="24"/>
        </w:rPr>
        <w:t>онтракта составляет от 50 млн. рублей до 100 млн. рублей (включительно);</w:t>
      </w:r>
    </w:p>
    <w:p w14:paraId="3C864C5A" w14:textId="77777777" w:rsidR="00704180" w:rsidRDefault="00704180" w:rsidP="00704180">
      <w:pPr>
        <w:ind w:firstLine="709"/>
        <w:jc w:val="both"/>
        <w:rPr>
          <w:sz w:val="24"/>
          <w:szCs w:val="24"/>
        </w:rPr>
      </w:pPr>
      <w:r w:rsidRPr="00DE25C7">
        <w:rPr>
          <w:sz w:val="24"/>
          <w:szCs w:val="24"/>
        </w:rPr>
        <w:t xml:space="preserve">г) 100000 рублей, если цена </w:t>
      </w:r>
      <w:r>
        <w:rPr>
          <w:sz w:val="24"/>
          <w:szCs w:val="24"/>
        </w:rPr>
        <w:t>К</w:t>
      </w:r>
      <w:r w:rsidRPr="00DE25C7">
        <w:rPr>
          <w:sz w:val="24"/>
          <w:szCs w:val="24"/>
        </w:rPr>
        <w:t>онтракта превышает 100 млн. рублей</w:t>
      </w:r>
      <w:r>
        <w:rPr>
          <w:sz w:val="24"/>
          <w:szCs w:val="24"/>
        </w:rPr>
        <w:t>.</w:t>
      </w:r>
    </w:p>
    <w:p w14:paraId="072BFC6E" w14:textId="77777777" w:rsidR="00704180" w:rsidRPr="004C6CFE" w:rsidRDefault="00704180" w:rsidP="00704180">
      <w:pPr>
        <w:ind w:firstLine="709"/>
        <w:jc w:val="both"/>
        <w:rPr>
          <w:rFonts w:eastAsia="Times New Roman"/>
          <w:sz w:val="24"/>
          <w:szCs w:val="24"/>
        </w:rPr>
      </w:pPr>
      <w:r w:rsidRPr="004C6CFE">
        <w:rPr>
          <w:rFonts w:eastAsia="Times New Roman"/>
          <w:sz w:val="24"/>
          <w:szCs w:val="24"/>
        </w:rPr>
        <w:t>6.</w:t>
      </w:r>
      <w:r>
        <w:rPr>
          <w:rFonts w:eastAsia="Times New Roman"/>
          <w:sz w:val="24"/>
          <w:szCs w:val="24"/>
        </w:rPr>
        <w:t>8</w:t>
      </w:r>
      <w:r w:rsidRPr="004C6CFE">
        <w:rPr>
          <w:rFonts w:eastAsia="Times New Roman"/>
          <w:sz w:val="24"/>
          <w:szCs w:val="24"/>
        </w:rPr>
        <w:t xml:space="preserve">. Общая сумма начисленных штрафов за неисполнение или ненадлежащее исполнение Поставщиком обязательств, предусмотренных </w:t>
      </w:r>
      <w:r>
        <w:rPr>
          <w:rFonts w:eastAsia="Times New Roman"/>
          <w:sz w:val="24"/>
          <w:szCs w:val="24"/>
        </w:rPr>
        <w:t>К</w:t>
      </w:r>
      <w:r w:rsidRPr="004C6CFE">
        <w:rPr>
          <w:rFonts w:eastAsia="Times New Roman"/>
          <w:sz w:val="24"/>
          <w:szCs w:val="24"/>
        </w:rPr>
        <w:t>онтр</w:t>
      </w:r>
      <w:r>
        <w:rPr>
          <w:rFonts w:eastAsia="Times New Roman"/>
          <w:sz w:val="24"/>
          <w:szCs w:val="24"/>
        </w:rPr>
        <w:t>актом, не может превышать цену К</w:t>
      </w:r>
      <w:r w:rsidRPr="004C6CFE">
        <w:rPr>
          <w:rFonts w:eastAsia="Times New Roman"/>
          <w:sz w:val="24"/>
          <w:szCs w:val="24"/>
        </w:rPr>
        <w:t>онтракта.</w:t>
      </w:r>
    </w:p>
    <w:p w14:paraId="3D7FB25F" w14:textId="77777777" w:rsidR="00704180" w:rsidRPr="004C6CFE" w:rsidRDefault="00704180" w:rsidP="00704180">
      <w:pPr>
        <w:ind w:firstLine="709"/>
        <w:jc w:val="both"/>
        <w:rPr>
          <w:rFonts w:eastAsia="Times New Roman"/>
          <w:sz w:val="24"/>
          <w:szCs w:val="24"/>
        </w:rPr>
      </w:pPr>
      <w:r w:rsidRPr="004C6CFE">
        <w:rPr>
          <w:rFonts w:eastAsia="Times New Roman"/>
          <w:sz w:val="24"/>
          <w:szCs w:val="24"/>
        </w:rPr>
        <w:t>6.</w:t>
      </w:r>
      <w:r>
        <w:rPr>
          <w:rFonts w:eastAsia="Times New Roman"/>
          <w:sz w:val="24"/>
          <w:szCs w:val="24"/>
        </w:rPr>
        <w:t>9</w:t>
      </w:r>
      <w:r w:rsidRPr="004C6CFE">
        <w:rPr>
          <w:rFonts w:eastAsia="Times New Roman"/>
          <w:sz w:val="24"/>
          <w:szCs w:val="24"/>
        </w:rPr>
        <w:t>.  Общая сумма начисленных штрафов за ненадлежащее исполнение Заказчиком</w:t>
      </w:r>
      <w:r>
        <w:rPr>
          <w:rFonts w:eastAsia="Times New Roman"/>
          <w:sz w:val="24"/>
          <w:szCs w:val="24"/>
        </w:rPr>
        <w:t xml:space="preserve"> обязательств, предусмотренных К</w:t>
      </w:r>
      <w:r w:rsidRPr="004C6CFE">
        <w:rPr>
          <w:rFonts w:eastAsia="Times New Roman"/>
          <w:sz w:val="24"/>
          <w:szCs w:val="24"/>
        </w:rPr>
        <w:t xml:space="preserve">онтрактом, не может превышать цену </w:t>
      </w:r>
      <w:r>
        <w:rPr>
          <w:rFonts w:eastAsia="Times New Roman"/>
          <w:sz w:val="24"/>
          <w:szCs w:val="24"/>
        </w:rPr>
        <w:t>К</w:t>
      </w:r>
      <w:r w:rsidRPr="004C6CFE">
        <w:rPr>
          <w:rFonts w:eastAsia="Times New Roman"/>
          <w:sz w:val="24"/>
          <w:szCs w:val="24"/>
        </w:rPr>
        <w:t>онтракта.</w:t>
      </w:r>
    </w:p>
    <w:p w14:paraId="66EAB901" w14:textId="77777777" w:rsidR="00704180" w:rsidRPr="004C6CFE" w:rsidRDefault="00704180" w:rsidP="00704180">
      <w:pPr>
        <w:ind w:firstLine="709"/>
        <w:jc w:val="both"/>
        <w:rPr>
          <w:rFonts w:eastAsia="Times New Roman"/>
          <w:sz w:val="24"/>
          <w:szCs w:val="24"/>
        </w:rPr>
      </w:pPr>
      <w:r w:rsidRPr="004C6CFE">
        <w:rPr>
          <w:rFonts w:eastAsia="Times New Roman"/>
          <w:sz w:val="24"/>
          <w:szCs w:val="24"/>
        </w:rPr>
        <w:t>6.</w:t>
      </w:r>
      <w:r>
        <w:rPr>
          <w:rFonts w:eastAsia="Times New Roman"/>
          <w:sz w:val="24"/>
          <w:szCs w:val="24"/>
        </w:rPr>
        <w:t>10</w:t>
      </w:r>
      <w:r w:rsidRPr="004C6CFE">
        <w:rPr>
          <w:rFonts w:eastAsia="Times New Roman"/>
          <w:sz w:val="24"/>
          <w:szCs w:val="24"/>
        </w:rPr>
        <w:t xml:space="preserve">. Неустойка (штраф, пени) носит штрафной характер. При невыполнении обязательств по Контракту, кроме уплаты неустойки (штрафа, пени), </w:t>
      </w:r>
      <w:r w:rsidRPr="004C6CFE">
        <w:rPr>
          <w:sz w:val="24"/>
          <w:szCs w:val="24"/>
        </w:rPr>
        <w:t xml:space="preserve">Поставщиком </w:t>
      </w:r>
      <w:r w:rsidRPr="004C6CFE">
        <w:rPr>
          <w:rFonts w:eastAsia="Times New Roman"/>
          <w:sz w:val="24"/>
          <w:szCs w:val="24"/>
        </w:rPr>
        <w:t>возмеща</w:t>
      </w:r>
      <w:r>
        <w:rPr>
          <w:rFonts w:eastAsia="Times New Roman"/>
          <w:sz w:val="24"/>
          <w:szCs w:val="24"/>
        </w:rPr>
        <w:t>ю</w:t>
      </w:r>
      <w:r w:rsidRPr="004C6CFE">
        <w:rPr>
          <w:rFonts w:eastAsia="Times New Roman"/>
          <w:sz w:val="24"/>
          <w:szCs w:val="24"/>
        </w:rPr>
        <w:t>т</w:t>
      </w:r>
      <w:r>
        <w:rPr>
          <w:rFonts w:eastAsia="Times New Roman"/>
          <w:sz w:val="24"/>
          <w:szCs w:val="24"/>
        </w:rPr>
        <w:t>ся</w:t>
      </w:r>
      <w:r w:rsidRPr="004C6CFE">
        <w:rPr>
          <w:rFonts w:eastAsia="Times New Roman"/>
          <w:sz w:val="24"/>
          <w:szCs w:val="24"/>
        </w:rPr>
        <w:t xml:space="preserve"> в полном объеме понесенные Заказчиком убытки.</w:t>
      </w:r>
    </w:p>
    <w:p w14:paraId="55C85B0A" w14:textId="77777777" w:rsidR="00704180" w:rsidRPr="00DE25C7" w:rsidRDefault="00704180" w:rsidP="00704180">
      <w:pPr>
        <w:ind w:firstLine="709"/>
        <w:jc w:val="both"/>
        <w:rPr>
          <w:rFonts w:eastAsia="Times New Roman"/>
          <w:sz w:val="24"/>
          <w:szCs w:val="24"/>
        </w:rPr>
      </w:pPr>
      <w:r w:rsidRPr="004C6CFE">
        <w:rPr>
          <w:rFonts w:eastAsia="Times New Roman"/>
          <w:sz w:val="24"/>
          <w:szCs w:val="24"/>
        </w:rPr>
        <w:t>6.1</w:t>
      </w:r>
      <w:r>
        <w:rPr>
          <w:rFonts w:eastAsia="Times New Roman"/>
          <w:sz w:val="24"/>
          <w:szCs w:val="24"/>
        </w:rPr>
        <w:t>1</w:t>
      </w:r>
      <w:r w:rsidRPr="004C6CFE">
        <w:rPr>
          <w:rFonts w:eastAsia="Times New Roman"/>
          <w:sz w:val="24"/>
          <w:szCs w:val="24"/>
        </w:rPr>
        <w:t xml:space="preserve">. </w:t>
      </w:r>
      <w:r w:rsidRPr="00DE25C7">
        <w:rPr>
          <w:rFonts w:eastAsia="Times New Roman"/>
          <w:sz w:val="24"/>
          <w:szCs w:val="24"/>
        </w:rPr>
        <w:t xml:space="preserve">За каждый факт неисполнения или ненадлежащего исполнения </w:t>
      </w:r>
      <w:r>
        <w:rPr>
          <w:rFonts w:eastAsia="Times New Roman"/>
          <w:sz w:val="24"/>
          <w:szCs w:val="24"/>
        </w:rPr>
        <w:t>П</w:t>
      </w:r>
      <w:r w:rsidRPr="00DE25C7">
        <w:rPr>
          <w:rFonts w:eastAsia="Times New Roman"/>
          <w:sz w:val="24"/>
          <w:szCs w:val="24"/>
        </w:rPr>
        <w:t xml:space="preserve">оставщиком обязательства, предусмотренного </w:t>
      </w:r>
      <w:r>
        <w:rPr>
          <w:rFonts w:eastAsia="Times New Roman"/>
          <w:sz w:val="24"/>
          <w:szCs w:val="24"/>
        </w:rPr>
        <w:t>К</w:t>
      </w:r>
      <w:r w:rsidRPr="00DE25C7">
        <w:rPr>
          <w:rFonts w:eastAsia="Times New Roman"/>
          <w:sz w:val="24"/>
          <w:szCs w:val="24"/>
        </w:rPr>
        <w:t>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02597C42" w14:textId="77777777" w:rsidR="00704180" w:rsidRPr="00DE25C7" w:rsidRDefault="00704180" w:rsidP="00704180">
      <w:pPr>
        <w:ind w:firstLine="709"/>
        <w:jc w:val="both"/>
        <w:rPr>
          <w:rFonts w:eastAsia="Times New Roman"/>
          <w:sz w:val="24"/>
          <w:szCs w:val="24"/>
        </w:rPr>
      </w:pPr>
      <w:r w:rsidRPr="00DE25C7">
        <w:rPr>
          <w:rFonts w:eastAsia="Times New Roman"/>
          <w:sz w:val="24"/>
          <w:szCs w:val="24"/>
        </w:rPr>
        <w:t>а) 1000 р</w:t>
      </w:r>
      <w:r>
        <w:rPr>
          <w:rFonts w:eastAsia="Times New Roman"/>
          <w:sz w:val="24"/>
          <w:szCs w:val="24"/>
        </w:rPr>
        <w:t>ублей, если цена К</w:t>
      </w:r>
      <w:r w:rsidRPr="00DE25C7">
        <w:rPr>
          <w:rFonts w:eastAsia="Times New Roman"/>
          <w:sz w:val="24"/>
          <w:szCs w:val="24"/>
        </w:rPr>
        <w:t>онтракта не превышает 3 млн. рублей;</w:t>
      </w:r>
    </w:p>
    <w:p w14:paraId="3E00997D" w14:textId="77777777" w:rsidR="00704180" w:rsidRPr="00DE25C7" w:rsidRDefault="00704180" w:rsidP="00704180">
      <w:pPr>
        <w:ind w:firstLine="709"/>
        <w:jc w:val="both"/>
        <w:rPr>
          <w:rFonts w:eastAsia="Times New Roman"/>
          <w:sz w:val="24"/>
          <w:szCs w:val="24"/>
        </w:rPr>
      </w:pPr>
      <w:r>
        <w:rPr>
          <w:rFonts w:eastAsia="Times New Roman"/>
          <w:sz w:val="24"/>
          <w:szCs w:val="24"/>
        </w:rPr>
        <w:t>б) 5000 рублей, если цена К</w:t>
      </w:r>
      <w:r w:rsidRPr="00DE25C7">
        <w:rPr>
          <w:rFonts w:eastAsia="Times New Roman"/>
          <w:sz w:val="24"/>
          <w:szCs w:val="24"/>
        </w:rPr>
        <w:t>онтракта составляет от 3 млн. рублей до 50 млн. рублей (включительно);</w:t>
      </w:r>
    </w:p>
    <w:p w14:paraId="380D1C04" w14:textId="77777777" w:rsidR="00704180" w:rsidRDefault="00704180" w:rsidP="00704180">
      <w:pPr>
        <w:ind w:firstLine="709"/>
        <w:jc w:val="both"/>
        <w:rPr>
          <w:sz w:val="24"/>
          <w:szCs w:val="24"/>
        </w:rPr>
      </w:pPr>
      <w:r>
        <w:rPr>
          <w:rFonts w:eastAsia="Times New Roman"/>
          <w:sz w:val="24"/>
          <w:szCs w:val="24"/>
        </w:rPr>
        <w:t>в) 10000 рублей, если цена К</w:t>
      </w:r>
      <w:r w:rsidRPr="00DE25C7">
        <w:rPr>
          <w:rFonts w:eastAsia="Times New Roman"/>
          <w:sz w:val="24"/>
          <w:szCs w:val="24"/>
        </w:rPr>
        <w:t>онтракта составляет от 50 млн. рублей до</w:t>
      </w:r>
      <w:r>
        <w:rPr>
          <w:rFonts w:eastAsia="Times New Roman"/>
          <w:sz w:val="24"/>
          <w:szCs w:val="24"/>
        </w:rPr>
        <w:t xml:space="preserve"> 100 млн. рублей (включительно).</w:t>
      </w:r>
    </w:p>
    <w:p w14:paraId="69F89A7F" w14:textId="77777777" w:rsidR="00704180" w:rsidRPr="004C6CFE" w:rsidRDefault="00704180" w:rsidP="00704180">
      <w:pPr>
        <w:ind w:firstLine="709"/>
        <w:jc w:val="both"/>
        <w:rPr>
          <w:sz w:val="20"/>
          <w:szCs w:val="20"/>
        </w:rPr>
      </w:pPr>
      <w:r w:rsidRPr="004C6CFE">
        <w:rPr>
          <w:rFonts w:eastAsia="Times New Roman"/>
          <w:sz w:val="24"/>
          <w:szCs w:val="24"/>
        </w:rPr>
        <w:t>6.1</w:t>
      </w:r>
      <w:r>
        <w:rPr>
          <w:rFonts w:eastAsia="Times New Roman"/>
          <w:sz w:val="24"/>
          <w:szCs w:val="24"/>
        </w:rPr>
        <w:t>2</w:t>
      </w:r>
      <w:r w:rsidRPr="004C6CFE">
        <w:rPr>
          <w:rFonts w:eastAsia="Times New Roman"/>
          <w:sz w:val="24"/>
          <w:szCs w:val="24"/>
        </w:rPr>
        <w:t xml:space="preserve">. </w:t>
      </w:r>
      <w:r w:rsidRPr="004C6CFE">
        <w:rPr>
          <w:sz w:val="24"/>
          <w:szCs w:val="24"/>
        </w:rPr>
        <w:t xml:space="preserve">Поставщик </w:t>
      </w:r>
      <w:r w:rsidRPr="004C6CFE">
        <w:rPr>
          <w:rFonts w:eastAsia="Times New Roman"/>
          <w:sz w:val="24"/>
          <w:szCs w:val="24"/>
        </w:rPr>
        <w:t>освобождается от уплаты неустойки (штрафа, пени), если докажет, что просрочка исполнения указанного обязательства произошла вследствие непреодолимой силы или по вине Заказчика.</w:t>
      </w:r>
    </w:p>
    <w:p w14:paraId="014BDA33" w14:textId="77777777" w:rsidR="00704180" w:rsidRDefault="00704180" w:rsidP="00704180">
      <w:pPr>
        <w:ind w:firstLine="709"/>
        <w:jc w:val="both"/>
        <w:rPr>
          <w:sz w:val="20"/>
          <w:szCs w:val="20"/>
        </w:rPr>
      </w:pPr>
      <w:r>
        <w:rPr>
          <w:rFonts w:eastAsia="Times New Roman"/>
          <w:sz w:val="24"/>
          <w:szCs w:val="24"/>
        </w:rPr>
        <w:t>6.13</w:t>
      </w:r>
      <w:r w:rsidRPr="004C6CFE">
        <w:rPr>
          <w:rFonts w:eastAsia="Times New Roman"/>
          <w:sz w:val="24"/>
          <w:szCs w:val="24"/>
        </w:rPr>
        <w:t xml:space="preserve">. Заказчик освобождается от уплаты неустойки (штрафа, пени), если докажет, что просрочка исполнения указанного обязательства произошла вследствие непреодолимой силы или по вине </w:t>
      </w:r>
      <w:r w:rsidRPr="004C6CFE">
        <w:rPr>
          <w:sz w:val="24"/>
          <w:szCs w:val="24"/>
        </w:rPr>
        <w:t>Поставщика</w:t>
      </w:r>
      <w:r w:rsidRPr="004C6CFE">
        <w:rPr>
          <w:rFonts w:eastAsia="Times New Roman"/>
          <w:sz w:val="24"/>
          <w:szCs w:val="24"/>
        </w:rPr>
        <w:t>.</w:t>
      </w:r>
    </w:p>
    <w:p w14:paraId="55FE84C2" w14:textId="77777777" w:rsidR="00704180" w:rsidRDefault="00704180" w:rsidP="00704180">
      <w:pPr>
        <w:tabs>
          <w:tab w:val="left" w:pos="3160"/>
        </w:tabs>
        <w:jc w:val="center"/>
        <w:rPr>
          <w:rFonts w:eastAsia="Times New Roman"/>
          <w:bCs/>
          <w:sz w:val="24"/>
          <w:szCs w:val="24"/>
        </w:rPr>
      </w:pPr>
    </w:p>
    <w:p w14:paraId="2037E317" w14:textId="77777777" w:rsidR="00704180" w:rsidRPr="00FA6652" w:rsidRDefault="00704180" w:rsidP="00704180">
      <w:pPr>
        <w:tabs>
          <w:tab w:val="left" w:pos="3160"/>
        </w:tabs>
        <w:jc w:val="center"/>
        <w:rPr>
          <w:rFonts w:eastAsia="Times New Roman"/>
          <w:bCs/>
          <w:sz w:val="24"/>
          <w:szCs w:val="24"/>
        </w:rPr>
      </w:pPr>
      <w:r>
        <w:rPr>
          <w:rFonts w:eastAsia="Times New Roman"/>
          <w:bCs/>
          <w:sz w:val="24"/>
          <w:szCs w:val="24"/>
        </w:rPr>
        <w:t>7.</w:t>
      </w:r>
      <w:r w:rsidRPr="00FA6652">
        <w:rPr>
          <w:rFonts w:eastAsia="Times New Roman"/>
          <w:bCs/>
          <w:sz w:val="24"/>
          <w:szCs w:val="24"/>
        </w:rPr>
        <w:t>Форс-мажорные обстоятельства</w:t>
      </w:r>
    </w:p>
    <w:p w14:paraId="1B0FBBC7" w14:textId="77777777" w:rsidR="00704180" w:rsidRPr="00FA6652" w:rsidRDefault="00704180" w:rsidP="00704180">
      <w:pPr>
        <w:ind w:firstLine="709"/>
        <w:jc w:val="both"/>
        <w:rPr>
          <w:sz w:val="20"/>
          <w:szCs w:val="20"/>
        </w:rPr>
      </w:pPr>
    </w:p>
    <w:p w14:paraId="45A393A4" w14:textId="77777777" w:rsidR="00704180" w:rsidRDefault="00704180" w:rsidP="00704180">
      <w:pPr>
        <w:ind w:firstLine="709"/>
        <w:jc w:val="both"/>
        <w:rPr>
          <w:sz w:val="20"/>
          <w:szCs w:val="20"/>
        </w:rPr>
      </w:pPr>
      <w:r>
        <w:rPr>
          <w:rFonts w:eastAsia="Times New Roman"/>
          <w:sz w:val="24"/>
          <w:szCs w:val="24"/>
        </w:rPr>
        <w:t>7</w:t>
      </w:r>
      <w:r w:rsidRPr="00FA6652">
        <w:rPr>
          <w:rFonts w:eastAsia="Times New Roman"/>
          <w:sz w:val="24"/>
          <w:szCs w:val="24"/>
        </w:rPr>
        <w:t>.1. 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и, если эти обстоятельства непосредственно повлияли на исполнение Контракта.</w:t>
      </w:r>
    </w:p>
    <w:p w14:paraId="2F63C5F5" w14:textId="77777777" w:rsidR="00704180" w:rsidRPr="00FD1409" w:rsidRDefault="00704180" w:rsidP="00704180">
      <w:pPr>
        <w:ind w:firstLine="709"/>
        <w:jc w:val="both"/>
        <w:rPr>
          <w:sz w:val="20"/>
          <w:szCs w:val="20"/>
        </w:rPr>
      </w:pPr>
      <w:r>
        <w:rPr>
          <w:rFonts w:eastAsia="Times New Roman"/>
          <w:sz w:val="24"/>
          <w:szCs w:val="24"/>
        </w:rPr>
        <w:t>7</w:t>
      </w:r>
      <w:r w:rsidRPr="00FA6652">
        <w:rPr>
          <w:rFonts w:eastAsia="Times New Roman"/>
          <w:sz w:val="24"/>
          <w:szCs w:val="24"/>
        </w:rPr>
        <w:t xml:space="preserve">.2. Сторона, для которой создалась невозможность выполнения обязательств по Контракту,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w:t>
      </w:r>
      <w:r w:rsidRPr="00FA6652">
        <w:rPr>
          <w:rFonts w:eastAsia="Times New Roman"/>
          <w:sz w:val="24"/>
          <w:szCs w:val="24"/>
        </w:rPr>
        <w:lastRenderedPageBreak/>
        <w:t xml:space="preserve">об этих </w:t>
      </w:r>
      <w:r w:rsidRPr="00FD1409">
        <w:rPr>
          <w:rFonts w:eastAsia="Times New Roman"/>
          <w:sz w:val="24"/>
          <w:szCs w:val="24"/>
        </w:rPr>
        <w:t>обстоятельствах лишает, соответствующую сторону права ссылается на них в будущем.</w:t>
      </w:r>
    </w:p>
    <w:p w14:paraId="21AE1781" w14:textId="77777777" w:rsidR="00704180" w:rsidRPr="00FD1409" w:rsidRDefault="00704180" w:rsidP="00704180">
      <w:pPr>
        <w:ind w:firstLine="709"/>
        <w:jc w:val="both"/>
        <w:rPr>
          <w:rFonts w:eastAsia="Times New Roman"/>
          <w:sz w:val="24"/>
          <w:szCs w:val="24"/>
        </w:rPr>
      </w:pPr>
      <w:r w:rsidRPr="00FD1409">
        <w:rPr>
          <w:rFonts w:eastAsia="Times New Roman"/>
          <w:sz w:val="24"/>
          <w:szCs w:val="24"/>
        </w:rPr>
        <w:t>7.3. Обязанность доказать наличие обстоятельств непреодолимой силы лежит на Стороне Контракта, не выполнившей свои обязательства по Контракту.</w:t>
      </w:r>
    </w:p>
    <w:p w14:paraId="2EC87EFD" w14:textId="77777777" w:rsidR="00704180" w:rsidRPr="00FD1409" w:rsidRDefault="00704180" w:rsidP="00704180">
      <w:pPr>
        <w:ind w:firstLine="709"/>
        <w:jc w:val="both"/>
        <w:rPr>
          <w:rFonts w:eastAsia="Times New Roman"/>
          <w:sz w:val="24"/>
          <w:szCs w:val="24"/>
        </w:rPr>
      </w:pPr>
      <w:r w:rsidRPr="00FD1409">
        <w:rPr>
          <w:rFonts w:eastAsia="Times New Roman"/>
          <w:sz w:val="24"/>
          <w:szCs w:val="24"/>
        </w:rPr>
        <w:t>Документом, подтверждающим обстоятельства непреодолимой силы в отношении обязательств Поставщика по Контракту, является заключение уполномоченной торгово-промышленной палаты, свидетельствующее обстоятельства непреодолимой силы по договорам (контрактам), заключенным в рамках внутрироссийской экономической деятельности (в соответствии с Законом Российской Федерации от 07.07.1993 №</w:t>
      </w:r>
      <w:r>
        <w:rPr>
          <w:rFonts w:eastAsia="Times New Roman"/>
          <w:sz w:val="24"/>
          <w:szCs w:val="24"/>
        </w:rPr>
        <w:t xml:space="preserve"> </w:t>
      </w:r>
      <w:r w:rsidRPr="00FD1409">
        <w:rPr>
          <w:rFonts w:eastAsia="Times New Roman"/>
          <w:sz w:val="24"/>
          <w:szCs w:val="24"/>
        </w:rPr>
        <w:t>5340-1 «О торгово-промышленных палатах в Российской Федерации»).</w:t>
      </w:r>
    </w:p>
    <w:p w14:paraId="5CBC828E" w14:textId="77777777" w:rsidR="00704180" w:rsidRPr="00FD1409" w:rsidRDefault="00704180" w:rsidP="00704180">
      <w:pPr>
        <w:ind w:firstLine="709"/>
        <w:jc w:val="both"/>
        <w:rPr>
          <w:sz w:val="20"/>
          <w:szCs w:val="20"/>
        </w:rPr>
      </w:pPr>
      <w:r w:rsidRPr="00FD1409">
        <w:rPr>
          <w:rFonts w:eastAsia="Times New Roman"/>
          <w:sz w:val="24"/>
          <w:szCs w:val="24"/>
        </w:rPr>
        <w:t>7.4. Если обстоятельства и их последствия будут длиться более 1 (одного) месяца, то стороны расторгают Контракт. В этом случае ни одна из сторон не имеет права потребовать от другой стороны возмещения убытков.</w:t>
      </w:r>
    </w:p>
    <w:p w14:paraId="46E968D6" w14:textId="77777777" w:rsidR="00704180" w:rsidRPr="00FD1409" w:rsidRDefault="00704180" w:rsidP="00704180">
      <w:pPr>
        <w:tabs>
          <w:tab w:val="left" w:pos="3360"/>
        </w:tabs>
        <w:jc w:val="center"/>
        <w:rPr>
          <w:rFonts w:eastAsia="Times New Roman"/>
          <w:bCs/>
          <w:sz w:val="24"/>
          <w:szCs w:val="24"/>
        </w:rPr>
      </w:pPr>
    </w:p>
    <w:p w14:paraId="0367BF20" w14:textId="77777777" w:rsidR="00704180" w:rsidRPr="005F6FF5" w:rsidRDefault="00704180" w:rsidP="00704180">
      <w:pPr>
        <w:tabs>
          <w:tab w:val="left" w:pos="3360"/>
        </w:tabs>
        <w:jc w:val="center"/>
        <w:rPr>
          <w:rFonts w:eastAsia="Times New Roman"/>
          <w:bCs/>
          <w:sz w:val="24"/>
          <w:szCs w:val="24"/>
        </w:rPr>
      </w:pPr>
      <w:r>
        <w:rPr>
          <w:rFonts w:eastAsia="Times New Roman"/>
          <w:bCs/>
          <w:sz w:val="24"/>
          <w:szCs w:val="24"/>
        </w:rPr>
        <w:t>8</w:t>
      </w:r>
      <w:r w:rsidRPr="005F6FF5">
        <w:rPr>
          <w:rFonts w:eastAsia="Times New Roman"/>
          <w:bCs/>
          <w:sz w:val="24"/>
          <w:szCs w:val="24"/>
        </w:rPr>
        <w:t>.Порядок разрешения споров</w:t>
      </w:r>
    </w:p>
    <w:p w14:paraId="3E1BD8E3" w14:textId="77777777" w:rsidR="00704180" w:rsidRPr="005F6FF5" w:rsidRDefault="00704180" w:rsidP="00704180">
      <w:pPr>
        <w:ind w:firstLine="709"/>
        <w:jc w:val="both"/>
        <w:rPr>
          <w:sz w:val="24"/>
          <w:szCs w:val="24"/>
        </w:rPr>
      </w:pPr>
    </w:p>
    <w:p w14:paraId="4D5C4106" w14:textId="77777777" w:rsidR="00704180" w:rsidRPr="00726BC1" w:rsidRDefault="00704180" w:rsidP="00704180">
      <w:pPr>
        <w:ind w:firstLine="709"/>
        <w:jc w:val="both"/>
        <w:rPr>
          <w:kern w:val="16"/>
          <w:sz w:val="24"/>
          <w:szCs w:val="24"/>
        </w:rPr>
      </w:pPr>
      <w:r>
        <w:rPr>
          <w:rFonts w:eastAsia="Times New Roman"/>
          <w:sz w:val="24"/>
          <w:szCs w:val="24"/>
        </w:rPr>
        <w:t>8</w:t>
      </w:r>
      <w:r w:rsidRPr="005F6FF5">
        <w:rPr>
          <w:rFonts w:eastAsia="Times New Roman"/>
          <w:sz w:val="24"/>
          <w:szCs w:val="24"/>
        </w:rPr>
        <w:t xml:space="preserve">.1. </w:t>
      </w:r>
      <w:r w:rsidRPr="005F6FF5">
        <w:rPr>
          <w:kern w:val="16"/>
          <w:sz w:val="24"/>
          <w:szCs w:val="24"/>
        </w:rPr>
        <w:t>Все споры и разногласия, возникающие между Сторонами в связи с исполнением обязательств по Контракту, разрешаются с соблюдением обязательного дос</w:t>
      </w:r>
      <w:r>
        <w:rPr>
          <w:kern w:val="16"/>
          <w:sz w:val="24"/>
          <w:szCs w:val="24"/>
        </w:rPr>
        <w:t xml:space="preserve">удебного </w:t>
      </w:r>
      <w:r w:rsidRPr="00726BC1">
        <w:rPr>
          <w:kern w:val="16"/>
          <w:sz w:val="24"/>
          <w:szCs w:val="24"/>
        </w:rPr>
        <w:t>претензионного порядка.</w:t>
      </w:r>
    </w:p>
    <w:p w14:paraId="673764BC" w14:textId="77777777" w:rsidR="00704180" w:rsidRDefault="00704180" w:rsidP="00704180">
      <w:pPr>
        <w:ind w:firstLine="709"/>
        <w:jc w:val="both"/>
        <w:rPr>
          <w:kern w:val="16"/>
          <w:sz w:val="24"/>
          <w:szCs w:val="24"/>
        </w:rPr>
      </w:pPr>
      <w:r w:rsidRPr="00726BC1">
        <w:rPr>
          <w:kern w:val="16"/>
          <w:sz w:val="24"/>
          <w:szCs w:val="24"/>
        </w:rPr>
        <w:t>Сторона, получившая претензию, обязана представить Стороне – предъявителю претензии обоснованный отзыв с приложением к нему необходимых документов в течение 15 (пятнадцати) календарных дней с даты получения письменной претензии</w:t>
      </w:r>
      <w:r>
        <w:rPr>
          <w:kern w:val="16"/>
          <w:sz w:val="24"/>
          <w:szCs w:val="24"/>
        </w:rPr>
        <w:t>.</w:t>
      </w:r>
    </w:p>
    <w:p w14:paraId="53206D2B" w14:textId="77777777" w:rsidR="00704180" w:rsidRDefault="00704180" w:rsidP="00704180">
      <w:pPr>
        <w:ind w:firstLine="709"/>
        <w:jc w:val="both"/>
        <w:rPr>
          <w:kern w:val="16"/>
          <w:sz w:val="24"/>
          <w:szCs w:val="24"/>
        </w:rPr>
      </w:pPr>
      <w:r>
        <w:rPr>
          <w:rFonts w:eastAsia="Times New Roman"/>
          <w:sz w:val="24"/>
          <w:szCs w:val="24"/>
        </w:rPr>
        <w:t>8</w:t>
      </w:r>
      <w:r w:rsidRPr="005F6FF5">
        <w:rPr>
          <w:rFonts w:eastAsia="Times New Roman"/>
          <w:sz w:val="24"/>
          <w:szCs w:val="24"/>
        </w:rPr>
        <w:t xml:space="preserve">.2. </w:t>
      </w:r>
      <w:r w:rsidRPr="005F6FF5">
        <w:rPr>
          <w:kern w:val="16"/>
          <w:sz w:val="24"/>
          <w:szCs w:val="24"/>
        </w:rPr>
        <w:t>В случае, если Стороны не придут к соглашению, споры подлежат рассмотрению в Арбитражном суде Республики Татарстан.</w:t>
      </w:r>
    </w:p>
    <w:p w14:paraId="1E08E18A" w14:textId="77777777" w:rsidR="00704180" w:rsidRPr="00F3231F" w:rsidRDefault="00704180" w:rsidP="00704180">
      <w:pPr>
        <w:ind w:firstLine="709"/>
        <w:jc w:val="both"/>
        <w:rPr>
          <w:kern w:val="16"/>
          <w:sz w:val="24"/>
          <w:szCs w:val="24"/>
        </w:rPr>
      </w:pPr>
    </w:p>
    <w:p w14:paraId="55C13995" w14:textId="77777777" w:rsidR="00704180" w:rsidRDefault="00704180" w:rsidP="00704180">
      <w:pPr>
        <w:tabs>
          <w:tab w:val="left" w:pos="3660"/>
        </w:tabs>
        <w:jc w:val="center"/>
        <w:rPr>
          <w:rFonts w:eastAsia="Times New Roman"/>
          <w:bCs/>
          <w:sz w:val="24"/>
          <w:szCs w:val="24"/>
        </w:rPr>
      </w:pPr>
      <w:r>
        <w:rPr>
          <w:rFonts w:eastAsia="Times New Roman"/>
          <w:bCs/>
          <w:sz w:val="24"/>
          <w:szCs w:val="24"/>
        </w:rPr>
        <w:t>9.</w:t>
      </w:r>
      <w:r w:rsidRPr="00FA6652">
        <w:rPr>
          <w:rFonts w:eastAsia="Times New Roman"/>
          <w:bCs/>
          <w:sz w:val="24"/>
          <w:szCs w:val="24"/>
        </w:rPr>
        <w:t>Расторжение Контракта</w:t>
      </w:r>
    </w:p>
    <w:p w14:paraId="70CAE9C9" w14:textId="77777777" w:rsidR="00704180" w:rsidRPr="00FA6652" w:rsidRDefault="00704180" w:rsidP="00704180">
      <w:pPr>
        <w:tabs>
          <w:tab w:val="left" w:pos="3660"/>
        </w:tabs>
        <w:jc w:val="center"/>
        <w:rPr>
          <w:rFonts w:eastAsia="Times New Roman"/>
          <w:bCs/>
          <w:sz w:val="24"/>
          <w:szCs w:val="24"/>
        </w:rPr>
      </w:pPr>
    </w:p>
    <w:p w14:paraId="3377A9FF" w14:textId="77777777" w:rsidR="00704180" w:rsidRDefault="00704180" w:rsidP="00704180">
      <w:pPr>
        <w:ind w:right="20" w:firstLine="709"/>
        <w:jc w:val="both"/>
        <w:rPr>
          <w:sz w:val="20"/>
          <w:szCs w:val="20"/>
        </w:rPr>
      </w:pPr>
      <w:r>
        <w:rPr>
          <w:rFonts w:eastAsia="Times New Roman"/>
          <w:sz w:val="24"/>
          <w:szCs w:val="24"/>
        </w:rPr>
        <w:t>9</w:t>
      </w:r>
      <w:r w:rsidRPr="005F6FF5">
        <w:rPr>
          <w:rFonts w:eastAsia="Times New Roman"/>
          <w:sz w:val="24"/>
          <w:szCs w:val="24"/>
        </w:rPr>
        <w:t xml:space="preserve">.1. </w:t>
      </w:r>
      <w:r w:rsidRPr="005F6FF5">
        <w:rPr>
          <w:rFonts w:eastAsia="Times New Roman"/>
          <w:iCs/>
          <w:sz w:val="24"/>
          <w:szCs w:val="24"/>
        </w:rPr>
        <w:t>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гражданским законодательством.</w:t>
      </w:r>
    </w:p>
    <w:p w14:paraId="10C17DB9" w14:textId="77777777" w:rsidR="00704180" w:rsidRDefault="00704180" w:rsidP="00704180">
      <w:pPr>
        <w:ind w:right="20" w:firstLine="709"/>
        <w:jc w:val="both"/>
        <w:rPr>
          <w:sz w:val="20"/>
          <w:szCs w:val="20"/>
        </w:rPr>
      </w:pPr>
      <w:r>
        <w:rPr>
          <w:rFonts w:eastAsia="Times New Roman"/>
          <w:sz w:val="24"/>
          <w:szCs w:val="24"/>
        </w:rPr>
        <w:t>9</w:t>
      </w:r>
      <w:r w:rsidRPr="00FA6652">
        <w:rPr>
          <w:rFonts w:eastAsia="Times New Roman"/>
          <w:sz w:val="24"/>
          <w:szCs w:val="24"/>
        </w:rPr>
        <w:t>.</w:t>
      </w:r>
      <w:r>
        <w:rPr>
          <w:rFonts w:eastAsia="Times New Roman"/>
          <w:sz w:val="24"/>
          <w:szCs w:val="24"/>
        </w:rPr>
        <w:t>2</w:t>
      </w:r>
      <w:r w:rsidRPr="00FA6652">
        <w:rPr>
          <w:rFonts w:eastAsia="Times New Roman"/>
          <w:sz w:val="24"/>
          <w:szCs w:val="24"/>
        </w:rPr>
        <w:t>. В случае расторжения Контракта по соглашению Поставщик возвращает Заказчику все денежные средства, перечисленные для исполнения обязательств по Контракту, а Заказчик оплачивает расходы (издержки) Поставщика за фактически исполненные обязательства по Контракту.</w:t>
      </w:r>
    </w:p>
    <w:p w14:paraId="6A00CCC4" w14:textId="77777777" w:rsidR="00704180" w:rsidRPr="005F6FF5" w:rsidRDefault="00704180" w:rsidP="00704180">
      <w:pPr>
        <w:ind w:right="20" w:firstLine="709"/>
        <w:jc w:val="both"/>
        <w:rPr>
          <w:sz w:val="20"/>
          <w:szCs w:val="20"/>
        </w:rPr>
      </w:pPr>
      <w:r>
        <w:rPr>
          <w:rFonts w:eastAsia="Times New Roman"/>
          <w:sz w:val="24"/>
          <w:szCs w:val="24"/>
        </w:rPr>
        <w:t>9</w:t>
      </w:r>
      <w:r w:rsidRPr="00FA6652">
        <w:rPr>
          <w:rFonts w:eastAsia="Times New Roman"/>
          <w:sz w:val="24"/>
          <w:szCs w:val="24"/>
        </w:rPr>
        <w:t>.</w:t>
      </w:r>
      <w:r>
        <w:rPr>
          <w:rFonts w:eastAsia="Times New Roman"/>
          <w:sz w:val="24"/>
          <w:szCs w:val="24"/>
        </w:rPr>
        <w:t>3</w:t>
      </w:r>
      <w:r w:rsidRPr="00FA6652">
        <w:rPr>
          <w:rFonts w:eastAsia="Times New Roman"/>
          <w:sz w:val="24"/>
          <w:szCs w:val="24"/>
        </w:rPr>
        <w:t>.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 Контракта.</w:t>
      </w:r>
    </w:p>
    <w:p w14:paraId="3BBC5BA3" w14:textId="77777777" w:rsidR="00704180" w:rsidRDefault="00704180" w:rsidP="00704180">
      <w:pPr>
        <w:ind w:firstLine="709"/>
        <w:jc w:val="both"/>
        <w:rPr>
          <w:rFonts w:eastAsia="Times New Roman"/>
          <w:sz w:val="24"/>
          <w:szCs w:val="24"/>
        </w:rPr>
      </w:pPr>
      <w:r>
        <w:rPr>
          <w:rFonts w:eastAsia="Times New Roman"/>
          <w:sz w:val="24"/>
          <w:szCs w:val="24"/>
        </w:rPr>
        <w:t>9</w:t>
      </w:r>
      <w:r w:rsidRPr="00FA6652">
        <w:rPr>
          <w:rFonts w:eastAsia="Times New Roman"/>
          <w:sz w:val="24"/>
          <w:szCs w:val="24"/>
        </w:rPr>
        <w:t>.</w:t>
      </w:r>
      <w:r>
        <w:rPr>
          <w:rFonts w:eastAsia="Times New Roman"/>
          <w:sz w:val="24"/>
          <w:szCs w:val="24"/>
        </w:rPr>
        <w:t>4</w:t>
      </w:r>
      <w:r w:rsidRPr="00FA6652">
        <w:rPr>
          <w:rFonts w:eastAsia="Times New Roman"/>
          <w:sz w:val="24"/>
          <w:szCs w:val="24"/>
        </w:rPr>
        <w:t xml:space="preserve">. Заказчик вправе принять решение </w:t>
      </w:r>
      <w:r>
        <w:rPr>
          <w:rFonts w:eastAsia="Times New Roman"/>
          <w:sz w:val="24"/>
          <w:szCs w:val="24"/>
        </w:rPr>
        <w:t xml:space="preserve">об </w:t>
      </w:r>
      <w:r w:rsidRPr="00FA6652">
        <w:rPr>
          <w:rFonts w:eastAsia="Times New Roman"/>
          <w:sz w:val="24"/>
          <w:szCs w:val="24"/>
        </w:rPr>
        <w:t>одностороннем отказе от исполнения Контракта. До принятия такого решения Заказчик вправе провести экспертизу поставленного товара с привлечением экспертов, экспертных организаций.</w:t>
      </w:r>
    </w:p>
    <w:p w14:paraId="44144D4A" w14:textId="77777777" w:rsidR="00704180" w:rsidRDefault="00704180" w:rsidP="00704180">
      <w:pPr>
        <w:ind w:firstLine="709"/>
        <w:jc w:val="both"/>
        <w:rPr>
          <w:rFonts w:eastAsia="Times New Roman"/>
          <w:sz w:val="24"/>
          <w:szCs w:val="24"/>
        </w:rPr>
      </w:pPr>
      <w:r>
        <w:rPr>
          <w:rFonts w:eastAsia="Times New Roman"/>
          <w:sz w:val="24"/>
          <w:szCs w:val="24"/>
        </w:rPr>
        <w:t>9</w:t>
      </w:r>
      <w:r w:rsidRPr="00FA6652">
        <w:rPr>
          <w:rFonts w:eastAsia="Times New Roman"/>
          <w:sz w:val="24"/>
          <w:szCs w:val="24"/>
        </w:rPr>
        <w:t>.</w:t>
      </w:r>
      <w:r>
        <w:rPr>
          <w:rFonts w:eastAsia="Times New Roman"/>
          <w:sz w:val="24"/>
          <w:szCs w:val="24"/>
        </w:rPr>
        <w:t>5</w:t>
      </w:r>
      <w:r w:rsidRPr="00FA6652">
        <w:rPr>
          <w:rFonts w:eastAsia="Times New Roman"/>
          <w:sz w:val="24"/>
          <w:szCs w:val="24"/>
        </w:rPr>
        <w:t>.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59E5D7E3" w14:textId="77777777" w:rsidR="00704180" w:rsidRDefault="00704180" w:rsidP="00704180">
      <w:pPr>
        <w:ind w:firstLine="709"/>
        <w:jc w:val="both"/>
        <w:rPr>
          <w:rFonts w:eastAsia="Times New Roman"/>
          <w:sz w:val="24"/>
          <w:szCs w:val="24"/>
        </w:rPr>
      </w:pPr>
      <w:r>
        <w:rPr>
          <w:rFonts w:eastAsia="Times New Roman"/>
          <w:sz w:val="24"/>
          <w:szCs w:val="24"/>
        </w:rPr>
        <w:t>9</w:t>
      </w:r>
      <w:r w:rsidRPr="00FA6652">
        <w:rPr>
          <w:rFonts w:eastAsia="Times New Roman"/>
          <w:sz w:val="24"/>
          <w:szCs w:val="24"/>
        </w:rPr>
        <w:t>.</w:t>
      </w:r>
      <w:r>
        <w:rPr>
          <w:rFonts w:eastAsia="Times New Roman"/>
          <w:sz w:val="24"/>
          <w:szCs w:val="24"/>
        </w:rPr>
        <w:t>6</w:t>
      </w:r>
      <w:r w:rsidRPr="00FA6652">
        <w:rPr>
          <w:rFonts w:eastAsia="Times New Roman"/>
          <w:sz w:val="24"/>
          <w:szCs w:val="24"/>
        </w:rPr>
        <w:t>.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w:t>
      </w:r>
    </w:p>
    <w:p w14:paraId="61980EA8" w14:textId="77777777" w:rsidR="00704180" w:rsidRDefault="00704180" w:rsidP="00704180">
      <w:pPr>
        <w:ind w:firstLine="709"/>
        <w:jc w:val="both"/>
        <w:rPr>
          <w:rFonts w:eastAsia="Times New Roman"/>
          <w:sz w:val="24"/>
          <w:szCs w:val="24"/>
        </w:rPr>
      </w:pPr>
      <w:r>
        <w:rPr>
          <w:rFonts w:eastAsia="Times New Roman"/>
          <w:sz w:val="24"/>
          <w:szCs w:val="24"/>
        </w:rPr>
        <w:t>9</w:t>
      </w:r>
      <w:r w:rsidRPr="00FA6652">
        <w:rPr>
          <w:rFonts w:eastAsia="Times New Roman"/>
          <w:sz w:val="24"/>
          <w:szCs w:val="24"/>
        </w:rPr>
        <w:t>.</w:t>
      </w:r>
      <w:r>
        <w:rPr>
          <w:rFonts w:eastAsia="Times New Roman"/>
          <w:sz w:val="24"/>
          <w:szCs w:val="24"/>
        </w:rPr>
        <w:t>7</w:t>
      </w:r>
      <w:r w:rsidRPr="00FA6652">
        <w:rPr>
          <w:rFonts w:eastAsia="Times New Roman"/>
          <w:sz w:val="24"/>
          <w:szCs w:val="24"/>
        </w:rPr>
        <w:t xml:space="preserve">.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w:t>
      </w:r>
      <w:r w:rsidRPr="00FA6652">
        <w:rPr>
          <w:rFonts w:eastAsia="Times New Roman"/>
          <w:sz w:val="24"/>
          <w:szCs w:val="24"/>
        </w:rPr>
        <w:lastRenderedPageBreak/>
        <w:t>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w:t>
      </w:r>
      <w:r>
        <w:rPr>
          <w:rFonts w:eastAsia="Times New Roman"/>
          <w:sz w:val="24"/>
          <w:szCs w:val="24"/>
        </w:rPr>
        <w:t>атраты на проведение экспертизы</w:t>
      </w:r>
      <w:r w:rsidRPr="00FA6652">
        <w:rPr>
          <w:rFonts w:eastAsia="Times New Roman"/>
          <w:sz w:val="24"/>
          <w:szCs w:val="24"/>
        </w:rPr>
        <w:t>.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21773227" w14:textId="77777777" w:rsidR="00704180" w:rsidRDefault="00704180" w:rsidP="00704180">
      <w:pPr>
        <w:ind w:firstLine="709"/>
        <w:jc w:val="both"/>
        <w:rPr>
          <w:rFonts w:eastAsia="Times New Roman"/>
          <w:sz w:val="24"/>
          <w:szCs w:val="24"/>
        </w:rPr>
      </w:pPr>
      <w:r>
        <w:rPr>
          <w:rFonts w:eastAsia="Times New Roman"/>
          <w:sz w:val="24"/>
          <w:szCs w:val="24"/>
        </w:rPr>
        <w:t>9</w:t>
      </w:r>
      <w:r w:rsidRPr="00FA6652">
        <w:rPr>
          <w:rFonts w:eastAsia="Times New Roman"/>
          <w:sz w:val="24"/>
          <w:szCs w:val="24"/>
        </w:rPr>
        <w:t>.</w:t>
      </w:r>
      <w:r>
        <w:rPr>
          <w:rFonts w:eastAsia="Times New Roman"/>
          <w:sz w:val="24"/>
          <w:szCs w:val="24"/>
        </w:rPr>
        <w:t>8</w:t>
      </w:r>
      <w:r w:rsidRPr="00FA6652">
        <w:rPr>
          <w:rFonts w:eastAsia="Times New Roman"/>
          <w:sz w:val="24"/>
          <w:szCs w:val="24"/>
        </w:rPr>
        <w:t>. Поставщик вправе принять решение об одностороннем отказе от исполнения Контракта в соответствии с гражданским законодательством. Такое решение в течение одного рабочего дня, следующего за датой его принятия, направляется Заказчику по почте заказным письмом с уведомлением о вручении по адресу Заказчика, указанному в разделе 13 Контракта, а также телеграммой,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w:t>
      </w:r>
      <w:r>
        <w:rPr>
          <w:rFonts w:eastAsia="Times New Roman"/>
          <w:sz w:val="24"/>
          <w:szCs w:val="24"/>
        </w:rPr>
        <w:t xml:space="preserve">дения о его вручении Заказчику. </w:t>
      </w:r>
      <w:r w:rsidRPr="00FA6652">
        <w:rPr>
          <w:rFonts w:eastAsia="Times New Roman"/>
          <w:sz w:val="24"/>
          <w:szCs w:val="24"/>
        </w:rPr>
        <w:t>Выполнение Поставщиком вышеуказанных требований считается надлежащим уведомлением Заказчика об одностороннем отказе от ис</w:t>
      </w:r>
      <w:r>
        <w:rPr>
          <w:rFonts w:eastAsia="Times New Roman"/>
          <w:sz w:val="24"/>
          <w:szCs w:val="24"/>
        </w:rPr>
        <w:t>полнения Контракта. Датой такого н</w:t>
      </w:r>
      <w:r w:rsidRPr="00FA6652">
        <w:rPr>
          <w:rFonts w:eastAsia="Times New Roman"/>
          <w:sz w:val="24"/>
          <w:szCs w:val="24"/>
        </w:rPr>
        <w:t>адлежащего уведомления признается дата получения Поставщиком подтверждения о вручении Заказчику указанного уведомления.</w:t>
      </w:r>
    </w:p>
    <w:p w14:paraId="74CBC3F4" w14:textId="77777777" w:rsidR="00704180" w:rsidRPr="005F6FF5" w:rsidRDefault="00704180" w:rsidP="00704180">
      <w:pPr>
        <w:ind w:firstLine="709"/>
        <w:jc w:val="both"/>
        <w:rPr>
          <w:rFonts w:eastAsia="Times New Roman"/>
          <w:sz w:val="24"/>
          <w:szCs w:val="24"/>
        </w:rPr>
      </w:pPr>
      <w:r>
        <w:rPr>
          <w:rFonts w:eastAsia="Times New Roman"/>
          <w:sz w:val="24"/>
          <w:szCs w:val="24"/>
        </w:rPr>
        <w:t>9</w:t>
      </w:r>
      <w:r w:rsidRPr="00FA6652">
        <w:rPr>
          <w:rFonts w:eastAsia="Times New Roman"/>
          <w:sz w:val="24"/>
          <w:szCs w:val="24"/>
        </w:rPr>
        <w:t>.</w:t>
      </w:r>
      <w:r>
        <w:rPr>
          <w:rFonts w:eastAsia="Times New Roman"/>
          <w:sz w:val="24"/>
          <w:szCs w:val="24"/>
        </w:rPr>
        <w:t>9</w:t>
      </w:r>
      <w:r w:rsidRPr="00FA6652">
        <w:rPr>
          <w:rFonts w:eastAsia="Times New Roman"/>
          <w:sz w:val="24"/>
          <w:szCs w:val="24"/>
        </w:rPr>
        <w:t>. Решение Поставщика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Заказчика об одностороннем отказе от исполнения Контракта.</w:t>
      </w:r>
    </w:p>
    <w:p w14:paraId="482953E9" w14:textId="77777777" w:rsidR="00704180" w:rsidRDefault="00704180" w:rsidP="00704180">
      <w:pPr>
        <w:ind w:firstLine="709"/>
        <w:jc w:val="both"/>
        <w:rPr>
          <w:sz w:val="20"/>
          <w:szCs w:val="20"/>
        </w:rPr>
      </w:pPr>
      <w:r>
        <w:rPr>
          <w:rFonts w:eastAsia="Times New Roman"/>
          <w:sz w:val="24"/>
          <w:szCs w:val="24"/>
        </w:rPr>
        <w:t>9</w:t>
      </w:r>
      <w:r w:rsidRPr="00FA6652">
        <w:rPr>
          <w:rFonts w:eastAsia="Times New Roman"/>
          <w:sz w:val="24"/>
          <w:szCs w:val="24"/>
        </w:rPr>
        <w:t>.</w:t>
      </w:r>
      <w:r>
        <w:rPr>
          <w:rFonts w:eastAsia="Times New Roman"/>
          <w:sz w:val="24"/>
          <w:szCs w:val="24"/>
        </w:rPr>
        <w:t>10</w:t>
      </w:r>
      <w:r w:rsidRPr="00FA6652">
        <w:rPr>
          <w:rFonts w:eastAsia="Times New Roman"/>
          <w:sz w:val="24"/>
          <w:szCs w:val="24"/>
        </w:rPr>
        <w:t xml:space="preserve">. Поставщик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w:t>
      </w:r>
      <w:r>
        <w:rPr>
          <w:rFonts w:eastAsia="Times New Roman"/>
          <w:sz w:val="24"/>
          <w:szCs w:val="24"/>
        </w:rPr>
        <w:t>решении</w:t>
      </w:r>
      <w:r w:rsidRPr="00FA6652">
        <w:rPr>
          <w:rFonts w:eastAsia="Times New Roman"/>
          <w:sz w:val="24"/>
          <w:szCs w:val="24"/>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7484FD9D" w14:textId="77777777" w:rsidR="00704180" w:rsidRPr="00F72DE5" w:rsidRDefault="00704180" w:rsidP="00704180">
      <w:pPr>
        <w:ind w:firstLine="709"/>
        <w:jc w:val="both"/>
        <w:rPr>
          <w:sz w:val="20"/>
          <w:szCs w:val="20"/>
        </w:rPr>
      </w:pPr>
      <w:r>
        <w:rPr>
          <w:rFonts w:eastAsia="Times New Roman"/>
          <w:sz w:val="24"/>
          <w:szCs w:val="24"/>
        </w:rPr>
        <w:t>9</w:t>
      </w:r>
      <w:r w:rsidRPr="00FA6652">
        <w:rPr>
          <w:rFonts w:eastAsia="Times New Roman"/>
          <w:sz w:val="24"/>
          <w:szCs w:val="24"/>
        </w:rPr>
        <w:t>.</w:t>
      </w:r>
      <w:r>
        <w:rPr>
          <w:rFonts w:eastAsia="Times New Roman"/>
          <w:sz w:val="24"/>
          <w:szCs w:val="24"/>
        </w:rPr>
        <w:t>11</w:t>
      </w:r>
      <w:r w:rsidRPr="00FA6652">
        <w:rPr>
          <w:rFonts w:eastAsia="Times New Roman"/>
          <w:sz w:val="24"/>
          <w:szCs w:val="24"/>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2D02666C" w14:textId="77777777" w:rsidR="00704180" w:rsidRPr="00FA6652" w:rsidRDefault="00704180" w:rsidP="00704180">
      <w:pPr>
        <w:ind w:firstLine="709"/>
        <w:jc w:val="both"/>
        <w:rPr>
          <w:sz w:val="20"/>
          <w:szCs w:val="20"/>
        </w:rPr>
      </w:pPr>
    </w:p>
    <w:p w14:paraId="502016C6" w14:textId="77777777" w:rsidR="00704180" w:rsidRPr="00FA6652" w:rsidRDefault="00704180" w:rsidP="00704180">
      <w:pPr>
        <w:tabs>
          <w:tab w:val="left" w:pos="3560"/>
        </w:tabs>
        <w:jc w:val="center"/>
        <w:rPr>
          <w:rFonts w:eastAsia="Times New Roman"/>
          <w:bCs/>
          <w:sz w:val="24"/>
          <w:szCs w:val="24"/>
        </w:rPr>
      </w:pPr>
      <w:r>
        <w:rPr>
          <w:rFonts w:eastAsia="Times New Roman"/>
          <w:bCs/>
          <w:sz w:val="24"/>
          <w:szCs w:val="24"/>
        </w:rPr>
        <w:t xml:space="preserve">10. </w:t>
      </w:r>
      <w:r w:rsidRPr="00FA6652">
        <w:rPr>
          <w:rFonts w:eastAsia="Times New Roman"/>
          <w:bCs/>
          <w:sz w:val="24"/>
          <w:szCs w:val="24"/>
        </w:rPr>
        <w:t>Срок действия Контракта</w:t>
      </w:r>
    </w:p>
    <w:p w14:paraId="7A168617" w14:textId="77777777" w:rsidR="00704180" w:rsidRPr="00FA6652" w:rsidRDefault="00704180" w:rsidP="00704180">
      <w:pPr>
        <w:ind w:firstLine="709"/>
        <w:jc w:val="both"/>
        <w:rPr>
          <w:sz w:val="20"/>
          <w:szCs w:val="20"/>
        </w:rPr>
      </w:pPr>
    </w:p>
    <w:p w14:paraId="4D230A3B" w14:textId="77777777" w:rsidR="00704180" w:rsidRDefault="00704180" w:rsidP="00704180">
      <w:pPr>
        <w:ind w:firstLine="709"/>
        <w:jc w:val="both"/>
        <w:rPr>
          <w:rFonts w:eastAsia="Times New Roman"/>
          <w:iCs/>
          <w:sz w:val="24"/>
          <w:szCs w:val="24"/>
        </w:rPr>
      </w:pPr>
      <w:r>
        <w:rPr>
          <w:rFonts w:eastAsia="Times New Roman"/>
          <w:sz w:val="24"/>
          <w:szCs w:val="24"/>
        </w:rPr>
        <w:t>10</w:t>
      </w:r>
      <w:r w:rsidRPr="00964D3F">
        <w:rPr>
          <w:rFonts w:eastAsia="Times New Roman"/>
          <w:sz w:val="24"/>
          <w:szCs w:val="24"/>
        </w:rPr>
        <w:t>.1</w:t>
      </w:r>
      <w:r w:rsidRPr="00F42379">
        <w:rPr>
          <w:rFonts w:eastAsia="Times New Roman"/>
          <w:sz w:val="24"/>
          <w:szCs w:val="24"/>
        </w:rPr>
        <w:t xml:space="preserve">. </w:t>
      </w:r>
      <w:r w:rsidRPr="00F42379">
        <w:rPr>
          <w:rFonts w:eastAsia="Times New Roman"/>
          <w:iCs/>
          <w:sz w:val="24"/>
          <w:szCs w:val="24"/>
        </w:rPr>
        <w:t>Контракт вступает в силу со дня подписания его Сторонами и действует до</w:t>
      </w:r>
      <w:r>
        <w:rPr>
          <w:rFonts w:eastAsia="Times New Roman"/>
          <w:iCs/>
          <w:sz w:val="24"/>
          <w:szCs w:val="24"/>
        </w:rPr>
        <w:t xml:space="preserve"> 31 декабря</w:t>
      </w:r>
      <w:r w:rsidRPr="00EF6F73">
        <w:rPr>
          <w:rFonts w:eastAsia="Times New Roman"/>
          <w:iCs/>
          <w:sz w:val="24"/>
          <w:szCs w:val="24"/>
        </w:rPr>
        <w:t xml:space="preserve"> </w:t>
      </w:r>
      <w:r w:rsidRPr="00F42379">
        <w:rPr>
          <w:rFonts w:eastAsia="Times New Roman"/>
          <w:iCs/>
          <w:sz w:val="24"/>
          <w:szCs w:val="24"/>
        </w:rPr>
        <w:t>2</w:t>
      </w:r>
      <w:r>
        <w:rPr>
          <w:rFonts w:eastAsia="Times New Roman"/>
          <w:iCs/>
          <w:sz w:val="24"/>
          <w:szCs w:val="24"/>
        </w:rPr>
        <w:t>02</w:t>
      </w:r>
      <w:r w:rsidRPr="0032472B">
        <w:rPr>
          <w:rFonts w:eastAsia="Times New Roman"/>
          <w:iCs/>
          <w:sz w:val="24"/>
          <w:szCs w:val="24"/>
        </w:rPr>
        <w:t>6</w:t>
      </w:r>
      <w:r w:rsidRPr="00F42379">
        <w:rPr>
          <w:rFonts w:eastAsia="Times New Roman"/>
          <w:iCs/>
          <w:sz w:val="24"/>
          <w:szCs w:val="24"/>
        </w:rPr>
        <w:t xml:space="preserve"> г</w:t>
      </w:r>
      <w:r>
        <w:rPr>
          <w:rFonts w:eastAsia="Times New Roman"/>
          <w:iCs/>
          <w:sz w:val="24"/>
          <w:szCs w:val="24"/>
        </w:rPr>
        <w:t>ода</w:t>
      </w:r>
      <w:r w:rsidRPr="00F42379">
        <w:rPr>
          <w:rFonts w:eastAsia="Times New Roman"/>
          <w:iCs/>
          <w:sz w:val="24"/>
          <w:szCs w:val="24"/>
        </w:rPr>
        <w:t>, за исключением обязательств по оплате товара, гарантийных обязательств, обязательств по возмещению убытков и выплате неустойки.</w:t>
      </w:r>
    </w:p>
    <w:p w14:paraId="544C463C" w14:textId="77777777" w:rsidR="00704180" w:rsidRPr="00F42379" w:rsidRDefault="00704180" w:rsidP="00704180">
      <w:pPr>
        <w:ind w:firstLine="709"/>
        <w:jc w:val="both"/>
        <w:rPr>
          <w:sz w:val="20"/>
          <w:szCs w:val="20"/>
        </w:rPr>
      </w:pPr>
    </w:p>
    <w:p w14:paraId="0D2F4C9C" w14:textId="77777777" w:rsidR="00704180" w:rsidRDefault="00704180" w:rsidP="00704180">
      <w:pPr>
        <w:jc w:val="center"/>
        <w:rPr>
          <w:rFonts w:eastAsia="Times New Roman"/>
          <w:bCs/>
          <w:sz w:val="24"/>
          <w:szCs w:val="24"/>
        </w:rPr>
      </w:pPr>
      <w:r>
        <w:rPr>
          <w:rFonts w:eastAsia="Times New Roman"/>
          <w:bCs/>
          <w:sz w:val="24"/>
          <w:szCs w:val="24"/>
        </w:rPr>
        <w:t>11.</w:t>
      </w:r>
      <w:r w:rsidRPr="00FA6652">
        <w:rPr>
          <w:rFonts w:eastAsia="Times New Roman"/>
          <w:bCs/>
          <w:sz w:val="24"/>
          <w:szCs w:val="24"/>
        </w:rPr>
        <w:t>Прочие условия</w:t>
      </w:r>
    </w:p>
    <w:p w14:paraId="6A9AA3DB" w14:textId="77777777" w:rsidR="00704180" w:rsidRDefault="00704180" w:rsidP="00704180">
      <w:pPr>
        <w:jc w:val="both"/>
        <w:rPr>
          <w:rFonts w:eastAsia="Times New Roman"/>
          <w:sz w:val="24"/>
          <w:szCs w:val="24"/>
        </w:rPr>
      </w:pPr>
    </w:p>
    <w:p w14:paraId="498D08B0" w14:textId="77777777" w:rsidR="00704180" w:rsidRPr="00971623" w:rsidRDefault="00704180" w:rsidP="00704180">
      <w:pPr>
        <w:ind w:firstLine="709"/>
        <w:jc w:val="both"/>
        <w:rPr>
          <w:rFonts w:eastAsia="Times New Roman"/>
          <w:bCs/>
          <w:sz w:val="24"/>
          <w:szCs w:val="24"/>
        </w:rPr>
      </w:pPr>
      <w:r>
        <w:rPr>
          <w:rFonts w:eastAsia="Times New Roman"/>
          <w:sz w:val="24"/>
          <w:szCs w:val="24"/>
        </w:rPr>
        <w:t>11</w:t>
      </w:r>
      <w:r w:rsidRPr="00FA6652">
        <w:rPr>
          <w:rFonts w:eastAsia="Times New Roman"/>
          <w:sz w:val="24"/>
          <w:szCs w:val="24"/>
        </w:rPr>
        <w:t xml:space="preserve">.1. </w:t>
      </w:r>
      <w:r>
        <w:rPr>
          <w:rFonts w:eastAsia="Times New Roman"/>
          <w:sz w:val="24"/>
          <w:szCs w:val="24"/>
        </w:rPr>
        <w:t xml:space="preserve">Контракт составлен в письменной форме, в 2 (двух) экземплярах, имеющих одинаковую юридическую силу, по одному для Заказчика и </w:t>
      </w:r>
      <w:r w:rsidRPr="00B64422">
        <w:rPr>
          <w:rFonts w:eastAsia="Times New Roman"/>
          <w:sz w:val="24"/>
          <w:szCs w:val="24"/>
        </w:rPr>
        <w:t>Поставщика, за исключением случаев, предусмотренных п. 11.</w:t>
      </w:r>
      <w:r w:rsidRPr="00744035">
        <w:rPr>
          <w:rFonts w:eastAsia="Times New Roman"/>
          <w:color w:val="FF0000"/>
          <w:sz w:val="24"/>
          <w:szCs w:val="24"/>
        </w:rPr>
        <w:t>7</w:t>
      </w:r>
      <w:r w:rsidRPr="00B64422">
        <w:rPr>
          <w:rFonts w:eastAsia="Times New Roman"/>
          <w:sz w:val="24"/>
          <w:szCs w:val="24"/>
        </w:rPr>
        <w:t xml:space="preserve"> Контракта.</w:t>
      </w:r>
    </w:p>
    <w:p w14:paraId="429312A4" w14:textId="77777777" w:rsidR="00704180" w:rsidRPr="00B64422" w:rsidRDefault="00704180" w:rsidP="00704180">
      <w:pPr>
        <w:ind w:firstLine="709"/>
        <w:jc w:val="both"/>
        <w:rPr>
          <w:sz w:val="20"/>
          <w:szCs w:val="20"/>
        </w:rPr>
      </w:pPr>
      <w:r w:rsidRPr="00B64422">
        <w:rPr>
          <w:rFonts w:eastAsia="Times New Roman"/>
          <w:sz w:val="24"/>
          <w:szCs w:val="24"/>
        </w:rPr>
        <w:t xml:space="preserve">11.2. </w:t>
      </w:r>
      <w:r w:rsidRPr="00B64422">
        <w:rPr>
          <w:sz w:val="24"/>
          <w:szCs w:val="24"/>
        </w:rPr>
        <w:t>По всем вопросам, неурегулированным настоящим Контрактом, Стороны руководствуются действующим законодательством Российской Федерации</w:t>
      </w:r>
      <w:r w:rsidRPr="00B64422">
        <w:rPr>
          <w:rFonts w:eastAsia="Times New Roman"/>
          <w:sz w:val="24"/>
          <w:szCs w:val="24"/>
        </w:rPr>
        <w:t>.</w:t>
      </w:r>
    </w:p>
    <w:p w14:paraId="1F3EFB17" w14:textId="77777777" w:rsidR="00704180" w:rsidRDefault="00704180" w:rsidP="00704180">
      <w:pPr>
        <w:ind w:firstLine="709"/>
        <w:jc w:val="both"/>
        <w:rPr>
          <w:sz w:val="20"/>
          <w:szCs w:val="20"/>
        </w:rPr>
      </w:pPr>
      <w:r>
        <w:rPr>
          <w:rFonts w:eastAsia="Times New Roman"/>
          <w:sz w:val="24"/>
          <w:szCs w:val="24"/>
        </w:rPr>
        <w:t>11</w:t>
      </w:r>
      <w:r w:rsidRPr="00FA6652">
        <w:rPr>
          <w:rFonts w:eastAsia="Times New Roman"/>
          <w:sz w:val="24"/>
          <w:szCs w:val="24"/>
        </w:rPr>
        <w:t>.</w:t>
      </w:r>
      <w:r>
        <w:rPr>
          <w:rFonts w:eastAsia="Times New Roman"/>
          <w:sz w:val="24"/>
          <w:szCs w:val="24"/>
        </w:rPr>
        <w:t>3</w:t>
      </w:r>
      <w:r w:rsidRPr="00FA6652">
        <w:rPr>
          <w:rFonts w:eastAsia="Times New Roman"/>
          <w:sz w:val="24"/>
          <w:szCs w:val="24"/>
        </w:rPr>
        <w:t>. При исполнении Контракта не допускается перемена Поставщика, за исключением случаев,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14:paraId="4E336F35" w14:textId="77777777" w:rsidR="00704180" w:rsidRDefault="00704180" w:rsidP="00704180">
      <w:pPr>
        <w:ind w:firstLine="709"/>
        <w:jc w:val="both"/>
        <w:rPr>
          <w:rFonts w:eastAsia="Times New Roman"/>
          <w:sz w:val="24"/>
          <w:szCs w:val="24"/>
        </w:rPr>
      </w:pPr>
      <w:r>
        <w:rPr>
          <w:rFonts w:eastAsia="Times New Roman"/>
          <w:sz w:val="24"/>
          <w:szCs w:val="24"/>
        </w:rPr>
        <w:t>11</w:t>
      </w:r>
      <w:r w:rsidRPr="00FA6652">
        <w:rPr>
          <w:rFonts w:eastAsia="Times New Roman"/>
          <w:sz w:val="24"/>
          <w:szCs w:val="24"/>
        </w:rPr>
        <w:t>.</w:t>
      </w:r>
      <w:r>
        <w:rPr>
          <w:rFonts w:eastAsia="Times New Roman"/>
          <w:sz w:val="24"/>
          <w:szCs w:val="24"/>
        </w:rPr>
        <w:t>4</w:t>
      </w:r>
      <w:r w:rsidRPr="00FA6652">
        <w:rPr>
          <w:rFonts w:eastAsia="Times New Roman"/>
          <w:sz w:val="24"/>
          <w:szCs w:val="24"/>
        </w:rPr>
        <w:t>.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w:t>
      </w:r>
      <w:r>
        <w:rPr>
          <w:rFonts w:eastAsia="Times New Roman"/>
          <w:sz w:val="24"/>
          <w:szCs w:val="24"/>
        </w:rPr>
        <w:t xml:space="preserve"> товара, указанными в Контракте.</w:t>
      </w:r>
    </w:p>
    <w:p w14:paraId="263E1388" w14:textId="77777777" w:rsidR="00704180" w:rsidRDefault="00704180" w:rsidP="00704180">
      <w:pPr>
        <w:ind w:firstLine="709"/>
        <w:jc w:val="both"/>
        <w:rPr>
          <w:rFonts w:eastAsia="Times New Roman"/>
          <w:sz w:val="24"/>
          <w:szCs w:val="24"/>
        </w:rPr>
      </w:pPr>
      <w:r>
        <w:rPr>
          <w:rFonts w:eastAsia="Times New Roman"/>
          <w:sz w:val="24"/>
          <w:szCs w:val="24"/>
        </w:rPr>
        <w:lastRenderedPageBreak/>
        <w:t xml:space="preserve">11.5. </w:t>
      </w:r>
      <w:r w:rsidRPr="00B80584">
        <w:rPr>
          <w:sz w:val="24"/>
          <w:szCs w:val="24"/>
        </w:rPr>
        <w:t xml:space="preserve">Любые изменения </w:t>
      </w:r>
      <w:r w:rsidRPr="0073185F">
        <w:rPr>
          <w:sz w:val="24"/>
          <w:szCs w:val="24"/>
        </w:rPr>
        <w:t xml:space="preserve">(за исключением реквизитов Сторон) </w:t>
      </w:r>
      <w:r w:rsidRPr="00B80584">
        <w:rPr>
          <w:sz w:val="24"/>
          <w:szCs w:val="24"/>
        </w:rPr>
        <w:t>и дополнения к настоящему Контракту действительны при условии, если они совершены в письменной форме, подписаны уполномоченными на то представителями Сторон и скреплены печатями Сторон</w:t>
      </w:r>
      <w:r w:rsidRPr="0061223E">
        <w:rPr>
          <w:rFonts w:eastAsia="Times New Roman"/>
          <w:sz w:val="24"/>
          <w:szCs w:val="24"/>
        </w:rPr>
        <w:t>.</w:t>
      </w:r>
    </w:p>
    <w:p w14:paraId="368002A0" w14:textId="77777777" w:rsidR="00704180" w:rsidRDefault="00704180" w:rsidP="00704180">
      <w:pPr>
        <w:ind w:firstLine="709"/>
        <w:jc w:val="both"/>
        <w:rPr>
          <w:rFonts w:eastAsia="Times New Roman"/>
          <w:sz w:val="24"/>
          <w:szCs w:val="24"/>
        </w:rPr>
      </w:pPr>
      <w:r>
        <w:rPr>
          <w:rFonts w:eastAsia="Times New Roman"/>
          <w:sz w:val="24"/>
          <w:szCs w:val="24"/>
        </w:rPr>
        <w:t xml:space="preserve">11.6. </w:t>
      </w:r>
      <w:r>
        <w:rPr>
          <w:noProof/>
          <w:sz w:val="24"/>
          <w:szCs w:val="24"/>
        </w:rPr>
        <w:t>П</w:t>
      </w:r>
      <w:r w:rsidRPr="004C5A87">
        <w:rPr>
          <w:noProof/>
          <w:sz w:val="24"/>
          <w:szCs w:val="24"/>
        </w:rPr>
        <w:t>ри исполнении Контракта Стороны могут применять электронный документооборот, в котором используют документы, заверенные электронной цифровой подписью (сертифицированного в установленном порядке) уполномоченного лица, отправителя документа. Стороны признают, что любой электронный документ, переданный</w:t>
      </w:r>
      <w:r>
        <w:rPr>
          <w:noProof/>
          <w:sz w:val="24"/>
          <w:szCs w:val="24"/>
        </w:rPr>
        <w:t xml:space="preserve"> посредством электронного документооборота (при наличии технической возможности)</w:t>
      </w:r>
      <w:r w:rsidRPr="004C5A87">
        <w:rPr>
          <w:noProof/>
          <w:sz w:val="24"/>
          <w:szCs w:val="24"/>
        </w:rPr>
        <w:t xml:space="preserve">  в рамках Контракта и заверенный действующей на момент  передачи  электронной цифровой  подписью  отправителя,  является  эквивалентом   идентичного по содержанию документа на бумажном  носителе,  имеет равную с  ним юридическую силу и порождает для Сторон аналогичные права и обязанности</w:t>
      </w:r>
      <w:r>
        <w:rPr>
          <w:rFonts w:eastAsia="Times New Roman"/>
          <w:sz w:val="24"/>
          <w:szCs w:val="24"/>
        </w:rPr>
        <w:t>.</w:t>
      </w:r>
    </w:p>
    <w:p w14:paraId="67F19322" w14:textId="77777777" w:rsidR="00704180" w:rsidRPr="000B5994" w:rsidRDefault="00704180" w:rsidP="00704180">
      <w:pPr>
        <w:ind w:firstLine="709"/>
        <w:jc w:val="both"/>
        <w:rPr>
          <w:rFonts w:eastAsia="Times New Roman"/>
          <w:sz w:val="24"/>
          <w:szCs w:val="24"/>
        </w:rPr>
      </w:pPr>
      <w:r>
        <w:rPr>
          <w:rFonts w:eastAsia="Times New Roman"/>
          <w:sz w:val="24"/>
          <w:szCs w:val="24"/>
        </w:rPr>
        <w:t>11.7.</w:t>
      </w:r>
      <w:r>
        <w:rPr>
          <w:rStyle w:val="af"/>
          <w:rFonts w:eastAsia="Times New Roman"/>
          <w:sz w:val="24"/>
          <w:szCs w:val="24"/>
        </w:rPr>
        <w:footnoteReference w:id="1"/>
      </w:r>
      <w:r>
        <w:rPr>
          <w:rFonts w:eastAsia="Times New Roman"/>
          <w:sz w:val="24"/>
          <w:szCs w:val="24"/>
        </w:rPr>
        <w:t xml:space="preserve"> </w:t>
      </w:r>
      <w:r w:rsidRPr="000B5994">
        <w:rPr>
          <w:rFonts w:eastAsia="Times New Roman"/>
          <w:sz w:val="24"/>
          <w:szCs w:val="24"/>
        </w:rPr>
        <w:t xml:space="preserve">Стороны заключили настоящий Контракт в электронном виде на едином </w:t>
      </w:r>
      <w:proofErr w:type="spellStart"/>
      <w:r w:rsidRPr="000B5994">
        <w:rPr>
          <w:rFonts w:eastAsia="Times New Roman"/>
          <w:sz w:val="24"/>
          <w:szCs w:val="24"/>
        </w:rPr>
        <w:t>агрегаторе</w:t>
      </w:r>
      <w:proofErr w:type="spellEnd"/>
      <w:r w:rsidRPr="000B5994">
        <w:rPr>
          <w:rFonts w:eastAsia="Times New Roman"/>
          <w:sz w:val="24"/>
          <w:szCs w:val="24"/>
        </w:rPr>
        <w:t xml:space="preserve"> торговли</w:t>
      </w:r>
      <w:r>
        <w:rPr>
          <w:rFonts w:eastAsia="Times New Roman"/>
          <w:sz w:val="24"/>
          <w:szCs w:val="24"/>
        </w:rPr>
        <w:t xml:space="preserve"> «Березка»</w:t>
      </w:r>
      <w:r w:rsidRPr="000B5994">
        <w:rPr>
          <w:rFonts w:eastAsia="Times New Roman"/>
          <w:sz w:val="24"/>
          <w:szCs w:val="24"/>
        </w:rPr>
        <w:t xml:space="preserve"> </w:t>
      </w:r>
      <w:r>
        <w:rPr>
          <w:rFonts w:eastAsia="Times New Roman"/>
          <w:sz w:val="24"/>
          <w:szCs w:val="24"/>
        </w:rPr>
        <w:t>(</w:t>
      </w:r>
      <w:r w:rsidRPr="000B5994">
        <w:rPr>
          <w:rFonts w:eastAsia="Times New Roman"/>
          <w:sz w:val="24"/>
          <w:szCs w:val="24"/>
        </w:rPr>
        <w:t>http://www.agregatoreat.ru</w:t>
      </w:r>
      <w:r>
        <w:rPr>
          <w:rFonts w:eastAsia="Times New Roman"/>
          <w:sz w:val="24"/>
          <w:szCs w:val="24"/>
        </w:rPr>
        <w:t>)</w:t>
      </w:r>
      <w:r w:rsidRPr="000B5994">
        <w:rPr>
          <w:rFonts w:eastAsia="Times New Roman"/>
          <w:sz w:val="24"/>
          <w:szCs w:val="24"/>
        </w:rPr>
        <w:t>, как это предусмотрено Распоряжением Правительства РФ от 28 апреля 2018 года № 824-р, подписан электронными подписями представителей Сторон и в соответствии со статьями 1 и 6 Федерального закона от 06.04.2011 № 63-ФЗ «Об электронной подписи» имеет такую же юридическую силу, как если б он был подписан на бумажном носителе.</w:t>
      </w:r>
    </w:p>
    <w:p w14:paraId="39A6657B" w14:textId="77777777" w:rsidR="00704180" w:rsidRDefault="00704180" w:rsidP="00704180">
      <w:pPr>
        <w:ind w:firstLine="709"/>
        <w:jc w:val="both"/>
        <w:rPr>
          <w:rFonts w:eastAsia="Times New Roman"/>
          <w:sz w:val="24"/>
          <w:szCs w:val="24"/>
        </w:rPr>
      </w:pPr>
      <w:r>
        <w:rPr>
          <w:rFonts w:eastAsia="Times New Roman"/>
          <w:sz w:val="24"/>
          <w:szCs w:val="24"/>
        </w:rPr>
        <w:t xml:space="preserve">11.8. </w:t>
      </w:r>
      <w:r w:rsidRPr="000B5994">
        <w:rPr>
          <w:rFonts w:eastAsia="Times New Roman"/>
          <w:sz w:val="24"/>
          <w:szCs w:val="24"/>
        </w:rPr>
        <w:t>Стороны вправе использовать факсимильное воспроизведение подписи с помощью средств механического или иного копирования при подписании дополнительных соглашений к настоящему Контракту, оформлении первичных и иных документов, сопутствующих исполнению Контракта на бумажных и иных носителях (спецификаций, счетов-фактур (при наличии), накладных, актов и др.).  При этом подпись будет иметь такую же силу, как и подлинная подпись уполномоченного лица.</w:t>
      </w:r>
    </w:p>
    <w:p w14:paraId="3F8FE943" w14:textId="77777777" w:rsidR="00704180" w:rsidRDefault="00704180" w:rsidP="00704180">
      <w:pPr>
        <w:ind w:firstLine="709"/>
        <w:jc w:val="both"/>
        <w:rPr>
          <w:rFonts w:eastAsia="Times New Roman"/>
          <w:sz w:val="24"/>
          <w:szCs w:val="24"/>
        </w:rPr>
      </w:pPr>
      <w:r>
        <w:rPr>
          <w:rFonts w:eastAsia="Times New Roman"/>
          <w:sz w:val="24"/>
          <w:szCs w:val="24"/>
        </w:rPr>
        <w:t>11.9. В случае несоответствия каких-либо условий или положений, содержащихся в тексте настоящего Контракта, условиям или положениям Приложений, перечисленных ниже, приоритет будут иметь условия и положения, содержащиеся в Приложениях к настоящему Контракту.</w:t>
      </w:r>
    </w:p>
    <w:p w14:paraId="0EF4976B" w14:textId="77777777" w:rsidR="00704180" w:rsidRDefault="00704180" w:rsidP="00704180">
      <w:pPr>
        <w:tabs>
          <w:tab w:val="left" w:pos="1260"/>
        </w:tabs>
        <w:jc w:val="center"/>
        <w:rPr>
          <w:rFonts w:eastAsia="Times New Roman"/>
          <w:bCs/>
          <w:sz w:val="24"/>
          <w:szCs w:val="24"/>
        </w:rPr>
      </w:pPr>
    </w:p>
    <w:p w14:paraId="5861A2CF" w14:textId="77777777" w:rsidR="00704180" w:rsidRDefault="00704180" w:rsidP="00704180">
      <w:pPr>
        <w:tabs>
          <w:tab w:val="left" w:pos="1260"/>
        </w:tabs>
        <w:jc w:val="center"/>
        <w:rPr>
          <w:rFonts w:eastAsia="Times New Roman"/>
          <w:bCs/>
          <w:sz w:val="24"/>
          <w:szCs w:val="24"/>
        </w:rPr>
      </w:pPr>
      <w:r>
        <w:rPr>
          <w:rFonts w:eastAsia="Times New Roman"/>
          <w:bCs/>
          <w:sz w:val="24"/>
          <w:szCs w:val="24"/>
        </w:rPr>
        <w:t>12. Приложения</w:t>
      </w:r>
    </w:p>
    <w:p w14:paraId="34AFCF38" w14:textId="77777777" w:rsidR="00704180" w:rsidRDefault="00704180" w:rsidP="00704180">
      <w:pPr>
        <w:tabs>
          <w:tab w:val="left" w:pos="1260"/>
        </w:tabs>
        <w:jc w:val="center"/>
        <w:rPr>
          <w:rFonts w:eastAsia="Times New Roman"/>
          <w:bCs/>
          <w:sz w:val="24"/>
          <w:szCs w:val="24"/>
        </w:rPr>
      </w:pPr>
    </w:p>
    <w:p w14:paraId="57AD6006" w14:textId="77777777" w:rsidR="00704180" w:rsidRPr="00380988" w:rsidRDefault="00704180" w:rsidP="00704180">
      <w:pPr>
        <w:tabs>
          <w:tab w:val="left" w:pos="1260"/>
        </w:tabs>
        <w:ind w:firstLine="709"/>
        <w:jc w:val="both"/>
        <w:rPr>
          <w:rFonts w:eastAsia="Times New Roman"/>
          <w:bCs/>
          <w:sz w:val="24"/>
          <w:szCs w:val="24"/>
        </w:rPr>
      </w:pPr>
      <w:r w:rsidRPr="00380988">
        <w:rPr>
          <w:rFonts w:eastAsia="Times New Roman"/>
          <w:bCs/>
          <w:sz w:val="24"/>
          <w:szCs w:val="24"/>
        </w:rPr>
        <w:t xml:space="preserve">12.1. </w:t>
      </w:r>
      <w:r>
        <w:rPr>
          <w:rFonts w:eastAsia="Times New Roman"/>
          <w:bCs/>
          <w:sz w:val="24"/>
          <w:szCs w:val="24"/>
        </w:rPr>
        <w:t>Все п</w:t>
      </w:r>
      <w:r w:rsidRPr="00380988">
        <w:rPr>
          <w:rFonts w:eastAsia="Times New Roman"/>
          <w:bCs/>
          <w:sz w:val="24"/>
          <w:szCs w:val="24"/>
        </w:rPr>
        <w:t>еречисленные ниже приложения являются неотъемлемой частью настоящего Контракта:</w:t>
      </w:r>
    </w:p>
    <w:p w14:paraId="3149A75D" w14:textId="77777777" w:rsidR="00704180" w:rsidRDefault="00704180" w:rsidP="00704180">
      <w:pPr>
        <w:tabs>
          <w:tab w:val="left" w:pos="1260"/>
        </w:tabs>
        <w:ind w:firstLine="709"/>
        <w:jc w:val="both"/>
        <w:rPr>
          <w:rFonts w:eastAsia="Times New Roman"/>
          <w:bCs/>
          <w:sz w:val="24"/>
          <w:szCs w:val="24"/>
        </w:rPr>
      </w:pPr>
      <w:r w:rsidRPr="00C50A61">
        <w:rPr>
          <w:rFonts w:eastAsia="Times New Roman"/>
          <w:bCs/>
          <w:sz w:val="24"/>
          <w:szCs w:val="24"/>
        </w:rPr>
        <w:t xml:space="preserve">Приложение </w:t>
      </w:r>
      <w:r>
        <w:rPr>
          <w:rFonts w:eastAsia="Times New Roman"/>
          <w:bCs/>
          <w:sz w:val="24"/>
          <w:szCs w:val="24"/>
        </w:rPr>
        <w:t xml:space="preserve">№ 1 – </w:t>
      </w:r>
      <w:r w:rsidRPr="00744035">
        <w:rPr>
          <w:rFonts w:eastAsia="Times New Roman"/>
          <w:bCs/>
          <w:color w:val="FF0000"/>
          <w:sz w:val="24"/>
          <w:szCs w:val="24"/>
        </w:rPr>
        <w:t>Техническое задание.</w:t>
      </w:r>
    </w:p>
    <w:p w14:paraId="71A664D0" w14:textId="77777777" w:rsidR="00704180" w:rsidRDefault="00704180" w:rsidP="00704180">
      <w:pPr>
        <w:tabs>
          <w:tab w:val="left" w:pos="1260"/>
        </w:tabs>
        <w:ind w:firstLine="709"/>
        <w:jc w:val="both"/>
        <w:rPr>
          <w:rFonts w:eastAsia="Times New Roman"/>
          <w:bCs/>
          <w:sz w:val="24"/>
          <w:szCs w:val="24"/>
        </w:rPr>
      </w:pPr>
      <w:r w:rsidRPr="00C50A61">
        <w:rPr>
          <w:rFonts w:eastAsia="Times New Roman"/>
          <w:bCs/>
          <w:sz w:val="24"/>
          <w:szCs w:val="24"/>
        </w:rPr>
        <w:t xml:space="preserve">Приложение № </w:t>
      </w:r>
      <w:r>
        <w:rPr>
          <w:rFonts w:eastAsia="Times New Roman"/>
          <w:bCs/>
          <w:sz w:val="24"/>
          <w:szCs w:val="24"/>
        </w:rPr>
        <w:t>2</w:t>
      </w:r>
      <w:r w:rsidRPr="00C50A61">
        <w:rPr>
          <w:rFonts w:eastAsia="Times New Roman"/>
          <w:bCs/>
          <w:sz w:val="24"/>
          <w:szCs w:val="24"/>
        </w:rPr>
        <w:t xml:space="preserve"> – Декларация о соответствии </w:t>
      </w:r>
      <w:r>
        <w:rPr>
          <w:rFonts w:eastAsia="Times New Roman"/>
          <w:bCs/>
          <w:sz w:val="24"/>
          <w:szCs w:val="24"/>
        </w:rPr>
        <w:t>Поставщика единым требованиям ч.1 ст. 31 Федерального закона № 44-ФЗ (аналогичная декларациям, которые предоставляются участником на электронных площадках при участии в электронных конкурентных процедурах).</w:t>
      </w:r>
    </w:p>
    <w:p w14:paraId="17766B16" w14:textId="77777777" w:rsidR="00704180" w:rsidRDefault="00704180" w:rsidP="00704180">
      <w:pPr>
        <w:tabs>
          <w:tab w:val="left" w:pos="1260"/>
        </w:tabs>
        <w:ind w:firstLine="709"/>
        <w:jc w:val="both"/>
        <w:rPr>
          <w:rFonts w:eastAsia="Times New Roman"/>
          <w:bCs/>
          <w:sz w:val="24"/>
          <w:szCs w:val="24"/>
        </w:rPr>
      </w:pPr>
    </w:p>
    <w:p w14:paraId="34F6F7A5" w14:textId="77777777" w:rsidR="00704180" w:rsidRPr="00DF538B" w:rsidRDefault="00704180" w:rsidP="00704180">
      <w:pPr>
        <w:tabs>
          <w:tab w:val="left" w:pos="1260"/>
        </w:tabs>
        <w:ind w:firstLine="709"/>
        <w:jc w:val="both"/>
        <w:rPr>
          <w:rFonts w:eastAsia="Times New Roman"/>
          <w:bCs/>
          <w:sz w:val="24"/>
          <w:szCs w:val="24"/>
        </w:rPr>
      </w:pPr>
    </w:p>
    <w:p w14:paraId="018747D1" w14:textId="77777777" w:rsidR="00704180" w:rsidRPr="00D2507D" w:rsidRDefault="00704180" w:rsidP="00704180">
      <w:pPr>
        <w:tabs>
          <w:tab w:val="left" w:pos="1260"/>
        </w:tabs>
        <w:jc w:val="center"/>
        <w:rPr>
          <w:rFonts w:eastAsia="Times New Roman"/>
          <w:bCs/>
          <w:sz w:val="24"/>
          <w:szCs w:val="24"/>
        </w:rPr>
      </w:pPr>
      <w:r w:rsidRPr="00D2507D">
        <w:rPr>
          <w:rFonts w:eastAsia="Times New Roman"/>
          <w:bCs/>
          <w:sz w:val="24"/>
          <w:szCs w:val="24"/>
        </w:rPr>
        <w:t>13.Адреса места нахождения, банковские реквизиты и подписи Сторон</w:t>
      </w:r>
    </w:p>
    <w:tbl>
      <w:tblPr>
        <w:tblW w:w="10504" w:type="dxa"/>
        <w:tblInd w:w="-426" w:type="dxa"/>
        <w:tblLayout w:type="fixed"/>
        <w:tblLook w:val="0000" w:firstRow="0" w:lastRow="0" w:firstColumn="0" w:lastColumn="0" w:noHBand="0" w:noVBand="0"/>
      </w:tblPr>
      <w:tblGrid>
        <w:gridCol w:w="5488"/>
        <w:gridCol w:w="261"/>
        <w:gridCol w:w="4755"/>
      </w:tblGrid>
      <w:tr w:rsidR="00704180" w:rsidRPr="00D2507D" w14:paraId="28FB24A8" w14:textId="77777777" w:rsidTr="003E1E20">
        <w:trPr>
          <w:trHeight w:val="223"/>
        </w:trPr>
        <w:tc>
          <w:tcPr>
            <w:tcW w:w="5488" w:type="dxa"/>
            <w:shd w:val="clear" w:color="auto" w:fill="auto"/>
          </w:tcPr>
          <w:p w14:paraId="3DDACC5B" w14:textId="77777777" w:rsidR="00704180" w:rsidRDefault="00704180" w:rsidP="003E1E20">
            <w:pPr>
              <w:tabs>
                <w:tab w:val="left" w:pos="755"/>
                <w:tab w:val="center" w:pos="2632"/>
              </w:tabs>
              <w:jc w:val="center"/>
              <w:rPr>
                <w:bCs/>
                <w:sz w:val="24"/>
                <w:szCs w:val="24"/>
              </w:rPr>
            </w:pPr>
          </w:p>
          <w:p w14:paraId="0DDE9814" w14:textId="77777777" w:rsidR="00704180" w:rsidRDefault="00704180" w:rsidP="003E1E20">
            <w:pPr>
              <w:tabs>
                <w:tab w:val="left" w:pos="755"/>
                <w:tab w:val="center" w:pos="2632"/>
              </w:tabs>
              <w:jc w:val="center"/>
              <w:rPr>
                <w:caps/>
                <w:sz w:val="24"/>
                <w:szCs w:val="24"/>
              </w:rPr>
            </w:pPr>
            <w:r w:rsidRPr="00D2507D">
              <w:rPr>
                <w:bCs/>
                <w:sz w:val="24"/>
                <w:szCs w:val="24"/>
              </w:rPr>
              <w:t>ЗАКАЗЧИК</w:t>
            </w:r>
            <w:r w:rsidRPr="00D2507D">
              <w:rPr>
                <w:caps/>
                <w:sz w:val="24"/>
                <w:szCs w:val="24"/>
              </w:rPr>
              <w:t>:</w:t>
            </w:r>
          </w:p>
          <w:p w14:paraId="2F7CEE1D" w14:textId="77777777" w:rsidR="00704180" w:rsidRDefault="00704180" w:rsidP="003E1E20">
            <w:pPr>
              <w:tabs>
                <w:tab w:val="left" w:pos="755"/>
                <w:tab w:val="center" w:pos="2632"/>
              </w:tabs>
              <w:jc w:val="center"/>
              <w:rPr>
                <w:caps/>
                <w:sz w:val="24"/>
                <w:szCs w:val="24"/>
              </w:rPr>
            </w:pPr>
          </w:p>
          <w:p w14:paraId="66C7A6E0" w14:textId="77777777" w:rsidR="00704180" w:rsidRDefault="00704180" w:rsidP="003E1E20">
            <w:pPr>
              <w:jc w:val="both"/>
              <w:rPr>
                <w:sz w:val="24"/>
                <w:szCs w:val="24"/>
              </w:rPr>
            </w:pPr>
            <w:r>
              <w:rPr>
                <w:sz w:val="24"/>
                <w:szCs w:val="24"/>
              </w:rPr>
              <w:t>Федеральное казенное учреждение «Центр по обеспечению деятельности Казначейства России»</w:t>
            </w:r>
          </w:p>
          <w:p w14:paraId="1459BF23" w14:textId="77777777" w:rsidR="00704180" w:rsidRDefault="00704180" w:rsidP="003E1E20">
            <w:pPr>
              <w:jc w:val="both"/>
              <w:rPr>
                <w:sz w:val="24"/>
                <w:szCs w:val="24"/>
              </w:rPr>
            </w:pPr>
            <w:r>
              <w:rPr>
                <w:sz w:val="24"/>
                <w:szCs w:val="24"/>
              </w:rPr>
              <w:t>Почтовый адрес: 129085, г. Москва, проспект Мира, д. 101, стр. 2</w:t>
            </w:r>
          </w:p>
          <w:p w14:paraId="52065A6F" w14:textId="77777777" w:rsidR="00704180" w:rsidRDefault="00704180" w:rsidP="003E1E20">
            <w:pPr>
              <w:jc w:val="both"/>
              <w:rPr>
                <w:sz w:val="24"/>
                <w:szCs w:val="24"/>
              </w:rPr>
            </w:pPr>
            <w:r>
              <w:rPr>
                <w:sz w:val="24"/>
                <w:szCs w:val="24"/>
              </w:rPr>
              <w:lastRenderedPageBreak/>
              <w:t>ОГРН 112 774 604 66 91</w:t>
            </w:r>
          </w:p>
          <w:p w14:paraId="58C8416B" w14:textId="77777777" w:rsidR="00704180" w:rsidRDefault="00704180" w:rsidP="003E1E20">
            <w:pPr>
              <w:jc w:val="both"/>
              <w:rPr>
                <w:sz w:val="24"/>
                <w:szCs w:val="24"/>
              </w:rPr>
            </w:pPr>
            <w:r>
              <w:rPr>
                <w:sz w:val="24"/>
                <w:szCs w:val="24"/>
              </w:rPr>
              <w:t>ИНН/КПП 7709895509 / 770901001</w:t>
            </w:r>
          </w:p>
          <w:p w14:paraId="158291B2" w14:textId="77777777" w:rsidR="00704180" w:rsidRDefault="00704180" w:rsidP="003E1E20">
            <w:pPr>
              <w:jc w:val="both"/>
              <w:rPr>
                <w:sz w:val="24"/>
                <w:szCs w:val="24"/>
              </w:rPr>
            </w:pPr>
            <w:r>
              <w:rPr>
                <w:sz w:val="24"/>
                <w:szCs w:val="24"/>
              </w:rPr>
              <w:t>Межрегиональный филиал Федерального казенного учреждения «Центр по обеспечению деятельности Казначейства России» в г. Казани</w:t>
            </w:r>
          </w:p>
          <w:p w14:paraId="4D1C1BC0" w14:textId="77777777" w:rsidR="00704180" w:rsidRDefault="00704180" w:rsidP="003E1E20">
            <w:pPr>
              <w:jc w:val="both"/>
              <w:rPr>
                <w:sz w:val="24"/>
                <w:szCs w:val="24"/>
              </w:rPr>
            </w:pPr>
            <w:r>
              <w:rPr>
                <w:sz w:val="24"/>
                <w:szCs w:val="24"/>
              </w:rPr>
              <w:t>Адрес (место нахождения): 420015, Республика Татарстан, г. Казань, ул. Карла Маркса, д. 61В, корпус 2</w:t>
            </w:r>
          </w:p>
          <w:p w14:paraId="4A617688" w14:textId="77777777" w:rsidR="00704180" w:rsidRDefault="00704180" w:rsidP="003E1E20">
            <w:pPr>
              <w:jc w:val="both"/>
              <w:rPr>
                <w:sz w:val="24"/>
                <w:szCs w:val="24"/>
              </w:rPr>
            </w:pPr>
            <w:r>
              <w:rPr>
                <w:sz w:val="24"/>
                <w:szCs w:val="24"/>
              </w:rPr>
              <w:t>Адрес электронной почты: ufk11_cokr@roskazna.ru</w:t>
            </w:r>
          </w:p>
          <w:p w14:paraId="180D1AD2" w14:textId="77777777" w:rsidR="00704180" w:rsidRDefault="00704180" w:rsidP="003E1E20">
            <w:pPr>
              <w:jc w:val="both"/>
              <w:rPr>
                <w:sz w:val="24"/>
                <w:szCs w:val="24"/>
              </w:rPr>
            </w:pPr>
            <w:r>
              <w:rPr>
                <w:sz w:val="24"/>
                <w:szCs w:val="24"/>
              </w:rPr>
              <w:t>Контактный телефон: _____________</w:t>
            </w:r>
          </w:p>
          <w:p w14:paraId="49CAB4D8" w14:textId="77777777" w:rsidR="00704180" w:rsidRDefault="00704180" w:rsidP="003E1E20">
            <w:pPr>
              <w:jc w:val="both"/>
              <w:rPr>
                <w:sz w:val="24"/>
                <w:szCs w:val="24"/>
              </w:rPr>
            </w:pPr>
            <w:r>
              <w:rPr>
                <w:sz w:val="24"/>
                <w:szCs w:val="24"/>
              </w:rPr>
              <w:t>ГРН 9177747576162</w:t>
            </w:r>
          </w:p>
          <w:p w14:paraId="0088920C" w14:textId="77777777" w:rsidR="00704180" w:rsidRDefault="00704180" w:rsidP="003E1E20">
            <w:pPr>
              <w:jc w:val="both"/>
              <w:rPr>
                <w:sz w:val="24"/>
                <w:szCs w:val="24"/>
              </w:rPr>
            </w:pPr>
            <w:r>
              <w:rPr>
                <w:sz w:val="24"/>
                <w:szCs w:val="24"/>
              </w:rPr>
              <w:t>ИНН/КПП 7709895509 / 165543001</w:t>
            </w:r>
          </w:p>
          <w:p w14:paraId="12578618" w14:textId="77777777" w:rsidR="00704180" w:rsidRDefault="00704180" w:rsidP="003E1E20">
            <w:pPr>
              <w:jc w:val="both"/>
              <w:rPr>
                <w:sz w:val="24"/>
                <w:szCs w:val="24"/>
              </w:rPr>
            </w:pPr>
            <w:r>
              <w:rPr>
                <w:sz w:val="24"/>
                <w:szCs w:val="24"/>
              </w:rPr>
              <w:t>Счет получателя бюджетных средств:</w:t>
            </w:r>
          </w:p>
          <w:p w14:paraId="42BFEEE2" w14:textId="77777777" w:rsidR="00704180" w:rsidRDefault="00704180" w:rsidP="003E1E20">
            <w:pPr>
              <w:jc w:val="both"/>
              <w:rPr>
                <w:sz w:val="24"/>
                <w:szCs w:val="24"/>
              </w:rPr>
            </w:pPr>
            <w:r>
              <w:rPr>
                <w:sz w:val="24"/>
                <w:szCs w:val="24"/>
              </w:rPr>
              <w:t>Лицевой счет № 03111D32290 в Управлении Федерального казначейства по Республике Татарстан</w:t>
            </w:r>
          </w:p>
          <w:p w14:paraId="583C20DD" w14:textId="77777777" w:rsidR="00704180" w:rsidRDefault="00704180" w:rsidP="003E1E20">
            <w:pPr>
              <w:jc w:val="both"/>
              <w:rPr>
                <w:sz w:val="24"/>
                <w:szCs w:val="24"/>
              </w:rPr>
            </w:pPr>
            <w:r>
              <w:rPr>
                <w:sz w:val="24"/>
                <w:szCs w:val="24"/>
              </w:rPr>
              <w:t>№ счета 03211643000000013233</w:t>
            </w:r>
          </w:p>
          <w:p w14:paraId="15C5AED5" w14:textId="77777777" w:rsidR="00704180" w:rsidRDefault="00704180" w:rsidP="003E1E20">
            <w:pPr>
              <w:jc w:val="both"/>
              <w:rPr>
                <w:sz w:val="24"/>
                <w:szCs w:val="24"/>
              </w:rPr>
            </w:pPr>
            <w:r>
              <w:rPr>
                <w:sz w:val="24"/>
                <w:szCs w:val="24"/>
              </w:rPr>
              <w:t xml:space="preserve">ОКЦ № 1 Волго-Вятского ГУ Банка России //УФК по Нижегородской области, г. Нижний Новгород </w:t>
            </w:r>
          </w:p>
          <w:p w14:paraId="5BD0CE1C" w14:textId="77777777" w:rsidR="00704180" w:rsidRDefault="00704180" w:rsidP="003E1E20">
            <w:pPr>
              <w:jc w:val="both"/>
              <w:rPr>
                <w:sz w:val="24"/>
                <w:szCs w:val="24"/>
              </w:rPr>
            </w:pPr>
            <w:r>
              <w:rPr>
                <w:sz w:val="24"/>
                <w:szCs w:val="24"/>
              </w:rPr>
              <w:t>БИК 012202102</w:t>
            </w:r>
          </w:p>
          <w:p w14:paraId="747FF2DE" w14:textId="77777777" w:rsidR="00704180" w:rsidRDefault="00704180" w:rsidP="003E1E20">
            <w:proofErr w:type="spellStart"/>
            <w:r>
              <w:rPr>
                <w:sz w:val="24"/>
                <w:szCs w:val="24"/>
              </w:rPr>
              <w:t>корр</w:t>
            </w:r>
            <w:proofErr w:type="spellEnd"/>
            <w:r>
              <w:rPr>
                <w:sz w:val="24"/>
                <w:szCs w:val="24"/>
              </w:rPr>
              <w:t>/</w:t>
            </w:r>
            <w:proofErr w:type="spellStart"/>
            <w:r>
              <w:rPr>
                <w:sz w:val="24"/>
                <w:szCs w:val="24"/>
              </w:rPr>
              <w:t>сч</w:t>
            </w:r>
            <w:proofErr w:type="spellEnd"/>
            <w:r>
              <w:rPr>
                <w:sz w:val="24"/>
                <w:szCs w:val="24"/>
              </w:rPr>
              <w:t xml:space="preserve"> 40102810745370000024</w:t>
            </w:r>
          </w:p>
          <w:p w14:paraId="6B9521A9" w14:textId="77777777" w:rsidR="00704180" w:rsidRDefault="00704180" w:rsidP="003E1E20">
            <w:pPr>
              <w:jc w:val="both"/>
              <w:rPr>
                <w:sz w:val="24"/>
                <w:szCs w:val="24"/>
              </w:rPr>
            </w:pPr>
          </w:p>
          <w:p w14:paraId="533949B4" w14:textId="77777777" w:rsidR="00704180" w:rsidRDefault="00704180" w:rsidP="003E1E20">
            <w:pPr>
              <w:tabs>
                <w:tab w:val="left" w:pos="755"/>
                <w:tab w:val="center" w:pos="2632"/>
              </w:tabs>
              <w:rPr>
                <w:b/>
                <w:caps/>
                <w:sz w:val="24"/>
                <w:szCs w:val="24"/>
              </w:rPr>
            </w:pPr>
          </w:p>
          <w:p w14:paraId="57CD5B3A" w14:textId="77777777" w:rsidR="00704180" w:rsidRPr="0047268D" w:rsidRDefault="00704180" w:rsidP="003E1E20">
            <w:pPr>
              <w:tabs>
                <w:tab w:val="left" w:pos="755"/>
                <w:tab w:val="center" w:pos="2632"/>
              </w:tabs>
              <w:rPr>
                <w:b/>
                <w:caps/>
                <w:sz w:val="24"/>
                <w:szCs w:val="24"/>
              </w:rPr>
            </w:pPr>
          </w:p>
          <w:p w14:paraId="7C319BEE" w14:textId="77777777" w:rsidR="00704180" w:rsidRPr="00D2507D" w:rsidRDefault="00704180" w:rsidP="003E1E20">
            <w:pPr>
              <w:tabs>
                <w:tab w:val="left" w:pos="755"/>
                <w:tab w:val="center" w:pos="2632"/>
              </w:tabs>
              <w:jc w:val="center"/>
              <w:rPr>
                <w:caps/>
                <w:sz w:val="24"/>
                <w:szCs w:val="24"/>
              </w:rPr>
            </w:pPr>
          </w:p>
        </w:tc>
        <w:tc>
          <w:tcPr>
            <w:tcW w:w="261" w:type="dxa"/>
            <w:shd w:val="clear" w:color="auto" w:fill="auto"/>
          </w:tcPr>
          <w:p w14:paraId="1637EDD4" w14:textId="77777777" w:rsidR="00704180" w:rsidRPr="00D2507D" w:rsidRDefault="00704180" w:rsidP="003E1E20">
            <w:pPr>
              <w:jc w:val="center"/>
              <w:rPr>
                <w:b/>
                <w:caps/>
                <w:sz w:val="24"/>
                <w:szCs w:val="24"/>
              </w:rPr>
            </w:pPr>
          </w:p>
        </w:tc>
        <w:tc>
          <w:tcPr>
            <w:tcW w:w="4755" w:type="dxa"/>
            <w:shd w:val="clear" w:color="auto" w:fill="auto"/>
          </w:tcPr>
          <w:p w14:paraId="7AAB94EF" w14:textId="77777777" w:rsidR="00704180" w:rsidRPr="00D2507D" w:rsidRDefault="00704180" w:rsidP="003E1E20">
            <w:pPr>
              <w:ind w:left="-369"/>
              <w:jc w:val="center"/>
              <w:rPr>
                <w:caps/>
                <w:sz w:val="24"/>
                <w:szCs w:val="24"/>
              </w:rPr>
            </w:pPr>
          </w:p>
          <w:p w14:paraId="237D9A80" w14:textId="77777777" w:rsidR="00704180" w:rsidRPr="00D2507D" w:rsidRDefault="00704180" w:rsidP="003E1E20">
            <w:pPr>
              <w:ind w:left="-369"/>
              <w:jc w:val="center"/>
              <w:rPr>
                <w:b/>
                <w:caps/>
                <w:sz w:val="24"/>
                <w:szCs w:val="24"/>
              </w:rPr>
            </w:pPr>
            <w:r w:rsidRPr="00D2507D">
              <w:rPr>
                <w:caps/>
                <w:sz w:val="24"/>
                <w:szCs w:val="24"/>
              </w:rPr>
              <w:t>ПОСТАВЩИК</w:t>
            </w:r>
            <w:r w:rsidRPr="00D2507D">
              <w:rPr>
                <w:b/>
                <w:caps/>
                <w:sz w:val="24"/>
                <w:szCs w:val="24"/>
              </w:rPr>
              <w:t>:</w:t>
            </w:r>
          </w:p>
          <w:p w14:paraId="249CD5C7" w14:textId="77777777" w:rsidR="00704180" w:rsidRDefault="00704180" w:rsidP="003E1E20">
            <w:pPr>
              <w:tabs>
                <w:tab w:val="left" w:pos="755"/>
                <w:tab w:val="center" w:pos="2632"/>
              </w:tabs>
              <w:jc w:val="center"/>
              <w:rPr>
                <w:i/>
                <w:caps/>
                <w:color w:val="FF0000"/>
                <w:sz w:val="24"/>
                <w:szCs w:val="24"/>
              </w:rPr>
            </w:pPr>
          </w:p>
          <w:p w14:paraId="2FC1EC64" w14:textId="77777777" w:rsidR="00704180" w:rsidRDefault="00704180" w:rsidP="003E1E20">
            <w:pPr>
              <w:tabs>
                <w:tab w:val="left" w:pos="755"/>
                <w:tab w:val="center" w:pos="2632"/>
              </w:tabs>
              <w:jc w:val="center"/>
              <w:rPr>
                <w:i/>
                <w:caps/>
                <w:color w:val="FF0000"/>
                <w:sz w:val="24"/>
                <w:szCs w:val="24"/>
              </w:rPr>
            </w:pPr>
          </w:p>
          <w:p w14:paraId="3D967B8A" w14:textId="77777777" w:rsidR="00704180" w:rsidRDefault="00704180" w:rsidP="003E1E20">
            <w:pPr>
              <w:tabs>
                <w:tab w:val="left" w:pos="755"/>
                <w:tab w:val="center" w:pos="2632"/>
              </w:tabs>
              <w:jc w:val="center"/>
              <w:rPr>
                <w:i/>
                <w:caps/>
                <w:color w:val="FF0000"/>
                <w:sz w:val="24"/>
                <w:szCs w:val="24"/>
              </w:rPr>
            </w:pPr>
          </w:p>
          <w:p w14:paraId="510E3459" w14:textId="77777777" w:rsidR="00704180" w:rsidRPr="00D2507D" w:rsidRDefault="00704180" w:rsidP="003E1E20">
            <w:pPr>
              <w:tabs>
                <w:tab w:val="left" w:pos="755"/>
                <w:tab w:val="center" w:pos="2632"/>
              </w:tabs>
              <w:jc w:val="center"/>
              <w:rPr>
                <w:b/>
                <w:caps/>
                <w:sz w:val="24"/>
                <w:szCs w:val="24"/>
              </w:rPr>
            </w:pPr>
          </w:p>
        </w:tc>
      </w:tr>
      <w:tr w:rsidR="00704180" w:rsidRPr="00D2507D" w14:paraId="08268FCD" w14:textId="77777777" w:rsidTr="003E1E20">
        <w:trPr>
          <w:trHeight w:val="207"/>
        </w:trPr>
        <w:tc>
          <w:tcPr>
            <w:tcW w:w="5488" w:type="dxa"/>
          </w:tcPr>
          <w:p w14:paraId="45BA1134" w14:textId="77777777" w:rsidR="00704180" w:rsidRPr="00D2507D" w:rsidRDefault="00704180" w:rsidP="003E1E20">
            <w:pPr>
              <w:rPr>
                <w:sz w:val="24"/>
                <w:szCs w:val="24"/>
              </w:rPr>
            </w:pPr>
          </w:p>
        </w:tc>
        <w:tc>
          <w:tcPr>
            <w:tcW w:w="261" w:type="dxa"/>
          </w:tcPr>
          <w:p w14:paraId="0E32DF5F" w14:textId="77777777" w:rsidR="00704180" w:rsidRPr="00D2507D" w:rsidRDefault="00704180" w:rsidP="003E1E20">
            <w:pPr>
              <w:jc w:val="center"/>
              <w:rPr>
                <w:sz w:val="24"/>
                <w:szCs w:val="24"/>
              </w:rPr>
            </w:pPr>
          </w:p>
        </w:tc>
        <w:tc>
          <w:tcPr>
            <w:tcW w:w="4755" w:type="dxa"/>
          </w:tcPr>
          <w:p w14:paraId="50AFED11" w14:textId="77777777" w:rsidR="00704180" w:rsidRPr="00D2507D" w:rsidRDefault="00704180" w:rsidP="003E1E20">
            <w:pPr>
              <w:ind w:left="-85"/>
              <w:jc w:val="both"/>
              <w:rPr>
                <w:sz w:val="24"/>
                <w:szCs w:val="24"/>
              </w:rPr>
            </w:pPr>
          </w:p>
        </w:tc>
      </w:tr>
      <w:tr w:rsidR="00704180" w:rsidRPr="00D2507D" w14:paraId="1E04D23D" w14:textId="77777777" w:rsidTr="003E1E20">
        <w:trPr>
          <w:trHeight w:val="419"/>
        </w:trPr>
        <w:tc>
          <w:tcPr>
            <w:tcW w:w="5488" w:type="dxa"/>
          </w:tcPr>
          <w:p w14:paraId="4A677128" w14:textId="77777777" w:rsidR="00704180" w:rsidRPr="00D2507D" w:rsidRDefault="00704180" w:rsidP="003E1E20">
            <w:pPr>
              <w:tabs>
                <w:tab w:val="left" w:pos="4431"/>
              </w:tabs>
              <w:rPr>
                <w:sz w:val="24"/>
                <w:szCs w:val="24"/>
              </w:rPr>
            </w:pPr>
            <w:r>
              <w:rPr>
                <w:sz w:val="24"/>
                <w:szCs w:val="24"/>
              </w:rPr>
              <w:t>__</w:t>
            </w:r>
            <w:r w:rsidRPr="00D2507D">
              <w:rPr>
                <w:sz w:val="24"/>
                <w:szCs w:val="24"/>
              </w:rPr>
              <w:t>_____________________ /</w:t>
            </w:r>
            <w:r>
              <w:rPr>
                <w:sz w:val="24"/>
                <w:szCs w:val="24"/>
              </w:rPr>
              <w:t>__________________</w:t>
            </w:r>
            <w:r w:rsidRPr="00D2507D">
              <w:rPr>
                <w:sz w:val="24"/>
                <w:szCs w:val="24"/>
              </w:rPr>
              <w:t>/</w:t>
            </w:r>
          </w:p>
          <w:p w14:paraId="7D6CE285" w14:textId="77777777" w:rsidR="00704180" w:rsidRPr="00D2507D" w:rsidRDefault="00704180" w:rsidP="003E1E20">
            <w:pPr>
              <w:tabs>
                <w:tab w:val="left" w:pos="0"/>
                <w:tab w:val="left" w:pos="4431"/>
              </w:tabs>
              <w:rPr>
                <w:sz w:val="24"/>
                <w:szCs w:val="24"/>
              </w:rPr>
            </w:pPr>
            <w:proofErr w:type="spellStart"/>
            <w:r w:rsidRPr="00D2507D">
              <w:rPr>
                <w:sz w:val="24"/>
                <w:szCs w:val="24"/>
              </w:rPr>
              <w:t>м.п</w:t>
            </w:r>
            <w:proofErr w:type="spellEnd"/>
            <w:r w:rsidRPr="00D2507D">
              <w:rPr>
                <w:sz w:val="24"/>
                <w:szCs w:val="24"/>
              </w:rPr>
              <w:t>.</w:t>
            </w:r>
          </w:p>
        </w:tc>
        <w:tc>
          <w:tcPr>
            <w:tcW w:w="261" w:type="dxa"/>
          </w:tcPr>
          <w:p w14:paraId="553B0419" w14:textId="77777777" w:rsidR="00704180" w:rsidRPr="00D2507D" w:rsidRDefault="00704180" w:rsidP="003E1E20">
            <w:pPr>
              <w:jc w:val="center"/>
              <w:rPr>
                <w:sz w:val="24"/>
                <w:szCs w:val="24"/>
              </w:rPr>
            </w:pPr>
          </w:p>
        </w:tc>
        <w:tc>
          <w:tcPr>
            <w:tcW w:w="4755" w:type="dxa"/>
          </w:tcPr>
          <w:p w14:paraId="54190F9E" w14:textId="77777777" w:rsidR="00704180" w:rsidRPr="00D2507D" w:rsidRDefault="00704180" w:rsidP="003E1E20">
            <w:pPr>
              <w:tabs>
                <w:tab w:val="left" w:pos="4431"/>
              </w:tabs>
              <w:ind w:left="-369" w:right="213"/>
              <w:rPr>
                <w:sz w:val="24"/>
                <w:szCs w:val="24"/>
              </w:rPr>
            </w:pPr>
            <w:r w:rsidRPr="00D2507D">
              <w:rPr>
                <w:sz w:val="24"/>
                <w:szCs w:val="24"/>
              </w:rPr>
              <w:t>__  _____________________ /_____________/</w:t>
            </w:r>
          </w:p>
          <w:p w14:paraId="607906C0" w14:textId="77777777" w:rsidR="00704180" w:rsidRPr="00D2507D" w:rsidRDefault="00704180" w:rsidP="003E1E20">
            <w:pPr>
              <w:tabs>
                <w:tab w:val="left" w:pos="0"/>
                <w:tab w:val="left" w:pos="4431"/>
              </w:tabs>
              <w:ind w:right="213"/>
              <w:rPr>
                <w:sz w:val="24"/>
                <w:szCs w:val="24"/>
              </w:rPr>
            </w:pPr>
            <w:proofErr w:type="spellStart"/>
            <w:r w:rsidRPr="00D2507D">
              <w:rPr>
                <w:sz w:val="24"/>
                <w:szCs w:val="24"/>
              </w:rPr>
              <w:t>м.п</w:t>
            </w:r>
            <w:proofErr w:type="spellEnd"/>
            <w:r w:rsidRPr="00D2507D">
              <w:rPr>
                <w:sz w:val="24"/>
                <w:szCs w:val="24"/>
              </w:rPr>
              <w:t>.</w:t>
            </w:r>
          </w:p>
        </w:tc>
      </w:tr>
    </w:tbl>
    <w:p w14:paraId="3A022383" w14:textId="77777777" w:rsidR="00704180" w:rsidRDefault="00704180" w:rsidP="00704180">
      <w:pPr>
        <w:rPr>
          <w:sz w:val="24"/>
          <w:szCs w:val="24"/>
        </w:rPr>
      </w:pPr>
    </w:p>
    <w:p w14:paraId="7F1918A6" w14:textId="77777777" w:rsidR="00704180" w:rsidRDefault="00704180" w:rsidP="00704180">
      <w:pPr>
        <w:rPr>
          <w:sz w:val="24"/>
          <w:szCs w:val="24"/>
        </w:rPr>
      </w:pPr>
    </w:p>
    <w:p w14:paraId="00D3A420" w14:textId="77777777" w:rsidR="00704180" w:rsidRDefault="00704180" w:rsidP="00704180">
      <w:pPr>
        <w:ind w:right="-19"/>
        <w:rPr>
          <w:sz w:val="24"/>
          <w:szCs w:val="24"/>
        </w:rPr>
      </w:pPr>
    </w:p>
    <w:p w14:paraId="524C1101" w14:textId="77777777" w:rsidR="00704180" w:rsidRDefault="00704180" w:rsidP="00704180">
      <w:pPr>
        <w:ind w:right="-19"/>
        <w:jc w:val="right"/>
        <w:rPr>
          <w:sz w:val="24"/>
          <w:szCs w:val="24"/>
        </w:rPr>
      </w:pPr>
    </w:p>
    <w:p w14:paraId="4B3521BD" w14:textId="77777777" w:rsidR="00704180" w:rsidRDefault="00704180" w:rsidP="00704180">
      <w:pPr>
        <w:ind w:right="-19"/>
        <w:jc w:val="right"/>
        <w:rPr>
          <w:sz w:val="24"/>
          <w:szCs w:val="24"/>
        </w:rPr>
      </w:pPr>
    </w:p>
    <w:p w14:paraId="505C34D0" w14:textId="77777777" w:rsidR="00704180" w:rsidRDefault="00704180" w:rsidP="00704180">
      <w:pPr>
        <w:ind w:right="-19"/>
        <w:jc w:val="right"/>
        <w:rPr>
          <w:sz w:val="24"/>
          <w:szCs w:val="24"/>
        </w:rPr>
      </w:pPr>
    </w:p>
    <w:p w14:paraId="7C62F1A4" w14:textId="77777777" w:rsidR="00704180" w:rsidRPr="008E2DEA" w:rsidRDefault="00704180" w:rsidP="00704180">
      <w:pPr>
        <w:ind w:right="-19"/>
        <w:jc w:val="right"/>
        <w:rPr>
          <w:sz w:val="24"/>
          <w:szCs w:val="24"/>
        </w:rPr>
      </w:pPr>
      <w:r w:rsidRPr="008E2DEA">
        <w:rPr>
          <w:sz w:val="24"/>
          <w:szCs w:val="24"/>
        </w:rPr>
        <w:t xml:space="preserve">Приложение № 1 </w:t>
      </w:r>
    </w:p>
    <w:p w14:paraId="7ADD17DC" w14:textId="77777777" w:rsidR="00704180" w:rsidRPr="008E2DEA" w:rsidRDefault="00704180" w:rsidP="00704180">
      <w:pPr>
        <w:ind w:right="-19"/>
        <w:jc w:val="right"/>
        <w:rPr>
          <w:sz w:val="24"/>
          <w:szCs w:val="24"/>
        </w:rPr>
      </w:pPr>
      <w:r w:rsidRPr="008E2DEA">
        <w:rPr>
          <w:sz w:val="24"/>
          <w:szCs w:val="24"/>
        </w:rPr>
        <w:t>к Государственному контракту</w:t>
      </w:r>
    </w:p>
    <w:p w14:paraId="0EE959B9" w14:textId="77777777" w:rsidR="00704180" w:rsidRPr="008E2DEA" w:rsidRDefault="00704180" w:rsidP="00704180">
      <w:pPr>
        <w:ind w:right="-19"/>
        <w:jc w:val="right"/>
        <w:rPr>
          <w:sz w:val="24"/>
          <w:szCs w:val="24"/>
        </w:rPr>
      </w:pPr>
      <w:r w:rsidRPr="008E2DEA">
        <w:rPr>
          <w:sz w:val="24"/>
          <w:szCs w:val="24"/>
        </w:rPr>
        <w:t xml:space="preserve"> № ___ от «____» __________20___г.</w:t>
      </w:r>
    </w:p>
    <w:p w14:paraId="2923B8FE" w14:textId="77777777" w:rsidR="00704180" w:rsidRDefault="00704180" w:rsidP="00704180">
      <w:pPr>
        <w:jc w:val="both"/>
        <w:rPr>
          <w:sz w:val="24"/>
          <w:szCs w:val="24"/>
        </w:rPr>
      </w:pPr>
    </w:p>
    <w:p w14:paraId="5A7CB73F" w14:textId="77777777" w:rsidR="00704180" w:rsidRDefault="00704180" w:rsidP="00704180">
      <w:pPr>
        <w:jc w:val="both"/>
        <w:rPr>
          <w:sz w:val="24"/>
          <w:szCs w:val="24"/>
        </w:rPr>
      </w:pPr>
    </w:p>
    <w:p w14:paraId="7D8ED6F5" w14:textId="77777777" w:rsidR="00704180" w:rsidRDefault="00704180" w:rsidP="00704180">
      <w:pPr>
        <w:pStyle w:val="ConsPlusNonformat"/>
        <w:ind w:firstLine="709"/>
        <w:jc w:val="center"/>
        <w:rPr>
          <w:rFonts w:ascii="Times New Roman" w:hAnsi="Times New Roman" w:cs="Times New Roman"/>
          <w:b/>
          <w:color w:val="auto"/>
          <w:sz w:val="22"/>
          <w:szCs w:val="22"/>
        </w:rPr>
      </w:pPr>
      <w:r>
        <w:rPr>
          <w:rFonts w:ascii="Times New Roman" w:hAnsi="Times New Roman" w:cs="Times New Roman"/>
          <w:b/>
          <w:color w:val="auto"/>
          <w:sz w:val="22"/>
          <w:szCs w:val="22"/>
        </w:rPr>
        <w:t>Техническое задание</w:t>
      </w:r>
    </w:p>
    <w:p w14:paraId="6BD9647F" w14:textId="77777777" w:rsidR="00704180" w:rsidRDefault="00704180" w:rsidP="00704180">
      <w:pPr>
        <w:pStyle w:val="ConsPlusNonformat"/>
        <w:ind w:firstLine="709"/>
        <w:jc w:val="center"/>
        <w:rPr>
          <w:rFonts w:ascii="Times New Roman" w:hAnsi="Times New Roman" w:cs="Times New Roman"/>
          <w:color w:val="auto"/>
          <w:sz w:val="22"/>
          <w:szCs w:val="22"/>
        </w:rPr>
      </w:pPr>
      <w:r w:rsidRPr="005F29E5">
        <w:rPr>
          <w:rFonts w:ascii="Times New Roman" w:hAnsi="Times New Roman" w:cs="Times New Roman"/>
          <w:b/>
          <w:color w:val="auto"/>
          <w:sz w:val="22"/>
          <w:szCs w:val="22"/>
        </w:rPr>
        <w:t xml:space="preserve">на поставку дизельного топлива для обеспечения нужд Управления </w:t>
      </w:r>
      <w:r>
        <w:rPr>
          <w:rFonts w:ascii="Times New Roman" w:hAnsi="Times New Roman" w:cs="Times New Roman"/>
          <w:b/>
          <w:color w:val="auto"/>
          <w:sz w:val="22"/>
          <w:szCs w:val="22"/>
        </w:rPr>
        <w:t xml:space="preserve">                                 </w:t>
      </w:r>
      <w:r w:rsidRPr="005F29E5">
        <w:rPr>
          <w:rFonts w:ascii="Times New Roman" w:hAnsi="Times New Roman" w:cs="Times New Roman"/>
          <w:b/>
          <w:color w:val="auto"/>
          <w:sz w:val="22"/>
          <w:szCs w:val="22"/>
        </w:rPr>
        <w:t>Федерального казначейства по Республике Марий Эл, Управления Федерального казначейства</w:t>
      </w:r>
      <w:r>
        <w:rPr>
          <w:rFonts w:ascii="Times New Roman" w:hAnsi="Times New Roman" w:cs="Times New Roman"/>
          <w:b/>
          <w:color w:val="auto"/>
          <w:sz w:val="22"/>
          <w:szCs w:val="22"/>
        </w:rPr>
        <w:t xml:space="preserve">                 </w:t>
      </w:r>
      <w:r w:rsidRPr="005F29E5">
        <w:rPr>
          <w:rFonts w:ascii="Times New Roman" w:hAnsi="Times New Roman" w:cs="Times New Roman"/>
          <w:b/>
          <w:color w:val="auto"/>
          <w:sz w:val="22"/>
          <w:szCs w:val="22"/>
        </w:rPr>
        <w:t xml:space="preserve"> по Республике Татарстан</w:t>
      </w:r>
      <w:r>
        <w:rPr>
          <w:rFonts w:ascii="Times New Roman" w:hAnsi="Times New Roman" w:cs="Times New Roman"/>
          <w:color w:val="auto"/>
          <w:sz w:val="22"/>
          <w:szCs w:val="22"/>
        </w:rPr>
        <w:t>.</w:t>
      </w:r>
    </w:p>
    <w:p w14:paraId="0DF140C5" w14:textId="77777777" w:rsidR="00704180" w:rsidRPr="00AA5F09" w:rsidRDefault="00704180" w:rsidP="00704180">
      <w:pPr>
        <w:pStyle w:val="ConsPlusNonformat"/>
        <w:ind w:firstLine="709"/>
        <w:jc w:val="both"/>
        <w:rPr>
          <w:rFonts w:ascii="Times New Roman" w:hAnsi="Times New Roman" w:cs="Times New Roman"/>
          <w:color w:val="auto"/>
          <w:sz w:val="22"/>
          <w:szCs w:val="22"/>
        </w:rPr>
      </w:pPr>
    </w:p>
    <w:p w14:paraId="7B4E76F1" w14:textId="77777777" w:rsidR="00704180" w:rsidRPr="00955647" w:rsidRDefault="00704180" w:rsidP="00704180">
      <w:pPr>
        <w:pStyle w:val="ConsPlusNonformat"/>
        <w:numPr>
          <w:ilvl w:val="0"/>
          <w:numId w:val="38"/>
        </w:numPr>
        <w:rPr>
          <w:rFonts w:ascii="Times New Roman" w:hAnsi="Times New Roman" w:cs="Times New Roman"/>
          <w:b/>
          <w:color w:val="auto"/>
          <w:sz w:val="22"/>
          <w:szCs w:val="22"/>
        </w:rPr>
      </w:pPr>
      <w:r w:rsidRPr="00955647">
        <w:rPr>
          <w:rFonts w:ascii="Times New Roman" w:hAnsi="Times New Roman" w:cs="Times New Roman"/>
          <w:b/>
          <w:color w:val="auto"/>
          <w:sz w:val="22"/>
          <w:szCs w:val="22"/>
        </w:rPr>
        <w:t xml:space="preserve">Наименование объекта закупки: </w:t>
      </w:r>
    </w:p>
    <w:p w14:paraId="0C35F04B" w14:textId="77777777" w:rsidR="00704180" w:rsidRDefault="00704180" w:rsidP="00704180">
      <w:pPr>
        <w:pStyle w:val="ConsPlusNonformat"/>
        <w:ind w:firstLine="709"/>
        <w:jc w:val="both"/>
        <w:rPr>
          <w:rFonts w:ascii="Times New Roman" w:hAnsi="Times New Roman" w:cs="Times New Roman"/>
          <w:color w:val="auto"/>
          <w:sz w:val="22"/>
          <w:szCs w:val="22"/>
        </w:rPr>
      </w:pPr>
      <w:r>
        <w:rPr>
          <w:rFonts w:ascii="Times New Roman" w:hAnsi="Times New Roman" w:cs="Times New Roman"/>
          <w:sz w:val="22"/>
          <w:szCs w:val="22"/>
        </w:rPr>
        <w:t xml:space="preserve"> </w:t>
      </w:r>
      <w:r w:rsidRPr="00955647">
        <w:rPr>
          <w:rFonts w:ascii="Times New Roman" w:hAnsi="Times New Roman" w:cs="Times New Roman"/>
          <w:color w:val="auto"/>
          <w:sz w:val="22"/>
          <w:szCs w:val="22"/>
        </w:rPr>
        <w:t>Поставка дизельного топлива для обеспечения нужд Управления Федерального казначейства по Республике Марий Эл</w:t>
      </w:r>
      <w:r>
        <w:rPr>
          <w:rFonts w:ascii="Times New Roman" w:hAnsi="Times New Roman" w:cs="Times New Roman"/>
          <w:color w:val="auto"/>
          <w:sz w:val="22"/>
          <w:szCs w:val="22"/>
        </w:rPr>
        <w:t>,</w:t>
      </w:r>
      <w:r w:rsidRPr="00AA5F09">
        <w:rPr>
          <w:rFonts w:ascii="Times New Roman" w:hAnsi="Times New Roman" w:cs="Times New Roman"/>
          <w:color w:val="auto"/>
          <w:sz w:val="22"/>
          <w:szCs w:val="22"/>
        </w:rPr>
        <w:t xml:space="preserve"> Управления Федерального казначейства по Республике </w:t>
      </w:r>
      <w:r>
        <w:rPr>
          <w:rFonts w:ascii="Times New Roman" w:hAnsi="Times New Roman" w:cs="Times New Roman"/>
          <w:color w:val="auto"/>
          <w:sz w:val="22"/>
          <w:szCs w:val="22"/>
        </w:rPr>
        <w:t>Татарстан.</w:t>
      </w:r>
    </w:p>
    <w:p w14:paraId="0C5020BA" w14:textId="77777777" w:rsidR="00704180" w:rsidRPr="00AA5F09" w:rsidRDefault="00704180" w:rsidP="00704180">
      <w:pPr>
        <w:pStyle w:val="ConsPlusNonformat"/>
        <w:ind w:firstLine="709"/>
        <w:jc w:val="both"/>
        <w:rPr>
          <w:rFonts w:ascii="Times New Roman" w:hAnsi="Times New Roman" w:cs="Times New Roman"/>
          <w:color w:val="auto"/>
          <w:sz w:val="22"/>
          <w:szCs w:val="22"/>
        </w:rPr>
      </w:pPr>
    </w:p>
    <w:p w14:paraId="79042AE0" w14:textId="77777777" w:rsidR="00704180" w:rsidRDefault="00704180" w:rsidP="00704180">
      <w:pPr>
        <w:pStyle w:val="ConsPlusNonformat"/>
        <w:numPr>
          <w:ilvl w:val="0"/>
          <w:numId w:val="38"/>
        </w:numPr>
        <w:jc w:val="both"/>
        <w:rPr>
          <w:rFonts w:ascii="Times New Roman" w:hAnsi="Times New Roman" w:cs="Times New Roman"/>
          <w:b/>
          <w:color w:val="auto"/>
          <w:sz w:val="22"/>
          <w:szCs w:val="22"/>
        </w:rPr>
      </w:pPr>
      <w:r w:rsidRPr="004565C2">
        <w:rPr>
          <w:rFonts w:ascii="Times New Roman" w:hAnsi="Times New Roman" w:cs="Times New Roman"/>
          <w:b/>
          <w:color w:val="auto"/>
          <w:sz w:val="22"/>
          <w:szCs w:val="22"/>
        </w:rPr>
        <w:t>Место поставки (доставки) товара:</w:t>
      </w:r>
    </w:p>
    <w:p w14:paraId="2FEDD321" w14:textId="77777777" w:rsidR="00704180" w:rsidRDefault="00704180" w:rsidP="00704180">
      <w:pPr>
        <w:pStyle w:val="ConsPlusNonformat"/>
        <w:ind w:firstLine="708"/>
        <w:jc w:val="both"/>
        <w:rPr>
          <w:rFonts w:ascii="Times New Roman" w:hAnsi="Times New Roman"/>
          <w:color w:val="auto"/>
          <w:sz w:val="22"/>
          <w:szCs w:val="22"/>
        </w:rPr>
      </w:pPr>
      <w:r w:rsidRPr="004565C2">
        <w:rPr>
          <w:rFonts w:ascii="Times New Roman" w:hAnsi="Times New Roman" w:cs="Times New Roman"/>
          <w:color w:val="auto"/>
          <w:sz w:val="22"/>
          <w:szCs w:val="22"/>
        </w:rPr>
        <w:t>Поставка дизельного топлива (далее – Товар)</w:t>
      </w:r>
      <w:r w:rsidRPr="00922B2F">
        <w:rPr>
          <w:rFonts w:ascii="Times New Roman" w:hAnsi="Times New Roman"/>
          <w:color w:val="auto"/>
          <w:sz w:val="22"/>
          <w:szCs w:val="22"/>
        </w:rPr>
        <w:t xml:space="preserve"> осуществляется на автозапр</w:t>
      </w:r>
      <w:r>
        <w:rPr>
          <w:rFonts w:ascii="Times New Roman" w:hAnsi="Times New Roman"/>
          <w:color w:val="auto"/>
          <w:sz w:val="22"/>
          <w:szCs w:val="22"/>
        </w:rPr>
        <w:t>авочных станциях (далее – АЗС) П</w:t>
      </w:r>
      <w:r w:rsidRPr="00922B2F">
        <w:rPr>
          <w:rFonts w:ascii="Times New Roman" w:hAnsi="Times New Roman"/>
          <w:color w:val="auto"/>
          <w:sz w:val="22"/>
          <w:szCs w:val="22"/>
        </w:rPr>
        <w:t xml:space="preserve">оставщика в </w:t>
      </w:r>
      <w:r>
        <w:rPr>
          <w:rFonts w:ascii="Times New Roman" w:hAnsi="Times New Roman"/>
          <w:color w:val="auto"/>
          <w:sz w:val="22"/>
          <w:szCs w:val="22"/>
        </w:rPr>
        <w:t>г. Йошкар-Ола, г. Казань.</w:t>
      </w:r>
    </w:p>
    <w:p w14:paraId="51C9674A" w14:textId="77777777" w:rsidR="00704180" w:rsidRDefault="00704180" w:rsidP="00704180">
      <w:pPr>
        <w:pStyle w:val="ConsPlusNonformat"/>
        <w:ind w:firstLine="708"/>
        <w:jc w:val="both"/>
        <w:rPr>
          <w:rFonts w:ascii="Times New Roman" w:hAnsi="Times New Roman"/>
          <w:color w:val="auto"/>
          <w:sz w:val="22"/>
          <w:szCs w:val="22"/>
        </w:rPr>
      </w:pPr>
    </w:p>
    <w:p w14:paraId="368C549B" w14:textId="77777777" w:rsidR="00704180" w:rsidRPr="0044183B" w:rsidRDefault="00704180" w:rsidP="00704180">
      <w:pPr>
        <w:ind w:firstLine="709"/>
        <w:jc w:val="both"/>
      </w:pPr>
      <w:r w:rsidRPr="0044183B">
        <w:t>Количество поставляемого Товара указаны в Таблице №1.</w:t>
      </w:r>
    </w:p>
    <w:p w14:paraId="4096862A" w14:textId="77777777" w:rsidR="00704180" w:rsidRPr="0044183B" w:rsidRDefault="00704180" w:rsidP="00704180">
      <w:pPr>
        <w:ind w:left="7787" w:firstLine="709"/>
        <w:jc w:val="both"/>
      </w:pPr>
      <w:r>
        <w:lastRenderedPageBreak/>
        <w:t xml:space="preserve">       </w:t>
      </w:r>
      <w:r w:rsidRPr="0044183B">
        <w:t xml:space="preserve">Таблица № 1 </w:t>
      </w:r>
    </w:p>
    <w:p w14:paraId="69A5DA83" w14:textId="77777777" w:rsidR="00704180" w:rsidRDefault="00704180" w:rsidP="00704180">
      <w:pPr>
        <w:widowControl w:val="0"/>
        <w:autoSpaceDE w:val="0"/>
        <w:autoSpaceDN w:val="0"/>
        <w:adjustRightInd w:val="0"/>
        <w:ind w:firstLine="708"/>
        <w:contextualSpacing/>
        <w:rPr>
          <w:rFonts w:asciiTheme="minorHAnsi" w:eastAsiaTheme="minorHAnsi" w:hAnsiTheme="minorHAnsi" w:cstheme="minorBidi"/>
          <w:lang w:eastAsia="en-US"/>
        </w:rPr>
      </w:pPr>
      <w:r>
        <w:rPr>
          <w:rFonts w:ascii="Calibri" w:hAnsi="Calibri"/>
          <w:kern w:val="2"/>
        </w:rPr>
        <w:fldChar w:fldCharType="begin"/>
      </w:r>
      <w:r>
        <w:instrText xml:space="preserve"> LINK Excel.Sheet.12 "C:\\Users\\arifullinaff\\Desktop\\Арифуллина Ф.Ф\\2025\\Укрупнённые\\Ежедневники и планинги\\Лист Microsoft Excel.xlsx" Лист1!R2C2:R7C12 \a \f 4 \h  \* MERGEFORMAT </w:instrText>
      </w:r>
      <w:r>
        <w:rPr>
          <w:rFonts w:ascii="Calibri" w:hAnsi="Calibri"/>
          <w:kern w:val="2"/>
        </w:rPr>
        <w:fldChar w:fldCharType="separate"/>
      </w:r>
    </w:p>
    <w:tbl>
      <w:tblPr>
        <w:tblW w:w="9372" w:type="dxa"/>
        <w:tblLook w:val="04A0" w:firstRow="1" w:lastRow="0" w:firstColumn="1" w:lastColumn="0" w:noHBand="0" w:noVBand="1"/>
      </w:tblPr>
      <w:tblGrid>
        <w:gridCol w:w="438"/>
        <w:gridCol w:w="1850"/>
        <w:gridCol w:w="1272"/>
        <w:gridCol w:w="2415"/>
        <w:gridCol w:w="2289"/>
        <w:gridCol w:w="1243"/>
      </w:tblGrid>
      <w:tr w:rsidR="00704180" w:rsidRPr="00CE33DC" w14:paraId="46709EE3" w14:textId="77777777" w:rsidTr="00704180">
        <w:trPr>
          <w:trHeight w:val="269"/>
        </w:trPr>
        <w:tc>
          <w:tcPr>
            <w:tcW w:w="3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ABCCAF4" w14:textId="77777777" w:rsidR="00704180" w:rsidRPr="00B17B74" w:rsidRDefault="00704180" w:rsidP="003E1E20">
            <w:pPr>
              <w:jc w:val="center"/>
              <w:rPr>
                <w:b/>
                <w:bCs/>
                <w:color w:val="000000"/>
              </w:rPr>
            </w:pPr>
            <w:r w:rsidRPr="00B17B74">
              <w:rPr>
                <w:b/>
                <w:bCs/>
                <w:color w:val="000000"/>
              </w:rPr>
              <w:t>№</w:t>
            </w:r>
          </w:p>
        </w:tc>
        <w:tc>
          <w:tcPr>
            <w:tcW w:w="18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7C2B3AD" w14:textId="77777777" w:rsidR="00704180" w:rsidRPr="00B17B74" w:rsidRDefault="00704180" w:rsidP="003E1E20">
            <w:pPr>
              <w:jc w:val="center"/>
              <w:rPr>
                <w:b/>
                <w:bCs/>
                <w:color w:val="000000"/>
              </w:rPr>
            </w:pPr>
            <w:r w:rsidRPr="00B17B74">
              <w:rPr>
                <w:b/>
                <w:bCs/>
                <w:color w:val="000000"/>
              </w:rPr>
              <w:t>Наименование товара</w:t>
            </w:r>
          </w:p>
        </w:tc>
        <w:tc>
          <w:tcPr>
            <w:tcW w:w="118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373E729" w14:textId="77777777" w:rsidR="00704180" w:rsidRPr="00B17B74" w:rsidRDefault="00704180" w:rsidP="003E1E20">
            <w:pPr>
              <w:jc w:val="center"/>
              <w:rPr>
                <w:b/>
                <w:bCs/>
                <w:color w:val="000000"/>
              </w:rPr>
            </w:pPr>
            <w:r w:rsidRPr="00B17B74">
              <w:rPr>
                <w:b/>
                <w:bCs/>
                <w:color w:val="000000"/>
              </w:rPr>
              <w:t>Ед. измерения</w:t>
            </w:r>
          </w:p>
        </w:tc>
        <w:tc>
          <w:tcPr>
            <w:tcW w:w="5947"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7077FEA3" w14:textId="77777777" w:rsidR="00704180" w:rsidRPr="00B17B74" w:rsidRDefault="00704180" w:rsidP="003E1E20">
            <w:pPr>
              <w:jc w:val="center"/>
              <w:rPr>
                <w:b/>
                <w:bCs/>
                <w:color w:val="000000"/>
              </w:rPr>
            </w:pPr>
            <w:r w:rsidRPr="00B17B74">
              <w:rPr>
                <w:b/>
                <w:bCs/>
                <w:color w:val="000000"/>
              </w:rPr>
              <w:t>Количество</w:t>
            </w:r>
          </w:p>
        </w:tc>
      </w:tr>
      <w:tr w:rsidR="00704180" w:rsidRPr="00CE33DC" w14:paraId="2452D2E4" w14:textId="77777777" w:rsidTr="00704180">
        <w:trPr>
          <w:trHeight w:val="2051"/>
        </w:trPr>
        <w:tc>
          <w:tcPr>
            <w:tcW w:w="393" w:type="dxa"/>
            <w:vMerge/>
            <w:tcBorders>
              <w:top w:val="single" w:sz="4" w:space="0" w:color="auto"/>
              <w:left w:val="single" w:sz="4" w:space="0" w:color="auto"/>
              <w:bottom w:val="single" w:sz="4" w:space="0" w:color="000000"/>
              <w:right w:val="single" w:sz="4" w:space="0" w:color="auto"/>
            </w:tcBorders>
            <w:vAlign w:val="center"/>
            <w:hideMark/>
          </w:tcPr>
          <w:p w14:paraId="698C450D" w14:textId="77777777" w:rsidR="00704180" w:rsidRPr="00B17B74" w:rsidRDefault="00704180" w:rsidP="003E1E20">
            <w:pPr>
              <w:rPr>
                <w:b/>
                <w:bCs/>
                <w:color w:val="000000"/>
              </w:rPr>
            </w:pPr>
          </w:p>
        </w:tc>
        <w:tc>
          <w:tcPr>
            <w:tcW w:w="1850" w:type="dxa"/>
            <w:vMerge/>
            <w:tcBorders>
              <w:top w:val="single" w:sz="4" w:space="0" w:color="auto"/>
              <w:left w:val="single" w:sz="4" w:space="0" w:color="auto"/>
              <w:bottom w:val="single" w:sz="4" w:space="0" w:color="000000"/>
              <w:right w:val="single" w:sz="4" w:space="0" w:color="auto"/>
            </w:tcBorders>
            <w:vAlign w:val="center"/>
            <w:hideMark/>
          </w:tcPr>
          <w:p w14:paraId="4541F4B7" w14:textId="77777777" w:rsidR="00704180" w:rsidRPr="00B17B74" w:rsidRDefault="00704180" w:rsidP="003E1E20">
            <w:pPr>
              <w:rPr>
                <w:b/>
                <w:bCs/>
                <w:color w:val="000000"/>
              </w:rPr>
            </w:pPr>
          </w:p>
        </w:tc>
        <w:tc>
          <w:tcPr>
            <w:tcW w:w="1182" w:type="dxa"/>
            <w:vMerge/>
            <w:tcBorders>
              <w:top w:val="single" w:sz="4" w:space="0" w:color="auto"/>
              <w:left w:val="single" w:sz="4" w:space="0" w:color="auto"/>
              <w:bottom w:val="single" w:sz="4" w:space="0" w:color="000000"/>
              <w:right w:val="single" w:sz="4" w:space="0" w:color="auto"/>
            </w:tcBorders>
            <w:vAlign w:val="center"/>
            <w:hideMark/>
          </w:tcPr>
          <w:p w14:paraId="0E55E707" w14:textId="77777777" w:rsidR="00704180" w:rsidRPr="00B17B74" w:rsidRDefault="00704180" w:rsidP="003E1E20">
            <w:pPr>
              <w:rPr>
                <w:b/>
                <w:bCs/>
                <w:color w:val="000000"/>
              </w:rPr>
            </w:pPr>
          </w:p>
        </w:tc>
        <w:tc>
          <w:tcPr>
            <w:tcW w:w="2415" w:type="dxa"/>
            <w:tcBorders>
              <w:top w:val="nil"/>
              <w:left w:val="nil"/>
              <w:bottom w:val="single" w:sz="4" w:space="0" w:color="auto"/>
              <w:right w:val="single" w:sz="4" w:space="0" w:color="auto"/>
            </w:tcBorders>
            <w:shd w:val="clear" w:color="auto" w:fill="auto"/>
            <w:vAlign w:val="center"/>
            <w:hideMark/>
          </w:tcPr>
          <w:p w14:paraId="108CA328" w14:textId="77777777" w:rsidR="00704180" w:rsidRDefault="00704180" w:rsidP="003E1E20">
            <w:pPr>
              <w:jc w:val="center"/>
              <w:rPr>
                <w:b/>
                <w:bCs/>
                <w:color w:val="000000"/>
              </w:rPr>
            </w:pPr>
            <w:r w:rsidRPr="00B17B74">
              <w:rPr>
                <w:b/>
                <w:bCs/>
                <w:color w:val="000000"/>
              </w:rPr>
              <w:t>Управление Федерального казначейства по Республике Марий Эл</w:t>
            </w:r>
          </w:p>
          <w:p w14:paraId="7E5BDE10" w14:textId="77777777" w:rsidR="00704180" w:rsidRDefault="00704180" w:rsidP="003E1E20">
            <w:pPr>
              <w:jc w:val="center"/>
              <w:rPr>
                <w:b/>
                <w:bCs/>
                <w:color w:val="000000"/>
              </w:rPr>
            </w:pPr>
          </w:p>
          <w:p w14:paraId="25631648" w14:textId="77777777" w:rsidR="00704180" w:rsidRPr="00B17B74" w:rsidRDefault="00704180" w:rsidP="003E1E20">
            <w:pPr>
              <w:jc w:val="center"/>
              <w:rPr>
                <w:b/>
                <w:bCs/>
                <w:color w:val="000000"/>
              </w:rPr>
            </w:pPr>
            <w:r>
              <w:rPr>
                <w:b/>
                <w:bCs/>
                <w:color w:val="000000"/>
              </w:rPr>
              <w:t>(г. Йошкар-Ола)</w:t>
            </w:r>
          </w:p>
        </w:tc>
        <w:tc>
          <w:tcPr>
            <w:tcW w:w="2289" w:type="dxa"/>
            <w:tcBorders>
              <w:top w:val="nil"/>
              <w:left w:val="nil"/>
              <w:bottom w:val="single" w:sz="4" w:space="0" w:color="auto"/>
              <w:right w:val="single" w:sz="4" w:space="0" w:color="auto"/>
            </w:tcBorders>
            <w:shd w:val="clear" w:color="auto" w:fill="auto"/>
            <w:vAlign w:val="center"/>
            <w:hideMark/>
          </w:tcPr>
          <w:p w14:paraId="655A9568" w14:textId="77777777" w:rsidR="00704180" w:rsidRDefault="00704180" w:rsidP="003E1E20">
            <w:pPr>
              <w:jc w:val="center"/>
              <w:rPr>
                <w:b/>
                <w:bCs/>
                <w:color w:val="000000"/>
              </w:rPr>
            </w:pPr>
            <w:r w:rsidRPr="00B17B74">
              <w:rPr>
                <w:b/>
                <w:bCs/>
                <w:color w:val="000000"/>
              </w:rPr>
              <w:t>Управление Федерального казначейства по Республике Татарстан</w:t>
            </w:r>
          </w:p>
          <w:p w14:paraId="5F229B09" w14:textId="77777777" w:rsidR="00704180" w:rsidRDefault="00704180" w:rsidP="003E1E20">
            <w:pPr>
              <w:jc w:val="center"/>
              <w:rPr>
                <w:b/>
                <w:bCs/>
                <w:color w:val="000000"/>
              </w:rPr>
            </w:pPr>
          </w:p>
          <w:p w14:paraId="4DA28375" w14:textId="77777777" w:rsidR="00704180" w:rsidRPr="00B17B74" w:rsidRDefault="00704180" w:rsidP="003E1E20">
            <w:pPr>
              <w:jc w:val="center"/>
              <w:rPr>
                <w:b/>
                <w:bCs/>
                <w:color w:val="000000"/>
              </w:rPr>
            </w:pPr>
            <w:r>
              <w:rPr>
                <w:b/>
                <w:bCs/>
                <w:color w:val="000000"/>
              </w:rPr>
              <w:t>(г. Казань)</w:t>
            </w:r>
          </w:p>
        </w:tc>
        <w:tc>
          <w:tcPr>
            <w:tcW w:w="1243" w:type="dxa"/>
            <w:tcBorders>
              <w:top w:val="nil"/>
              <w:left w:val="nil"/>
              <w:bottom w:val="single" w:sz="4" w:space="0" w:color="auto"/>
              <w:right w:val="single" w:sz="4" w:space="0" w:color="auto"/>
            </w:tcBorders>
            <w:shd w:val="clear" w:color="auto" w:fill="auto"/>
            <w:vAlign w:val="center"/>
            <w:hideMark/>
          </w:tcPr>
          <w:p w14:paraId="6E99FB83" w14:textId="77777777" w:rsidR="00704180" w:rsidRPr="00B17B74" w:rsidRDefault="00704180" w:rsidP="003E1E20">
            <w:pPr>
              <w:jc w:val="center"/>
              <w:rPr>
                <w:b/>
                <w:bCs/>
                <w:color w:val="000000"/>
              </w:rPr>
            </w:pPr>
            <w:r w:rsidRPr="00B17B74">
              <w:rPr>
                <w:b/>
                <w:bCs/>
                <w:color w:val="000000"/>
              </w:rPr>
              <w:t>ИТОГО, л</w:t>
            </w:r>
          </w:p>
        </w:tc>
      </w:tr>
      <w:tr w:rsidR="00704180" w:rsidRPr="00CE33DC" w14:paraId="7C759D0E" w14:textId="77777777" w:rsidTr="00704180">
        <w:trPr>
          <w:trHeight w:val="269"/>
        </w:trPr>
        <w:tc>
          <w:tcPr>
            <w:tcW w:w="393" w:type="dxa"/>
            <w:tcBorders>
              <w:top w:val="nil"/>
              <w:left w:val="single" w:sz="4" w:space="0" w:color="auto"/>
              <w:bottom w:val="single" w:sz="4" w:space="0" w:color="auto"/>
              <w:right w:val="single" w:sz="4" w:space="0" w:color="auto"/>
            </w:tcBorders>
            <w:shd w:val="clear" w:color="auto" w:fill="auto"/>
            <w:noWrap/>
            <w:vAlign w:val="bottom"/>
            <w:hideMark/>
          </w:tcPr>
          <w:p w14:paraId="187149E0" w14:textId="77777777" w:rsidR="00704180" w:rsidRPr="00B17B74" w:rsidRDefault="00704180" w:rsidP="003E1E20">
            <w:pPr>
              <w:jc w:val="right"/>
              <w:rPr>
                <w:color w:val="000000"/>
              </w:rPr>
            </w:pPr>
            <w:r w:rsidRPr="00B17B74">
              <w:rPr>
                <w:color w:val="000000"/>
              </w:rPr>
              <w:t>1</w:t>
            </w:r>
          </w:p>
        </w:tc>
        <w:tc>
          <w:tcPr>
            <w:tcW w:w="1850" w:type="dxa"/>
            <w:tcBorders>
              <w:top w:val="nil"/>
              <w:left w:val="nil"/>
              <w:bottom w:val="single" w:sz="4" w:space="0" w:color="auto"/>
              <w:right w:val="single" w:sz="4" w:space="0" w:color="auto"/>
            </w:tcBorders>
            <w:shd w:val="clear" w:color="auto" w:fill="auto"/>
            <w:noWrap/>
            <w:vAlign w:val="center"/>
            <w:hideMark/>
          </w:tcPr>
          <w:p w14:paraId="4D2BD012" w14:textId="77777777" w:rsidR="00704180" w:rsidRPr="00B17B74" w:rsidRDefault="00704180" w:rsidP="003E1E20">
            <w:pPr>
              <w:jc w:val="center"/>
              <w:rPr>
                <w:color w:val="000000"/>
              </w:rPr>
            </w:pPr>
            <w:r w:rsidRPr="00B17B74">
              <w:rPr>
                <w:rFonts w:eastAsia="Calibri"/>
                <w:bCs/>
              </w:rPr>
              <w:t>Топливо дизельное зимнее</w:t>
            </w:r>
          </w:p>
        </w:tc>
        <w:tc>
          <w:tcPr>
            <w:tcW w:w="1182" w:type="dxa"/>
            <w:tcBorders>
              <w:top w:val="nil"/>
              <w:left w:val="nil"/>
              <w:bottom w:val="single" w:sz="4" w:space="0" w:color="auto"/>
              <w:right w:val="single" w:sz="4" w:space="0" w:color="auto"/>
            </w:tcBorders>
            <w:shd w:val="clear" w:color="auto" w:fill="auto"/>
            <w:noWrap/>
            <w:vAlign w:val="center"/>
            <w:hideMark/>
          </w:tcPr>
          <w:p w14:paraId="24DA1723" w14:textId="77777777" w:rsidR="00704180" w:rsidRPr="00B17B74" w:rsidRDefault="00704180" w:rsidP="003E1E20">
            <w:pPr>
              <w:jc w:val="center"/>
              <w:rPr>
                <w:color w:val="000000"/>
              </w:rPr>
            </w:pPr>
            <w:r w:rsidRPr="00B17B74">
              <w:rPr>
                <w:color w:val="000000"/>
              </w:rPr>
              <w:t>л</w:t>
            </w:r>
          </w:p>
        </w:tc>
        <w:tc>
          <w:tcPr>
            <w:tcW w:w="2415" w:type="dxa"/>
            <w:tcBorders>
              <w:top w:val="nil"/>
              <w:left w:val="nil"/>
              <w:bottom w:val="single" w:sz="4" w:space="0" w:color="auto"/>
              <w:right w:val="single" w:sz="4" w:space="0" w:color="auto"/>
            </w:tcBorders>
            <w:shd w:val="clear" w:color="auto" w:fill="auto"/>
            <w:noWrap/>
            <w:vAlign w:val="center"/>
            <w:hideMark/>
          </w:tcPr>
          <w:p w14:paraId="5DB64FF6" w14:textId="77777777" w:rsidR="00704180" w:rsidRPr="00B17B74" w:rsidRDefault="00704180" w:rsidP="003E1E20">
            <w:pPr>
              <w:jc w:val="center"/>
              <w:rPr>
                <w:color w:val="000000"/>
              </w:rPr>
            </w:pPr>
            <w:r w:rsidRPr="00B17B74">
              <w:rPr>
                <w:color w:val="000000"/>
              </w:rPr>
              <w:t>150</w:t>
            </w:r>
          </w:p>
        </w:tc>
        <w:tc>
          <w:tcPr>
            <w:tcW w:w="2289" w:type="dxa"/>
            <w:tcBorders>
              <w:top w:val="nil"/>
              <w:left w:val="nil"/>
              <w:bottom w:val="single" w:sz="4" w:space="0" w:color="auto"/>
              <w:right w:val="single" w:sz="4" w:space="0" w:color="auto"/>
            </w:tcBorders>
            <w:shd w:val="clear" w:color="auto" w:fill="auto"/>
            <w:noWrap/>
            <w:vAlign w:val="center"/>
            <w:hideMark/>
          </w:tcPr>
          <w:p w14:paraId="36267DB0" w14:textId="77777777" w:rsidR="00704180" w:rsidRPr="00B17B74" w:rsidRDefault="00704180" w:rsidP="003E1E20">
            <w:pPr>
              <w:jc w:val="center"/>
              <w:rPr>
                <w:color w:val="000000"/>
              </w:rPr>
            </w:pPr>
            <w:r w:rsidRPr="00B17B74">
              <w:rPr>
                <w:color w:val="000000"/>
              </w:rPr>
              <w:t>200</w:t>
            </w:r>
          </w:p>
        </w:tc>
        <w:tc>
          <w:tcPr>
            <w:tcW w:w="1243" w:type="dxa"/>
            <w:tcBorders>
              <w:top w:val="nil"/>
              <w:left w:val="nil"/>
              <w:bottom w:val="single" w:sz="4" w:space="0" w:color="auto"/>
              <w:right w:val="single" w:sz="4" w:space="0" w:color="auto"/>
            </w:tcBorders>
            <w:shd w:val="clear" w:color="auto" w:fill="auto"/>
            <w:noWrap/>
            <w:vAlign w:val="center"/>
            <w:hideMark/>
          </w:tcPr>
          <w:p w14:paraId="7DB0A34C" w14:textId="77777777" w:rsidR="00704180" w:rsidRPr="00B17B74" w:rsidRDefault="00704180" w:rsidP="003E1E20">
            <w:pPr>
              <w:jc w:val="center"/>
              <w:rPr>
                <w:color w:val="000000"/>
              </w:rPr>
            </w:pPr>
            <w:r w:rsidRPr="00B17B74">
              <w:rPr>
                <w:color w:val="000000"/>
              </w:rPr>
              <w:t>350</w:t>
            </w:r>
          </w:p>
        </w:tc>
      </w:tr>
    </w:tbl>
    <w:p w14:paraId="47172B6E" w14:textId="77777777" w:rsidR="00704180" w:rsidRPr="008C2EE8" w:rsidRDefault="00704180" w:rsidP="00704180">
      <w:pPr>
        <w:widowControl w:val="0"/>
        <w:autoSpaceDE w:val="0"/>
        <w:autoSpaceDN w:val="0"/>
        <w:adjustRightInd w:val="0"/>
        <w:ind w:firstLine="708"/>
        <w:contextualSpacing/>
        <w:rPr>
          <w:sz w:val="20"/>
          <w:szCs w:val="20"/>
        </w:rPr>
      </w:pPr>
      <w:r>
        <w:rPr>
          <w:sz w:val="20"/>
          <w:szCs w:val="20"/>
        </w:rPr>
        <w:fldChar w:fldCharType="end"/>
      </w:r>
    </w:p>
    <w:p w14:paraId="5EE9F2DA" w14:textId="77777777" w:rsidR="00704180" w:rsidRPr="00955647" w:rsidRDefault="00704180" w:rsidP="00704180">
      <w:pPr>
        <w:pStyle w:val="ConsPlusNonformat"/>
        <w:numPr>
          <w:ilvl w:val="0"/>
          <w:numId w:val="38"/>
        </w:numPr>
        <w:jc w:val="both"/>
        <w:rPr>
          <w:rFonts w:ascii="Times New Roman" w:hAnsi="Times New Roman" w:cs="Times New Roman"/>
          <w:b/>
          <w:color w:val="auto"/>
          <w:sz w:val="22"/>
          <w:szCs w:val="22"/>
        </w:rPr>
      </w:pPr>
      <w:r w:rsidRPr="00955647">
        <w:rPr>
          <w:rFonts w:ascii="Times New Roman" w:hAnsi="Times New Roman" w:cs="Times New Roman"/>
          <w:b/>
          <w:color w:val="auto"/>
          <w:sz w:val="22"/>
          <w:szCs w:val="22"/>
        </w:rPr>
        <w:t>Срок поставки товара:</w:t>
      </w:r>
    </w:p>
    <w:p w14:paraId="50167182" w14:textId="77777777" w:rsidR="00704180" w:rsidRDefault="00704180" w:rsidP="00704180">
      <w:pPr>
        <w:pStyle w:val="ConsPlusNonformat"/>
        <w:ind w:firstLine="709"/>
        <w:jc w:val="both"/>
        <w:rPr>
          <w:rFonts w:ascii="Times New Roman" w:hAnsi="Times New Roman" w:cs="Times New Roman"/>
          <w:color w:val="auto"/>
          <w:sz w:val="24"/>
          <w:szCs w:val="24"/>
        </w:rPr>
      </w:pPr>
      <w:r w:rsidRPr="00A2169C">
        <w:rPr>
          <w:rFonts w:ascii="Times New Roman" w:hAnsi="Times New Roman" w:cs="Times New Roman"/>
          <w:color w:val="auto"/>
          <w:sz w:val="24"/>
          <w:szCs w:val="24"/>
        </w:rPr>
        <w:t xml:space="preserve">Товар поставляется </w:t>
      </w:r>
      <w:r>
        <w:rPr>
          <w:rFonts w:ascii="Times New Roman" w:hAnsi="Times New Roman" w:cs="Times New Roman"/>
          <w:color w:val="auto"/>
          <w:sz w:val="24"/>
          <w:szCs w:val="24"/>
        </w:rPr>
        <w:t xml:space="preserve">в течении 30 (тридцати) календарных дней, </w:t>
      </w:r>
      <w:r w:rsidRPr="00744035">
        <w:rPr>
          <w:rFonts w:ascii="Times New Roman" w:hAnsi="Times New Roman" w:cs="Times New Roman"/>
          <w:sz w:val="24"/>
          <w:szCs w:val="24"/>
        </w:rPr>
        <w:t>начало поставки</w:t>
      </w:r>
      <w:r>
        <w:rPr>
          <w:rFonts w:ascii="Times New Roman" w:hAnsi="Times New Roman" w:cs="Times New Roman"/>
          <w:color w:val="auto"/>
          <w:sz w:val="24"/>
          <w:szCs w:val="24"/>
        </w:rPr>
        <w:t xml:space="preserve"> с 01</w:t>
      </w:r>
      <w:r w:rsidRPr="00A2169C">
        <w:rPr>
          <w:rFonts w:ascii="Times New Roman" w:hAnsi="Times New Roman" w:cs="Times New Roman"/>
          <w:color w:val="auto"/>
          <w:sz w:val="24"/>
          <w:szCs w:val="24"/>
        </w:rPr>
        <w:t>.11.2026</w:t>
      </w:r>
      <w:r>
        <w:rPr>
          <w:rFonts w:ascii="Times New Roman" w:hAnsi="Times New Roman" w:cs="Times New Roman"/>
          <w:color w:val="auto"/>
          <w:sz w:val="24"/>
          <w:szCs w:val="24"/>
        </w:rPr>
        <w:t xml:space="preserve"> года.</w:t>
      </w:r>
    </w:p>
    <w:p w14:paraId="080D59AD" w14:textId="77777777" w:rsidR="00704180" w:rsidRPr="00A2169C" w:rsidRDefault="00704180" w:rsidP="00704180">
      <w:pPr>
        <w:pStyle w:val="ConsPlusNonformat"/>
        <w:ind w:firstLine="709"/>
        <w:jc w:val="both"/>
        <w:rPr>
          <w:rFonts w:ascii="Times New Roman" w:hAnsi="Times New Roman" w:cs="Times New Roman"/>
          <w:color w:val="auto"/>
          <w:sz w:val="24"/>
          <w:szCs w:val="24"/>
        </w:rPr>
      </w:pPr>
    </w:p>
    <w:p w14:paraId="03360656" w14:textId="77777777" w:rsidR="00704180" w:rsidRPr="00575C59" w:rsidRDefault="00704180" w:rsidP="00704180">
      <w:pPr>
        <w:pStyle w:val="ConsPlusNonformat"/>
        <w:numPr>
          <w:ilvl w:val="0"/>
          <w:numId w:val="38"/>
        </w:numPr>
        <w:ind w:left="0" w:firstLine="1069"/>
        <w:jc w:val="both"/>
        <w:rPr>
          <w:rFonts w:ascii="Times New Roman" w:hAnsi="Times New Roman" w:cs="Times New Roman"/>
          <w:b/>
          <w:color w:val="auto"/>
          <w:sz w:val="22"/>
          <w:szCs w:val="22"/>
        </w:rPr>
      </w:pPr>
      <w:r w:rsidRPr="00575C59">
        <w:rPr>
          <w:rFonts w:ascii="Times New Roman" w:hAnsi="Times New Roman" w:cs="Times New Roman"/>
          <w:b/>
          <w:color w:val="auto"/>
          <w:sz w:val="22"/>
          <w:szCs w:val="22"/>
        </w:rPr>
        <w:t>Требования к функциональным, техническим и качественным характеристикам объекта закупки:</w:t>
      </w:r>
    </w:p>
    <w:p w14:paraId="4A9DC578" w14:textId="77777777" w:rsidR="00704180" w:rsidRDefault="00704180" w:rsidP="00704180">
      <w:pPr>
        <w:widowControl w:val="0"/>
        <w:ind w:firstLine="709"/>
        <w:jc w:val="both"/>
        <w:rPr>
          <w:bCs/>
        </w:rPr>
      </w:pPr>
      <w:r w:rsidRPr="00575C59">
        <w:rPr>
          <w:bCs/>
        </w:rPr>
        <w:t>Поставляемый Товар соответствует ГОСТ Р 52368-2005 (ЕН 590:2009). Национальный стандарт Российской Федерации. Топливо дизельное ЕВРО. Технические условия.</w:t>
      </w:r>
    </w:p>
    <w:p w14:paraId="21AD573A" w14:textId="77777777" w:rsidR="00704180" w:rsidRPr="00575C59" w:rsidRDefault="00704180" w:rsidP="00704180">
      <w:pPr>
        <w:widowControl w:val="0"/>
        <w:ind w:firstLine="709"/>
        <w:jc w:val="both"/>
        <w:rPr>
          <w:bCs/>
        </w:rPr>
      </w:pPr>
      <w:r w:rsidRPr="00575C59">
        <w:rPr>
          <w:bCs/>
        </w:rPr>
        <w:t>Поставляемый Товар обеспечивает стабильную работу двигателя дизель-генераторных установок (далее - ДГУ). Также обеспечивает пуск двигателя при низких температурах воздуха.</w:t>
      </w:r>
    </w:p>
    <w:p w14:paraId="11F81341" w14:textId="77777777" w:rsidR="00704180" w:rsidRPr="00575C59" w:rsidRDefault="00704180" w:rsidP="00704180">
      <w:pPr>
        <w:widowControl w:val="0"/>
        <w:ind w:firstLine="709"/>
        <w:jc w:val="both"/>
        <w:rPr>
          <w:bCs/>
        </w:rPr>
      </w:pPr>
      <w:r w:rsidRPr="00575C59">
        <w:rPr>
          <w:bCs/>
        </w:rPr>
        <w:t>Товар при обычных условиях его использования, хранения, транспортировки и утилизации безопасен для жизни, здоровья работников Заказчика и окружающей среды.</w:t>
      </w:r>
    </w:p>
    <w:p w14:paraId="75076D84" w14:textId="77777777" w:rsidR="00704180" w:rsidRPr="00C52FC8" w:rsidRDefault="00704180" w:rsidP="00704180">
      <w:pPr>
        <w:widowControl w:val="0"/>
        <w:ind w:firstLine="709"/>
        <w:jc w:val="both"/>
        <w:rPr>
          <w:bCs/>
        </w:rPr>
      </w:pPr>
      <w:r w:rsidRPr="00C52FC8">
        <w:rPr>
          <w:bCs/>
        </w:rPr>
        <w:t>Поставляемый товар соответствует требованиям Приложения № 2 к техническому регламенту «О требованиях к автомобильному и авиационному бензину, дизельному и судовому топливу, топливу для реактивных двигателей и топочному мазуту», утвержденного Постановлением Правительства Российской Федерации от 27.02.2008 № 118, требованиям Приложения № 3 к техническому регламенту Таможенного союза «О требованиях к автомобильному и авиационному бензину, дизельному и судовому топливу для реактивных двигателей и мазуту» (ТР ТС 013/2011) , утвержденного Решением комиссии Таможенного союза от 18.10.2011  № 826.</w:t>
      </w:r>
    </w:p>
    <w:p w14:paraId="3901570A" w14:textId="77777777" w:rsidR="00704180" w:rsidRPr="00575C59" w:rsidRDefault="00704180" w:rsidP="00704180">
      <w:pPr>
        <w:widowControl w:val="0"/>
        <w:ind w:firstLine="709"/>
        <w:jc w:val="both"/>
        <w:rPr>
          <w:bCs/>
        </w:rPr>
      </w:pPr>
      <w:r w:rsidRPr="00575C59">
        <w:rPr>
          <w:bCs/>
        </w:rPr>
        <w:t>Товар имеет сертификаты соответствия, в случае если поставляемый Товар подлежит обязательной сертификации перед производством или продажей на территории Российской Федерации. Указанные копии сертификатов представляются Поставщиком при поставке Товара.</w:t>
      </w:r>
    </w:p>
    <w:p w14:paraId="0374FEAB" w14:textId="77777777" w:rsidR="00704180" w:rsidRPr="00575C59" w:rsidRDefault="00704180" w:rsidP="00704180">
      <w:pPr>
        <w:widowControl w:val="0"/>
        <w:ind w:firstLine="709"/>
        <w:jc w:val="both"/>
        <w:rPr>
          <w:bCs/>
        </w:rPr>
      </w:pPr>
      <w:r w:rsidRPr="00575C59">
        <w:rPr>
          <w:bCs/>
        </w:rPr>
        <w:t>Поставщик гарантирует соответствие поставляемого Товара требованиям государственных стандартов, технических регламентов, иных нормативных документов, установленных к такому Товару в соответствии с законодательством Российской Федерации, а также требований, установленных Заказчиком.</w:t>
      </w:r>
    </w:p>
    <w:p w14:paraId="3A5A860B" w14:textId="77777777" w:rsidR="00704180" w:rsidRPr="00575C59" w:rsidRDefault="00704180" w:rsidP="00704180">
      <w:pPr>
        <w:widowControl w:val="0"/>
        <w:ind w:firstLine="709"/>
        <w:jc w:val="both"/>
        <w:rPr>
          <w:bCs/>
        </w:rPr>
      </w:pPr>
      <w:r w:rsidRPr="00575C59">
        <w:rPr>
          <w:bCs/>
        </w:rPr>
        <w:t xml:space="preserve">Поставщик предоставляет гарантию качества Товара на весь срок поставки. </w:t>
      </w:r>
    </w:p>
    <w:p w14:paraId="3DD51602" w14:textId="77777777" w:rsidR="00704180" w:rsidRDefault="00704180" w:rsidP="00704180">
      <w:pPr>
        <w:widowControl w:val="0"/>
        <w:ind w:firstLine="709"/>
        <w:jc w:val="both"/>
        <w:rPr>
          <w:bCs/>
        </w:rPr>
      </w:pPr>
    </w:p>
    <w:p w14:paraId="32BA258A" w14:textId="77777777" w:rsidR="00704180" w:rsidRPr="00575C59" w:rsidRDefault="00704180" w:rsidP="00704180">
      <w:pPr>
        <w:widowControl w:val="0"/>
        <w:ind w:firstLine="709"/>
        <w:jc w:val="both"/>
        <w:rPr>
          <w:bCs/>
        </w:rPr>
      </w:pPr>
      <w:r w:rsidRPr="00575C59">
        <w:rPr>
          <w:bCs/>
        </w:rPr>
        <w:t>Технические характерис</w:t>
      </w:r>
      <w:r>
        <w:rPr>
          <w:bCs/>
        </w:rPr>
        <w:t>тики Товара указаны в Таблице №2</w:t>
      </w:r>
      <w:r w:rsidRPr="00575C59">
        <w:rPr>
          <w:bCs/>
        </w:rPr>
        <w:t>.</w:t>
      </w:r>
    </w:p>
    <w:p w14:paraId="2A3EFEAB" w14:textId="77777777" w:rsidR="00704180" w:rsidRDefault="00704180" w:rsidP="00704180">
      <w:pPr>
        <w:widowControl w:val="0"/>
        <w:ind w:firstLine="709"/>
        <w:jc w:val="right"/>
      </w:pPr>
    </w:p>
    <w:p w14:paraId="4DBCB04D" w14:textId="77777777" w:rsidR="00704180" w:rsidRPr="00575C59" w:rsidRDefault="00704180" w:rsidP="00704180">
      <w:pPr>
        <w:widowControl w:val="0"/>
        <w:ind w:firstLine="709"/>
        <w:jc w:val="right"/>
      </w:pPr>
      <w:r>
        <w:t>Таблица №2</w:t>
      </w:r>
    </w:p>
    <w:tbl>
      <w:tblPr>
        <w:tblStyle w:val="1"/>
        <w:tblW w:w="5000" w:type="pct"/>
        <w:jc w:val="center"/>
        <w:tblLayout w:type="fixed"/>
        <w:tblLook w:val="04A0" w:firstRow="1" w:lastRow="0" w:firstColumn="1" w:lastColumn="0" w:noHBand="0" w:noVBand="1"/>
      </w:tblPr>
      <w:tblGrid>
        <w:gridCol w:w="1291"/>
        <w:gridCol w:w="1283"/>
        <w:gridCol w:w="1308"/>
        <w:gridCol w:w="1026"/>
        <w:gridCol w:w="1155"/>
        <w:gridCol w:w="1026"/>
        <w:gridCol w:w="895"/>
        <w:gridCol w:w="1361"/>
      </w:tblGrid>
      <w:tr w:rsidR="00704180" w:rsidRPr="00575C59" w14:paraId="6CE2306E" w14:textId="77777777" w:rsidTr="003E1E20">
        <w:trPr>
          <w:trHeight w:val="562"/>
          <w:jc w:val="center"/>
        </w:trPr>
        <w:tc>
          <w:tcPr>
            <w:tcW w:w="690" w:type="pct"/>
            <w:vMerge w:val="restart"/>
            <w:vAlign w:val="center"/>
          </w:tcPr>
          <w:p w14:paraId="5AC44D11" w14:textId="77777777" w:rsidR="00704180" w:rsidRPr="00575C59" w:rsidRDefault="00704180" w:rsidP="003E1E20">
            <w:pPr>
              <w:jc w:val="center"/>
              <w:rPr>
                <w:rFonts w:ascii="Times New Roman" w:hAnsi="Times New Roman"/>
                <w:i/>
                <w:sz w:val="16"/>
                <w:szCs w:val="16"/>
                <w:lang w:eastAsia="ru-RU"/>
              </w:rPr>
            </w:pPr>
            <w:r w:rsidRPr="00575C59">
              <w:rPr>
                <w:rFonts w:ascii="Times New Roman" w:hAnsi="Times New Roman"/>
                <w:i/>
                <w:sz w:val="16"/>
                <w:szCs w:val="16"/>
                <w:lang w:eastAsia="ru-RU"/>
              </w:rPr>
              <w:t>№</w:t>
            </w:r>
          </w:p>
          <w:p w14:paraId="37CD6FE0" w14:textId="77777777" w:rsidR="00704180" w:rsidRPr="00575C59" w:rsidRDefault="00704180" w:rsidP="003E1E20">
            <w:pPr>
              <w:jc w:val="center"/>
              <w:rPr>
                <w:rFonts w:ascii="Times New Roman" w:hAnsi="Times New Roman"/>
                <w:i/>
                <w:sz w:val="16"/>
                <w:szCs w:val="16"/>
                <w:lang w:eastAsia="ru-RU"/>
              </w:rPr>
            </w:pPr>
            <w:r w:rsidRPr="00575C59">
              <w:rPr>
                <w:rFonts w:ascii="Times New Roman" w:hAnsi="Times New Roman"/>
                <w:i/>
                <w:sz w:val="16"/>
                <w:szCs w:val="16"/>
                <w:lang w:eastAsia="ru-RU"/>
              </w:rPr>
              <w:t>п/п</w:t>
            </w:r>
          </w:p>
        </w:tc>
        <w:tc>
          <w:tcPr>
            <w:tcW w:w="686" w:type="pct"/>
            <w:vMerge w:val="restart"/>
            <w:vAlign w:val="center"/>
          </w:tcPr>
          <w:p w14:paraId="5F49B106" w14:textId="77777777" w:rsidR="00704180" w:rsidRPr="00575C59" w:rsidRDefault="00704180" w:rsidP="003E1E20">
            <w:pPr>
              <w:jc w:val="center"/>
              <w:rPr>
                <w:rFonts w:ascii="Times New Roman" w:hAnsi="Times New Roman"/>
                <w:i/>
                <w:sz w:val="16"/>
                <w:szCs w:val="16"/>
                <w:lang w:eastAsia="ru-RU"/>
              </w:rPr>
            </w:pPr>
            <w:r w:rsidRPr="00575C59">
              <w:rPr>
                <w:rFonts w:ascii="Times New Roman" w:hAnsi="Times New Roman"/>
                <w:i/>
                <w:sz w:val="16"/>
                <w:szCs w:val="16"/>
                <w:lang w:eastAsia="ru-RU"/>
              </w:rPr>
              <w:t>Наименование Товара</w:t>
            </w:r>
          </w:p>
        </w:tc>
        <w:tc>
          <w:tcPr>
            <w:tcW w:w="1249" w:type="pct"/>
            <w:gridSpan w:val="2"/>
            <w:vAlign w:val="center"/>
          </w:tcPr>
          <w:p w14:paraId="29192C6A" w14:textId="77777777" w:rsidR="00704180" w:rsidRPr="00575C59" w:rsidRDefault="00704180" w:rsidP="003E1E20">
            <w:pPr>
              <w:jc w:val="center"/>
              <w:rPr>
                <w:rFonts w:ascii="Times New Roman" w:hAnsi="Times New Roman"/>
                <w:i/>
                <w:sz w:val="16"/>
                <w:szCs w:val="16"/>
                <w:lang w:eastAsia="ru-RU"/>
              </w:rPr>
            </w:pPr>
            <w:r w:rsidRPr="00575C59">
              <w:rPr>
                <w:rFonts w:ascii="Times New Roman" w:hAnsi="Times New Roman"/>
                <w:i/>
                <w:sz w:val="16"/>
                <w:szCs w:val="16"/>
                <w:lang w:eastAsia="ru-RU"/>
              </w:rPr>
              <w:t>Характеристика товара</w:t>
            </w:r>
          </w:p>
        </w:tc>
        <w:tc>
          <w:tcPr>
            <w:tcW w:w="618" w:type="pct"/>
            <w:vMerge w:val="restart"/>
            <w:vAlign w:val="center"/>
          </w:tcPr>
          <w:p w14:paraId="45C9B44D" w14:textId="77777777" w:rsidR="00704180" w:rsidRPr="00575C59" w:rsidRDefault="00704180" w:rsidP="003E1E20">
            <w:pPr>
              <w:jc w:val="center"/>
              <w:rPr>
                <w:rFonts w:ascii="Times New Roman" w:hAnsi="Times New Roman"/>
                <w:i/>
                <w:sz w:val="16"/>
                <w:szCs w:val="16"/>
                <w:lang w:eastAsia="ru-RU"/>
              </w:rPr>
            </w:pPr>
            <w:r w:rsidRPr="00575C59">
              <w:rPr>
                <w:rFonts w:ascii="Times New Roman" w:hAnsi="Times New Roman"/>
                <w:i/>
                <w:sz w:val="16"/>
                <w:szCs w:val="16"/>
                <w:lang w:eastAsia="ru-RU"/>
              </w:rPr>
              <w:t>Обоснование необходимости использования дополнительной информации</w:t>
            </w:r>
          </w:p>
        </w:tc>
        <w:tc>
          <w:tcPr>
            <w:tcW w:w="549" w:type="pct"/>
            <w:vMerge w:val="restart"/>
            <w:vAlign w:val="center"/>
          </w:tcPr>
          <w:p w14:paraId="6616C6FC" w14:textId="77777777" w:rsidR="00704180" w:rsidRPr="00575C59" w:rsidRDefault="00704180" w:rsidP="003E1E20">
            <w:pPr>
              <w:jc w:val="center"/>
              <w:rPr>
                <w:rFonts w:ascii="Times New Roman" w:hAnsi="Times New Roman"/>
                <w:i/>
                <w:sz w:val="16"/>
                <w:szCs w:val="16"/>
                <w:lang w:eastAsia="ru-RU"/>
              </w:rPr>
            </w:pPr>
            <w:r w:rsidRPr="00575C59">
              <w:rPr>
                <w:rFonts w:ascii="Times New Roman" w:hAnsi="Times New Roman"/>
                <w:i/>
                <w:sz w:val="16"/>
                <w:szCs w:val="16"/>
                <w:lang w:eastAsia="ru-RU"/>
              </w:rPr>
              <w:t>Общее количество, л</w:t>
            </w:r>
          </w:p>
        </w:tc>
        <w:tc>
          <w:tcPr>
            <w:tcW w:w="479" w:type="pct"/>
            <w:vMerge w:val="restart"/>
            <w:tcBorders>
              <w:top w:val="single" w:sz="4" w:space="0" w:color="auto"/>
              <w:left w:val="single" w:sz="4" w:space="0" w:color="auto"/>
              <w:bottom w:val="single" w:sz="4" w:space="0" w:color="auto"/>
              <w:right w:val="single" w:sz="4" w:space="0" w:color="auto"/>
            </w:tcBorders>
            <w:vAlign w:val="center"/>
          </w:tcPr>
          <w:p w14:paraId="12DCA9A9" w14:textId="77777777" w:rsidR="00704180" w:rsidRPr="00575C59" w:rsidRDefault="00704180" w:rsidP="003E1E20">
            <w:pPr>
              <w:jc w:val="center"/>
              <w:rPr>
                <w:rFonts w:ascii="Times New Roman" w:hAnsi="Times New Roman"/>
                <w:i/>
                <w:sz w:val="16"/>
                <w:szCs w:val="16"/>
                <w:lang w:eastAsia="ru-RU"/>
              </w:rPr>
            </w:pPr>
            <w:r w:rsidRPr="00575C59">
              <w:rPr>
                <w:rFonts w:ascii="Times New Roman" w:hAnsi="Times New Roman"/>
                <w:i/>
                <w:sz w:val="16"/>
                <w:szCs w:val="16"/>
                <w:lang w:eastAsia="ru-RU"/>
              </w:rPr>
              <w:t>Страна происхождения товара</w:t>
            </w:r>
          </w:p>
        </w:tc>
        <w:tc>
          <w:tcPr>
            <w:tcW w:w="728" w:type="pct"/>
            <w:vMerge w:val="restart"/>
            <w:tcBorders>
              <w:top w:val="single" w:sz="4" w:space="0" w:color="auto"/>
              <w:left w:val="single" w:sz="4" w:space="0" w:color="auto"/>
              <w:bottom w:val="single" w:sz="4" w:space="0" w:color="auto"/>
              <w:right w:val="single" w:sz="4" w:space="0" w:color="auto"/>
            </w:tcBorders>
            <w:vAlign w:val="center"/>
          </w:tcPr>
          <w:p w14:paraId="36657264" w14:textId="77777777" w:rsidR="00704180" w:rsidRPr="00575C59" w:rsidRDefault="00704180" w:rsidP="003E1E20">
            <w:pPr>
              <w:jc w:val="center"/>
              <w:rPr>
                <w:rFonts w:ascii="Times New Roman" w:hAnsi="Times New Roman"/>
                <w:i/>
                <w:sz w:val="16"/>
                <w:szCs w:val="16"/>
                <w:lang w:eastAsia="ru-RU"/>
              </w:rPr>
            </w:pPr>
            <w:r w:rsidRPr="00575C59">
              <w:rPr>
                <w:rFonts w:ascii="Times New Roman" w:hAnsi="Times New Roman"/>
                <w:i/>
                <w:sz w:val="16"/>
                <w:szCs w:val="16"/>
                <w:lang w:eastAsia="ru-RU"/>
              </w:rPr>
              <w:t>Общая стоимость приобретаемого товара (с НДС/без НДС)</w:t>
            </w:r>
          </w:p>
        </w:tc>
      </w:tr>
      <w:tr w:rsidR="00704180" w:rsidRPr="00575C59" w14:paraId="401D4D5B" w14:textId="77777777" w:rsidTr="003E1E20">
        <w:trPr>
          <w:trHeight w:val="561"/>
          <w:jc w:val="center"/>
        </w:trPr>
        <w:tc>
          <w:tcPr>
            <w:tcW w:w="690" w:type="pct"/>
            <w:vMerge/>
            <w:vAlign w:val="center"/>
          </w:tcPr>
          <w:p w14:paraId="3C68DE74" w14:textId="77777777" w:rsidR="00704180" w:rsidRPr="00575C59" w:rsidRDefault="00704180" w:rsidP="003E1E20">
            <w:pPr>
              <w:jc w:val="center"/>
              <w:rPr>
                <w:rFonts w:ascii="Times New Roman" w:hAnsi="Times New Roman"/>
                <w:sz w:val="16"/>
                <w:szCs w:val="16"/>
                <w:lang w:eastAsia="ru-RU"/>
              </w:rPr>
            </w:pPr>
          </w:p>
        </w:tc>
        <w:tc>
          <w:tcPr>
            <w:tcW w:w="686" w:type="pct"/>
            <w:vMerge/>
            <w:vAlign w:val="center"/>
          </w:tcPr>
          <w:p w14:paraId="1E2AD099" w14:textId="77777777" w:rsidR="00704180" w:rsidRPr="00575C59" w:rsidRDefault="00704180" w:rsidP="003E1E20">
            <w:pPr>
              <w:jc w:val="center"/>
              <w:rPr>
                <w:rFonts w:ascii="Times New Roman" w:hAnsi="Times New Roman"/>
                <w:sz w:val="16"/>
                <w:szCs w:val="16"/>
                <w:lang w:eastAsia="ru-RU"/>
              </w:rPr>
            </w:pPr>
          </w:p>
        </w:tc>
        <w:tc>
          <w:tcPr>
            <w:tcW w:w="700" w:type="pct"/>
            <w:vAlign w:val="center"/>
          </w:tcPr>
          <w:p w14:paraId="6B9149DB" w14:textId="77777777" w:rsidR="00704180" w:rsidRPr="00575C59" w:rsidRDefault="00704180" w:rsidP="003E1E20">
            <w:pPr>
              <w:jc w:val="center"/>
              <w:rPr>
                <w:rFonts w:ascii="Times New Roman" w:hAnsi="Times New Roman"/>
                <w:sz w:val="16"/>
                <w:szCs w:val="16"/>
                <w:lang w:eastAsia="ru-RU"/>
              </w:rPr>
            </w:pPr>
            <w:r w:rsidRPr="00575C59">
              <w:rPr>
                <w:rFonts w:ascii="Times New Roman" w:hAnsi="Times New Roman"/>
                <w:sz w:val="16"/>
                <w:szCs w:val="16"/>
                <w:lang w:eastAsia="ru-RU"/>
              </w:rPr>
              <w:t>Показатели (наименование характеристики)</w:t>
            </w:r>
          </w:p>
        </w:tc>
        <w:tc>
          <w:tcPr>
            <w:tcW w:w="549" w:type="pct"/>
            <w:vAlign w:val="center"/>
          </w:tcPr>
          <w:p w14:paraId="3FCB5351" w14:textId="77777777" w:rsidR="00704180" w:rsidRPr="00575C59" w:rsidRDefault="00704180" w:rsidP="003E1E20">
            <w:pPr>
              <w:jc w:val="center"/>
              <w:rPr>
                <w:rFonts w:ascii="Times New Roman" w:hAnsi="Times New Roman"/>
                <w:sz w:val="16"/>
                <w:szCs w:val="16"/>
                <w:lang w:eastAsia="ru-RU"/>
              </w:rPr>
            </w:pPr>
            <w:r w:rsidRPr="00575C59">
              <w:rPr>
                <w:rFonts w:ascii="Times New Roman" w:hAnsi="Times New Roman"/>
                <w:sz w:val="16"/>
                <w:szCs w:val="16"/>
                <w:lang w:eastAsia="ru-RU"/>
              </w:rPr>
              <w:t>Значение</w:t>
            </w:r>
          </w:p>
        </w:tc>
        <w:tc>
          <w:tcPr>
            <w:tcW w:w="618" w:type="pct"/>
            <w:vMerge/>
          </w:tcPr>
          <w:p w14:paraId="76480E88" w14:textId="77777777" w:rsidR="00704180" w:rsidRPr="00575C59" w:rsidRDefault="00704180" w:rsidP="003E1E20">
            <w:pPr>
              <w:jc w:val="center"/>
              <w:rPr>
                <w:rFonts w:ascii="Times New Roman" w:hAnsi="Times New Roman"/>
                <w:sz w:val="16"/>
                <w:szCs w:val="16"/>
                <w:lang w:eastAsia="ru-RU"/>
              </w:rPr>
            </w:pPr>
          </w:p>
        </w:tc>
        <w:tc>
          <w:tcPr>
            <w:tcW w:w="549" w:type="pct"/>
            <w:vMerge/>
            <w:vAlign w:val="center"/>
          </w:tcPr>
          <w:p w14:paraId="45627BE1" w14:textId="77777777" w:rsidR="00704180" w:rsidRPr="00575C59" w:rsidRDefault="00704180" w:rsidP="003E1E20">
            <w:pPr>
              <w:jc w:val="center"/>
              <w:rPr>
                <w:rFonts w:ascii="Times New Roman" w:hAnsi="Times New Roman"/>
                <w:sz w:val="16"/>
                <w:szCs w:val="16"/>
                <w:lang w:eastAsia="ru-RU"/>
              </w:rPr>
            </w:pPr>
          </w:p>
        </w:tc>
        <w:tc>
          <w:tcPr>
            <w:tcW w:w="479" w:type="pct"/>
            <w:vMerge/>
            <w:vAlign w:val="center"/>
          </w:tcPr>
          <w:p w14:paraId="6E3745F8" w14:textId="77777777" w:rsidR="00704180" w:rsidRPr="00575C59" w:rsidRDefault="00704180" w:rsidP="003E1E20">
            <w:pPr>
              <w:jc w:val="center"/>
              <w:rPr>
                <w:rFonts w:ascii="Times New Roman" w:hAnsi="Times New Roman"/>
                <w:sz w:val="16"/>
                <w:szCs w:val="16"/>
                <w:lang w:eastAsia="ru-RU"/>
              </w:rPr>
            </w:pPr>
          </w:p>
        </w:tc>
        <w:tc>
          <w:tcPr>
            <w:tcW w:w="728" w:type="pct"/>
            <w:vMerge/>
            <w:vAlign w:val="center"/>
          </w:tcPr>
          <w:p w14:paraId="59843620" w14:textId="77777777" w:rsidR="00704180" w:rsidRPr="00575C59" w:rsidRDefault="00704180" w:rsidP="003E1E20">
            <w:pPr>
              <w:jc w:val="center"/>
              <w:rPr>
                <w:rFonts w:ascii="Times New Roman" w:hAnsi="Times New Roman"/>
                <w:sz w:val="16"/>
                <w:szCs w:val="16"/>
                <w:lang w:eastAsia="ru-RU"/>
              </w:rPr>
            </w:pPr>
          </w:p>
        </w:tc>
      </w:tr>
      <w:tr w:rsidR="00704180" w:rsidRPr="00575C59" w14:paraId="61496C3E" w14:textId="77777777" w:rsidTr="003E1E20">
        <w:trPr>
          <w:trHeight w:val="935"/>
          <w:jc w:val="center"/>
        </w:trPr>
        <w:tc>
          <w:tcPr>
            <w:tcW w:w="690" w:type="pct"/>
            <w:vMerge w:val="restart"/>
            <w:vAlign w:val="center"/>
          </w:tcPr>
          <w:p w14:paraId="3F2D6CD5" w14:textId="77777777" w:rsidR="00704180" w:rsidRPr="00575C59" w:rsidRDefault="00704180" w:rsidP="003E1E20">
            <w:pPr>
              <w:jc w:val="center"/>
              <w:rPr>
                <w:rFonts w:ascii="Times New Roman" w:hAnsi="Times New Roman"/>
                <w:sz w:val="16"/>
                <w:szCs w:val="16"/>
                <w:lang w:eastAsia="ru-RU"/>
              </w:rPr>
            </w:pPr>
            <w:r w:rsidRPr="00575C59">
              <w:rPr>
                <w:rFonts w:ascii="Times New Roman" w:eastAsia="Calibri" w:hAnsi="Times New Roman"/>
                <w:bCs/>
                <w:sz w:val="16"/>
                <w:szCs w:val="16"/>
              </w:rPr>
              <w:lastRenderedPageBreak/>
              <w:t>1</w:t>
            </w:r>
          </w:p>
        </w:tc>
        <w:tc>
          <w:tcPr>
            <w:tcW w:w="686" w:type="pct"/>
            <w:vMerge w:val="restart"/>
            <w:vAlign w:val="center"/>
          </w:tcPr>
          <w:p w14:paraId="4CB4F9E0" w14:textId="77777777" w:rsidR="00704180" w:rsidRPr="00575C59" w:rsidRDefault="00704180" w:rsidP="003E1E20">
            <w:pPr>
              <w:pStyle w:val="afa"/>
              <w:jc w:val="center"/>
              <w:rPr>
                <w:sz w:val="16"/>
                <w:szCs w:val="16"/>
              </w:rPr>
            </w:pPr>
            <w:r w:rsidRPr="00575C59">
              <w:rPr>
                <w:sz w:val="16"/>
                <w:szCs w:val="16"/>
              </w:rPr>
              <w:t>Топливо дизельное (розничная реализация)</w:t>
            </w:r>
          </w:p>
          <w:p w14:paraId="55E2DFB0" w14:textId="77777777" w:rsidR="00704180" w:rsidRPr="00575C59" w:rsidRDefault="00704180" w:rsidP="003E1E20">
            <w:pPr>
              <w:pStyle w:val="afa"/>
              <w:jc w:val="center"/>
              <w:rPr>
                <w:sz w:val="16"/>
                <w:szCs w:val="16"/>
              </w:rPr>
            </w:pPr>
            <w:r w:rsidRPr="00575C59">
              <w:rPr>
                <w:sz w:val="16"/>
                <w:szCs w:val="16"/>
                <w:highlight w:val="yellow"/>
              </w:rPr>
              <w:t>ОКПД2: 19.20.21.325</w:t>
            </w:r>
          </w:p>
          <w:p w14:paraId="7BAC508E" w14:textId="77777777" w:rsidR="00704180" w:rsidRPr="00575C59" w:rsidRDefault="00704180" w:rsidP="003E1E20">
            <w:pPr>
              <w:jc w:val="center"/>
              <w:rPr>
                <w:rFonts w:ascii="Times New Roman" w:hAnsi="Times New Roman"/>
                <w:bCs/>
                <w:sz w:val="16"/>
                <w:szCs w:val="16"/>
                <w:lang w:eastAsia="ru-RU"/>
              </w:rPr>
            </w:pPr>
            <w:r w:rsidRPr="00575C59">
              <w:rPr>
                <w:rFonts w:ascii="Times New Roman" w:hAnsi="Times New Roman"/>
                <w:sz w:val="16"/>
                <w:szCs w:val="16"/>
              </w:rPr>
              <w:t xml:space="preserve">Код позиции КТРУ </w:t>
            </w:r>
            <w:hyperlink r:id="rId9" w:tgtFrame="_blank" w:history="1">
              <w:r w:rsidRPr="00575C59">
                <w:rPr>
                  <w:rStyle w:val="a3"/>
                  <w:rFonts w:ascii="Times New Roman" w:hAnsi="Times New Roman"/>
                  <w:sz w:val="16"/>
                  <w:szCs w:val="16"/>
                </w:rPr>
                <w:t>19.20.21.300-00000009</w:t>
              </w:r>
            </w:hyperlink>
          </w:p>
        </w:tc>
        <w:tc>
          <w:tcPr>
            <w:tcW w:w="700" w:type="pct"/>
            <w:vAlign w:val="center"/>
          </w:tcPr>
          <w:p w14:paraId="1C9B4DD3" w14:textId="77777777" w:rsidR="00704180" w:rsidRPr="00575C59" w:rsidRDefault="00704180" w:rsidP="003E1E20">
            <w:pPr>
              <w:rPr>
                <w:rFonts w:ascii="Times New Roman" w:hAnsi="Times New Roman"/>
                <w:bCs/>
                <w:sz w:val="16"/>
                <w:szCs w:val="16"/>
                <w:lang w:eastAsia="ru-RU"/>
              </w:rPr>
            </w:pPr>
            <w:r w:rsidRPr="00575C59">
              <w:rPr>
                <w:rFonts w:ascii="Times New Roman" w:hAnsi="Times New Roman"/>
                <w:sz w:val="16"/>
                <w:szCs w:val="16"/>
              </w:rPr>
              <w:t>Сорт/класс топлива</w:t>
            </w:r>
          </w:p>
        </w:tc>
        <w:tc>
          <w:tcPr>
            <w:tcW w:w="549" w:type="pct"/>
            <w:vAlign w:val="center"/>
          </w:tcPr>
          <w:p w14:paraId="0D056369" w14:textId="77777777" w:rsidR="00704180" w:rsidRPr="00575C59" w:rsidRDefault="00704180" w:rsidP="003E1E20">
            <w:pPr>
              <w:rPr>
                <w:rFonts w:ascii="Times New Roman" w:hAnsi="Times New Roman"/>
                <w:bCs/>
                <w:sz w:val="16"/>
                <w:szCs w:val="16"/>
                <w:lang w:eastAsia="ru-RU"/>
              </w:rPr>
            </w:pPr>
            <w:r w:rsidRPr="00575C59">
              <w:rPr>
                <w:rFonts w:ascii="Times New Roman" w:hAnsi="Times New Roman"/>
                <w:color w:val="000000"/>
                <w:sz w:val="16"/>
                <w:szCs w:val="16"/>
                <w:shd w:val="clear" w:color="auto" w:fill="FFFFFF"/>
              </w:rPr>
              <w:t>не ниже 2</w:t>
            </w:r>
          </w:p>
        </w:tc>
        <w:tc>
          <w:tcPr>
            <w:tcW w:w="618" w:type="pct"/>
            <w:vMerge w:val="restart"/>
            <w:vAlign w:val="center"/>
          </w:tcPr>
          <w:p w14:paraId="22C358C3" w14:textId="77777777" w:rsidR="00704180" w:rsidRPr="00575C59" w:rsidRDefault="00704180" w:rsidP="003E1E20">
            <w:pPr>
              <w:jc w:val="center"/>
              <w:rPr>
                <w:rFonts w:ascii="Times New Roman" w:hAnsi="Times New Roman"/>
                <w:bCs/>
                <w:sz w:val="16"/>
                <w:szCs w:val="16"/>
                <w:lang w:eastAsia="ru-RU"/>
              </w:rPr>
            </w:pPr>
            <w:proofErr w:type="spellStart"/>
            <w:r w:rsidRPr="00575C59">
              <w:rPr>
                <w:rFonts w:ascii="Times New Roman" w:hAnsi="Times New Roman"/>
                <w:sz w:val="16"/>
                <w:szCs w:val="16"/>
                <w:lang w:val="en-US"/>
              </w:rPr>
              <w:t>Сог</w:t>
            </w:r>
            <w:proofErr w:type="spellEnd"/>
            <w:r w:rsidRPr="00575C59">
              <w:rPr>
                <w:rFonts w:ascii="Times New Roman" w:hAnsi="Times New Roman"/>
                <w:sz w:val="16"/>
                <w:szCs w:val="16"/>
              </w:rPr>
              <w:t>лас</w:t>
            </w:r>
            <w:proofErr w:type="spellStart"/>
            <w:r w:rsidRPr="00575C59">
              <w:rPr>
                <w:rFonts w:ascii="Times New Roman" w:hAnsi="Times New Roman"/>
                <w:sz w:val="16"/>
                <w:szCs w:val="16"/>
                <w:lang w:val="en-US"/>
              </w:rPr>
              <w:t>но</w:t>
            </w:r>
            <w:proofErr w:type="spellEnd"/>
            <w:r w:rsidRPr="00575C59">
              <w:rPr>
                <w:rFonts w:ascii="Times New Roman" w:hAnsi="Times New Roman"/>
                <w:sz w:val="16"/>
                <w:szCs w:val="16"/>
              </w:rPr>
              <w:t xml:space="preserve"> КТРУ</w:t>
            </w:r>
          </w:p>
        </w:tc>
        <w:tc>
          <w:tcPr>
            <w:tcW w:w="549" w:type="pct"/>
            <w:vMerge w:val="restart"/>
            <w:vAlign w:val="center"/>
          </w:tcPr>
          <w:p w14:paraId="3B30EB5C" w14:textId="77777777" w:rsidR="00704180" w:rsidRPr="00C52FC8" w:rsidRDefault="00704180" w:rsidP="003E1E20">
            <w:pPr>
              <w:jc w:val="center"/>
              <w:rPr>
                <w:rFonts w:ascii="Times New Roman" w:hAnsi="Times New Roman"/>
                <w:bCs/>
                <w:sz w:val="16"/>
                <w:szCs w:val="16"/>
                <w:lang w:val="en-US" w:eastAsia="ru-RU"/>
              </w:rPr>
            </w:pPr>
            <w:r>
              <w:rPr>
                <w:rFonts w:ascii="Times New Roman" w:hAnsi="Times New Roman"/>
                <w:bCs/>
                <w:sz w:val="16"/>
                <w:szCs w:val="16"/>
                <w:lang w:val="en-US" w:eastAsia="ru-RU"/>
              </w:rPr>
              <w:t>350</w:t>
            </w:r>
          </w:p>
        </w:tc>
        <w:tc>
          <w:tcPr>
            <w:tcW w:w="479" w:type="pct"/>
            <w:vMerge w:val="restart"/>
            <w:vAlign w:val="center"/>
          </w:tcPr>
          <w:p w14:paraId="5EC1FCF0" w14:textId="77777777" w:rsidR="00704180" w:rsidRPr="00575C59" w:rsidRDefault="00704180" w:rsidP="003E1E20">
            <w:pPr>
              <w:jc w:val="center"/>
              <w:rPr>
                <w:rFonts w:ascii="Times New Roman" w:hAnsi="Times New Roman"/>
                <w:bCs/>
                <w:sz w:val="16"/>
                <w:szCs w:val="16"/>
                <w:lang w:eastAsia="ru-RU"/>
              </w:rPr>
            </w:pPr>
          </w:p>
        </w:tc>
        <w:tc>
          <w:tcPr>
            <w:tcW w:w="728" w:type="pct"/>
            <w:vMerge w:val="restart"/>
            <w:vAlign w:val="center"/>
          </w:tcPr>
          <w:p w14:paraId="53117F31" w14:textId="77777777" w:rsidR="00704180" w:rsidRPr="00575C59" w:rsidRDefault="00704180" w:rsidP="003E1E20">
            <w:pPr>
              <w:jc w:val="center"/>
              <w:rPr>
                <w:rFonts w:ascii="Times New Roman" w:hAnsi="Times New Roman"/>
                <w:sz w:val="16"/>
                <w:szCs w:val="16"/>
                <w:lang w:eastAsia="ru-RU"/>
              </w:rPr>
            </w:pPr>
          </w:p>
        </w:tc>
      </w:tr>
      <w:tr w:rsidR="00704180" w:rsidRPr="00575C59" w14:paraId="7DFAF2B5" w14:textId="77777777" w:rsidTr="003E1E20">
        <w:trPr>
          <w:trHeight w:val="935"/>
          <w:jc w:val="center"/>
        </w:trPr>
        <w:tc>
          <w:tcPr>
            <w:tcW w:w="690" w:type="pct"/>
            <w:vMerge/>
            <w:vAlign w:val="center"/>
          </w:tcPr>
          <w:p w14:paraId="58CA6083" w14:textId="77777777" w:rsidR="00704180" w:rsidRPr="00575C59" w:rsidRDefault="00704180" w:rsidP="003E1E20">
            <w:pPr>
              <w:jc w:val="center"/>
              <w:rPr>
                <w:rFonts w:ascii="Times New Roman" w:eastAsia="Calibri" w:hAnsi="Times New Roman"/>
                <w:bCs/>
                <w:sz w:val="16"/>
                <w:szCs w:val="16"/>
              </w:rPr>
            </w:pPr>
          </w:p>
        </w:tc>
        <w:tc>
          <w:tcPr>
            <w:tcW w:w="686" w:type="pct"/>
            <w:vMerge/>
            <w:vAlign w:val="center"/>
          </w:tcPr>
          <w:p w14:paraId="66E56132" w14:textId="77777777" w:rsidR="00704180" w:rsidRPr="00575C59" w:rsidRDefault="00704180" w:rsidP="003E1E20">
            <w:pPr>
              <w:pStyle w:val="afa"/>
              <w:jc w:val="center"/>
              <w:rPr>
                <w:sz w:val="16"/>
                <w:szCs w:val="16"/>
              </w:rPr>
            </w:pPr>
          </w:p>
        </w:tc>
        <w:tc>
          <w:tcPr>
            <w:tcW w:w="700" w:type="pct"/>
            <w:vAlign w:val="center"/>
          </w:tcPr>
          <w:p w14:paraId="08CEB2AE" w14:textId="77777777" w:rsidR="00704180" w:rsidRPr="00575C59" w:rsidRDefault="00704180" w:rsidP="003E1E20">
            <w:pPr>
              <w:rPr>
                <w:rFonts w:ascii="Times New Roman" w:hAnsi="Times New Roman"/>
                <w:bCs/>
                <w:sz w:val="16"/>
                <w:szCs w:val="16"/>
              </w:rPr>
            </w:pPr>
            <w:r w:rsidRPr="00575C59">
              <w:rPr>
                <w:rFonts w:ascii="Times New Roman" w:hAnsi="Times New Roman"/>
                <w:color w:val="000000"/>
                <w:sz w:val="16"/>
                <w:szCs w:val="16"/>
                <w:shd w:val="clear" w:color="auto" w:fill="FFFFFF"/>
              </w:rPr>
              <w:t>Тип топлива дизельного</w:t>
            </w:r>
          </w:p>
        </w:tc>
        <w:tc>
          <w:tcPr>
            <w:tcW w:w="549" w:type="pct"/>
            <w:vAlign w:val="center"/>
          </w:tcPr>
          <w:p w14:paraId="7CA965D2" w14:textId="77777777" w:rsidR="00704180" w:rsidRPr="00575C59" w:rsidRDefault="00704180" w:rsidP="003E1E20">
            <w:pPr>
              <w:rPr>
                <w:rFonts w:ascii="Times New Roman" w:hAnsi="Times New Roman"/>
                <w:bCs/>
                <w:sz w:val="16"/>
                <w:szCs w:val="16"/>
              </w:rPr>
            </w:pPr>
            <w:r w:rsidRPr="00575C59">
              <w:rPr>
                <w:rFonts w:ascii="Times New Roman" w:hAnsi="Times New Roman"/>
                <w:color w:val="000000"/>
                <w:sz w:val="16"/>
                <w:szCs w:val="16"/>
                <w:shd w:val="clear" w:color="auto" w:fill="FFFFFF"/>
              </w:rPr>
              <w:t>зимнее</w:t>
            </w:r>
          </w:p>
        </w:tc>
        <w:tc>
          <w:tcPr>
            <w:tcW w:w="618" w:type="pct"/>
            <w:vMerge/>
            <w:vAlign w:val="center"/>
          </w:tcPr>
          <w:p w14:paraId="09B4145E" w14:textId="77777777" w:rsidR="00704180" w:rsidRPr="00575C59" w:rsidRDefault="00704180" w:rsidP="003E1E20">
            <w:pPr>
              <w:jc w:val="center"/>
              <w:rPr>
                <w:rFonts w:ascii="Times New Roman" w:hAnsi="Times New Roman"/>
                <w:bCs/>
                <w:sz w:val="16"/>
                <w:szCs w:val="16"/>
              </w:rPr>
            </w:pPr>
          </w:p>
        </w:tc>
        <w:tc>
          <w:tcPr>
            <w:tcW w:w="549" w:type="pct"/>
            <w:vMerge/>
            <w:vAlign w:val="center"/>
          </w:tcPr>
          <w:p w14:paraId="5C7DFCFD" w14:textId="77777777" w:rsidR="00704180" w:rsidRPr="00575C59" w:rsidRDefault="00704180" w:rsidP="003E1E20">
            <w:pPr>
              <w:jc w:val="center"/>
              <w:rPr>
                <w:rFonts w:ascii="Times New Roman" w:hAnsi="Times New Roman"/>
                <w:bCs/>
                <w:sz w:val="16"/>
                <w:szCs w:val="16"/>
              </w:rPr>
            </w:pPr>
          </w:p>
        </w:tc>
        <w:tc>
          <w:tcPr>
            <w:tcW w:w="479" w:type="pct"/>
            <w:vMerge/>
            <w:vAlign w:val="center"/>
          </w:tcPr>
          <w:p w14:paraId="685F6181" w14:textId="77777777" w:rsidR="00704180" w:rsidRPr="00575C59" w:rsidRDefault="00704180" w:rsidP="003E1E20">
            <w:pPr>
              <w:jc w:val="center"/>
              <w:rPr>
                <w:rFonts w:ascii="Times New Roman" w:hAnsi="Times New Roman"/>
                <w:bCs/>
                <w:sz w:val="16"/>
                <w:szCs w:val="16"/>
              </w:rPr>
            </w:pPr>
          </w:p>
        </w:tc>
        <w:tc>
          <w:tcPr>
            <w:tcW w:w="728" w:type="pct"/>
            <w:vMerge/>
            <w:vAlign w:val="center"/>
          </w:tcPr>
          <w:p w14:paraId="2E2C8BC6" w14:textId="77777777" w:rsidR="00704180" w:rsidRPr="00575C59" w:rsidRDefault="00704180" w:rsidP="003E1E20">
            <w:pPr>
              <w:jc w:val="center"/>
              <w:rPr>
                <w:rFonts w:ascii="Times New Roman" w:hAnsi="Times New Roman"/>
                <w:sz w:val="16"/>
                <w:szCs w:val="16"/>
              </w:rPr>
            </w:pPr>
          </w:p>
        </w:tc>
      </w:tr>
      <w:tr w:rsidR="00704180" w:rsidRPr="00575C59" w14:paraId="4E0D7A5E" w14:textId="77777777" w:rsidTr="003E1E20">
        <w:trPr>
          <w:trHeight w:val="935"/>
          <w:jc w:val="center"/>
        </w:trPr>
        <w:tc>
          <w:tcPr>
            <w:tcW w:w="690" w:type="pct"/>
            <w:vMerge/>
            <w:vAlign w:val="center"/>
          </w:tcPr>
          <w:p w14:paraId="1F3E0A68" w14:textId="77777777" w:rsidR="00704180" w:rsidRPr="00575C59" w:rsidRDefault="00704180" w:rsidP="003E1E20">
            <w:pPr>
              <w:jc w:val="center"/>
              <w:rPr>
                <w:rFonts w:ascii="Times New Roman" w:eastAsia="Calibri" w:hAnsi="Times New Roman"/>
                <w:bCs/>
                <w:sz w:val="16"/>
                <w:szCs w:val="16"/>
              </w:rPr>
            </w:pPr>
          </w:p>
        </w:tc>
        <w:tc>
          <w:tcPr>
            <w:tcW w:w="686" w:type="pct"/>
            <w:vMerge/>
            <w:vAlign w:val="center"/>
          </w:tcPr>
          <w:p w14:paraId="2A220CFA" w14:textId="77777777" w:rsidR="00704180" w:rsidRPr="00575C59" w:rsidRDefault="00704180" w:rsidP="003E1E20">
            <w:pPr>
              <w:pStyle w:val="afa"/>
              <w:jc w:val="center"/>
              <w:rPr>
                <w:sz w:val="16"/>
                <w:szCs w:val="16"/>
              </w:rPr>
            </w:pPr>
          </w:p>
        </w:tc>
        <w:tc>
          <w:tcPr>
            <w:tcW w:w="700" w:type="pct"/>
            <w:vAlign w:val="center"/>
          </w:tcPr>
          <w:p w14:paraId="77589A73" w14:textId="77777777" w:rsidR="00704180" w:rsidRPr="00575C59" w:rsidRDefault="00704180" w:rsidP="003E1E20">
            <w:pPr>
              <w:rPr>
                <w:rFonts w:ascii="Times New Roman" w:hAnsi="Times New Roman"/>
                <w:bCs/>
                <w:sz w:val="16"/>
                <w:szCs w:val="16"/>
              </w:rPr>
            </w:pPr>
            <w:r w:rsidRPr="00575C59">
              <w:rPr>
                <w:rFonts w:ascii="Times New Roman" w:hAnsi="Times New Roman"/>
                <w:color w:val="000000"/>
                <w:sz w:val="16"/>
                <w:szCs w:val="16"/>
                <w:shd w:val="clear" w:color="auto" w:fill="FFFFFF"/>
              </w:rPr>
              <w:t>Экологический класс</w:t>
            </w:r>
          </w:p>
        </w:tc>
        <w:tc>
          <w:tcPr>
            <w:tcW w:w="549" w:type="pct"/>
            <w:vAlign w:val="center"/>
          </w:tcPr>
          <w:p w14:paraId="1D2A207F" w14:textId="77777777" w:rsidR="00704180" w:rsidRPr="00575C59" w:rsidRDefault="00704180" w:rsidP="003E1E20">
            <w:pPr>
              <w:rPr>
                <w:rFonts w:ascii="Times New Roman" w:hAnsi="Times New Roman"/>
                <w:bCs/>
                <w:sz w:val="16"/>
                <w:szCs w:val="16"/>
              </w:rPr>
            </w:pPr>
            <w:r w:rsidRPr="00575C59">
              <w:rPr>
                <w:rFonts w:ascii="Times New Roman" w:hAnsi="Times New Roman"/>
                <w:color w:val="000000"/>
                <w:sz w:val="16"/>
                <w:szCs w:val="16"/>
                <w:shd w:val="clear" w:color="auto" w:fill="FFFFFF"/>
              </w:rPr>
              <w:t>не ниже К5</w:t>
            </w:r>
          </w:p>
        </w:tc>
        <w:tc>
          <w:tcPr>
            <w:tcW w:w="618" w:type="pct"/>
            <w:vMerge/>
            <w:vAlign w:val="center"/>
          </w:tcPr>
          <w:p w14:paraId="742D5F35" w14:textId="77777777" w:rsidR="00704180" w:rsidRPr="00575C59" w:rsidRDefault="00704180" w:rsidP="003E1E20">
            <w:pPr>
              <w:jc w:val="center"/>
              <w:rPr>
                <w:rFonts w:ascii="Times New Roman" w:hAnsi="Times New Roman"/>
                <w:bCs/>
                <w:sz w:val="16"/>
                <w:szCs w:val="16"/>
              </w:rPr>
            </w:pPr>
          </w:p>
        </w:tc>
        <w:tc>
          <w:tcPr>
            <w:tcW w:w="549" w:type="pct"/>
            <w:vMerge/>
            <w:vAlign w:val="center"/>
          </w:tcPr>
          <w:p w14:paraId="0BAA6181" w14:textId="77777777" w:rsidR="00704180" w:rsidRPr="00575C59" w:rsidRDefault="00704180" w:rsidP="003E1E20">
            <w:pPr>
              <w:jc w:val="center"/>
              <w:rPr>
                <w:rFonts w:ascii="Times New Roman" w:hAnsi="Times New Roman"/>
                <w:bCs/>
                <w:sz w:val="16"/>
                <w:szCs w:val="16"/>
              </w:rPr>
            </w:pPr>
          </w:p>
        </w:tc>
        <w:tc>
          <w:tcPr>
            <w:tcW w:w="479" w:type="pct"/>
            <w:vMerge/>
            <w:vAlign w:val="center"/>
          </w:tcPr>
          <w:p w14:paraId="226B3F0C" w14:textId="77777777" w:rsidR="00704180" w:rsidRPr="00575C59" w:rsidRDefault="00704180" w:rsidP="003E1E20">
            <w:pPr>
              <w:jc w:val="center"/>
              <w:rPr>
                <w:rFonts w:ascii="Times New Roman" w:hAnsi="Times New Roman"/>
                <w:bCs/>
                <w:sz w:val="16"/>
                <w:szCs w:val="16"/>
              </w:rPr>
            </w:pPr>
          </w:p>
        </w:tc>
        <w:tc>
          <w:tcPr>
            <w:tcW w:w="728" w:type="pct"/>
            <w:vMerge/>
            <w:vAlign w:val="center"/>
          </w:tcPr>
          <w:p w14:paraId="075E7725" w14:textId="77777777" w:rsidR="00704180" w:rsidRPr="00575C59" w:rsidRDefault="00704180" w:rsidP="003E1E20">
            <w:pPr>
              <w:jc w:val="center"/>
              <w:rPr>
                <w:rFonts w:ascii="Times New Roman" w:hAnsi="Times New Roman"/>
                <w:sz w:val="16"/>
                <w:szCs w:val="16"/>
              </w:rPr>
            </w:pPr>
          </w:p>
        </w:tc>
      </w:tr>
    </w:tbl>
    <w:p w14:paraId="761C3D44" w14:textId="77777777" w:rsidR="00704180" w:rsidRDefault="00704180" w:rsidP="00704180">
      <w:pPr>
        <w:pStyle w:val="ConsPlusNonformat"/>
        <w:jc w:val="both"/>
        <w:rPr>
          <w:rFonts w:ascii="Times New Roman" w:hAnsi="Times New Roman" w:cs="Times New Roman"/>
          <w:b/>
          <w:color w:val="auto"/>
          <w:sz w:val="22"/>
          <w:szCs w:val="22"/>
        </w:rPr>
      </w:pPr>
    </w:p>
    <w:p w14:paraId="346740BB" w14:textId="77777777" w:rsidR="00704180" w:rsidRDefault="00704180" w:rsidP="00704180">
      <w:pPr>
        <w:pStyle w:val="ConsPlusNonformat"/>
        <w:numPr>
          <w:ilvl w:val="0"/>
          <w:numId w:val="38"/>
        </w:numPr>
        <w:ind w:left="0" w:firstLine="1069"/>
        <w:jc w:val="both"/>
        <w:rPr>
          <w:rFonts w:ascii="Times New Roman" w:hAnsi="Times New Roman" w:cs="Times New Roman"/>
          <w:b/>
          <w:color w:val="auto"/>
          <w:sz w:val="22"/>
          <w:szCs w:val="22"/>
        </w:rPr>
      </w:pPr>
      <w:r w:rsidRPr="00575C59">
        <w:rPr>
          <w:rFonts w:ascii="Times New Roman" w:hAnsi="Times New Roman" w:cs="Times New Roman"/>
          <w:b/>
          <w:color w:val="auto"/>
          <w:sz w:val="22"/>
          <w:szCs w:val="22"/>
        </w:rPr>
        <w:t>Порядок и условия поставки Товара и топливных карт:</w:t>
      </w:r>
    </w:p>
    <w:p w14:paraId="782B167A" w14:textId="77777777" w:rsidR="00704180" w:rsidRDefault="00704180" w:rsidP="00704180">
      <w:pPr>
        <w:pStyle w:val="ConsPlusNonformat"/>
        <w:ind w:left="1069"/>
        <w:jc w:val="both"/>
        <w:rPr>
          <w:rFonts w:ascii="Times New Roman" w:hAnsi="Times New Roman" w:cs="Times New Roman"/>
          <w:b/>
          <w:color w:val="auto"/>
          <w:sz w:val="22"/>
          <w:szCs w:val="22"/>
        </w:rPr>
      </w:pPr>
    </w:p>
    <w:p w14:paraId="280A50A4" w14:textId="77777777" w:rsidR="00704180" w:rsidRDefault="00704180" w:rsidP="00704180">
      <w:pPr>
        <w:ind w:firstLine="709"/>
        <w:jc w:val="both"/>
      </w:pPr>
      <w:r w:rsidRPr="00575C59">
        <w:t>Поставка осуществляется путем отпуска (выборки) Товара через АЗС, оснащенные специальным оборудованием, предназначенным для операций и использованием топливных карт.</w:t>
      </w:r>
      <w:r>
        <w:t xml:space="preserve"> </w:t>
      </w:r>
    </w:p>
    <w:p w14:paraId="2EC4630B" w14:textId="77777777" w:rsidR="00704180" w:rsidRPr="00575C59" w:rsidRDefault="00704180" w:rsidP="00704180">
      <w:pPr>
        <w:jc w:val="both"/>
      </w:pPr>
      <w:r>
        <w:rPr>
          <w:sz w:val="20"/>
          <w:szCs w:val="20"/>
        </w:rPr>
        <w:t xml:space="preserve">              </w:t>
      </w:r>
      <w:r w:rsidRPr="00575C59">
        <w:t>Отпуск Товара в необходимом количестве и ассортименте производится через АЗС по топливным картам, переданным Поставщиком Заказчику по Акту приема-передачи топливных карт.</w:t>
      </w:r>
    </w:p>
    <w:p w14:paraId="3F187111" w14:textId="77777777" w:rsidR="00704180" w:rsidRPr="00575C59" w:rsidRDefault="00704180" w:rsidP="00704180">
      <w:pPr>
        <w:ind w:firstLine="709"/>
        <w:jc w:val="both"/>
      </w:pPr>
      <w:r w:rsidRPr="00575C59">
        <w:t xml:space="preserve">Количество топливных карт, подлежащих выпуску и доставке, составляет - </w:t>
      </w:r>
      <w:r>
        <w:t>2 штуки</w:t>
      </w:r>
      <w:r w:rsidRPr="00575C59">
        <w:t xml:space="preserve">. Заказчик имеет право заказать Поставщику выпуск и доставку Заказчику дополнительного количества топливных карт. Количество топливных карт может быть изменено Заказчиком в меньшую или большую сторону. Стоимость топливных карт включена в цену Контракта. </w:t>
      </w:r>
    </w:p>
    <w:p w14:paraId="27B66B60" w14:textId="77777777" w:rsidR="00704180" w:rsidRPr="00575C59" w:rsidRDefault="00704180" w:rsidP="00704180">
      <w:pPr>
        <w:ind w:firstLine="709"/>
        <w:jc w:val="both"/>
      </w:pPr>
      <w:r w:rsidRPr="00575C59">
        <w:t>Поставщик передает топливные карты Заказчику вместе с подписанным Поставщиком Актом приема-передачи топливных карт – в 2-х экземплярах, по одному экземпляру для каждой из Сторон.</w:t>
      </w:r>
    </w:p>
    <w:p w14:paraId="1C41FF52" w14:textId="77777777" w:rsidR="00704180" w:rsidRPr="00575C59" w:rsidRDefault="00704180" w:rsidP="00704180">
      <w:pPr>
        <w:ind w:firstLine="709"/>
        <w:jc w:val="both"/>
      </w:pPr>
      <w:r w:rsidRPr="00575C59">
        <w:t>Топливные карты лимитированы и защищены PIN – кодом и предоставляются Поставщиком Заказчику в необходимом количестве.</w:t>
      </w:r>
    </w:p>
    <w:p w14:paraId="2AEC9E2B" w14:textId="77777777" w:rsidR="00704180" w:rsidRDefault="00704180" w:rsidP="00704180">
      <w:pPr>
        <w:ind w:firstLine="709"/>
        <w:jc w:val="both"/>
      </w:pPr>
      <w:r w:rsidRPr="00575C59">
        <w:t>В случае утраты Заказчиком топливной карты, Поставщик заменяет ее на новую за счет Поставщика в течение 5 (пяти) календарных дней с момента получения соответствующей заявки Заказчика.</w:t>
      </w:r>
    </w:p>
    <w:p w14:paraId="527CA5FF" w14:textId="77777777" w:rsidR="00704180" w:rsidRPr="00575C59" w:rsidRDefault="00704180" w:rsidP="00704180">
      <w:pPr>
        <w:ind w:firstLine="709"/>
        <w:jc w:val="both"/>
      </w:pPr>
    </w:p>
    <w:p w14:paraId="12F90154" w14:textId="77777777" w:rsidR="00704180" w:rsidRPr="00575C59" w:rsidRDefault="00704180" w:rsidP="00704180">
      <w:pPr>
        <w:pStyle w:val="ConsPlusNonformat"/>
        <w:numPr>
          <w:ilvl w:val="0"/>
          <w:numId w:val="38"/>
        </w:numPr>
        <w:ind w:left="0" w:firstLine="1069"/>
        <w:jc w:val="both"/>
        <w:rPr>
          <w:rFonts w:ascii="Times New Roman" w:hAnsi="Times New Roman" w:cs="Times New Roman"/>
          <w:b/>
          <w:color w:val="auto"/>
          <w:sz w:val="22"/>
          <w:szCs w:val="22"/>
        </w:rPr>
      </w:pPr>
      <w:r w:rsidRPr="00575C59">
        <w:rPr>
          <w:rFonts w:ascii="Times New Roman" w:hAnsi="Times New Roman" w:cs="Times New Roman"/>
          <w:b/>
          <w:color w:val="auto"/>
          <w:sz w:val="22"/>
          <w:szCs w:val="22"/>
        </w:rPr>
        <w:t>Порядок использования топливных карт:</w:t>
      </w:r>
    </w:p>
    <w:p w14:paraId="75B4B73F" w14:textId="77777777" w:rsidR="00704180" w:rsidRPr="00575C59" w:rsidRDefault="00704180" w:rsidP="00704180">
      <w:pPr>
        <w:ind w:firstLine="709"/>
        <w:jc w:val="both"/>
      </w:pPr>
      <w:r w:rsidRPr="00575C59">
        <w:t xml:space="preserve">Выборка Заказчиком топливной карты через топливораздаточные колонки АЗС подтверждается чеком, автоматически распечатываемом на оборудовании, установленном на АЗС, с указанием в нем информации по дате, времени заправки, марке топлива, количестве литров, цене за один литр, общей сумме, номеру топливной карты, номеру АЗС, остатка лимита карты. Чек выдается после каждой операции с топливной картой при выборке Товара на АЗС Заказчику, второй экземпляр чека остается на АЗС. </w:t>
      </w:r>
    </w:p>
    <w:p w14:paraId="30E6F3E2" w14:textId="77777777" w:rsidR="00704180" w:rsidRPr="00575C59" w:rsidRDefault="00704180" w:rsidP="00704180">
      <w:pPr>
        <w:ind w:firstLine="709"/>
        <w:jc w:val="both"/>
      </w:pPr>
      <w:r w:rsidRPr="00575C59">
        <w:t>В случае успешной выборки Товара Заказчику предоставляется чек о совершенной операции. В случае неуспешной выборки Товара – чек с отказом в отпуске Товара.</w:t>
      </w:r>
    </w:p>
    <w:p w14:paraId="2726F2A7" w14:textId="77777777" w:rsidR="00704180" w:rsidRPr="00575C59" w:rsidRDefault="00704180" w:rsidP="00704180">
      <w:pPr>
        <w:ind w:firstLine="709"/>
        <w:jc w:val="both"/>
      </w:pPr>
      <w:r w:rsidRPr="00575C59">
        <w:t>В случае, если операция по списанию Товара по топливной карте проведена, а Заказчик по каким-либо причинам, не получил Товар, в обязательном порядке проводится отмена операции по топливной карте.</w:t>
      </w:r>
    </w:p>
    <w:p w14:paraId="1C37CA6F" w14:textId="77777777" w:rsidR="00704180" w:rsidRDefault="00704180" w:rsidP="00704180">
      <w:pPr>
        <w:ind w:firstLine="709"/>
        <w:jc w:val="both"/>
      </w:pPr>
      <w:r w:rsidRPr="00575C59">
        <w:t>Отпуск Товара по топливным картам происходит по ценам, фиксированным в Контракте. В выдаваемом Заказчику чеке также может содержаться информация о розничной цене Товара на АЗС, которая носит исключительно справочный характер, так как Товар оплачивается Заказчиком на условиях Контракта, заключенного по итогам проведенного аукциона.</w:t>
      </w:r>
    </w:p>
    <w:p w14:paraId="235DCF08" w14:textId="77777777" w:rsidR="00704180" w:rsidRPr="00575C59" w:rsidRDefault="00704180" w:rsidP="00704180">
      <w:pPr>
        <w:ind w:firstLine="709"/>
        <w:jc w:val="both"/>
      </w:pPr>
    </w:p>
    <w:p w14:paraId="60DC1D0D" w14:textId="77777777" w:rsidR="00704180" w:rsidRDefault="00704180" w:rsidP="00704180">
      <w:pPr>
        <w:pStyle w:val="ConsPlusNonformat"/>
        <w:numPr>
          <w:ilvl w:val="0"/>
          <w:numId w:val="38"/>
        </w:numPr>
        <w:ind w:left="0" w:firstLine="1069"/>
        <w:jc w:val="both"/>
        <w:rPr>
          <w:rFonts w:ascii="Times New Roman" w:hAnsi="Times New Roman" w:cs="Times New Roman"/>
          <w:b/>
          <w:color w:val="auto"/>
          <w:sz w:val="22"/>
          <w:szCs w:val="22"/>
        </w:rPr>
      </w:pPr>
      <w:r w:rsidRPr="00575C59">
        <w:rPr>
          <w:rFonts w:ascii="Times New Roman" w:hAnsi="Times New Roman" w:cs="Times New Roman"/>
          <w:b/>
          <w:color w:val="auto"/>
          <w:sz w:val="22"/>
          <w:szCs w:val="22"/>
        </w:rPr>
        <w:t>Обязанности Поставщика при поставке Товара:</w:t>
      </w:r>
    </w:p>
    <w:p w14:paraId="77536FEF" w14:textId="77777777" w:rsidR="00704180" w:rsidRPr="00575C59" w:rsidRDefault="00704180" w:rsidP="00704180">
      <w:pPr>
        <w:pStyle w:val="ConsPlusNonformat"/>
        <w:jc w:val="both"/>
        <w:rPr>
          <w:rFonts w:ascii="Times New Roman" w:hAnsi="Times New Roman" w:cs="Times New Roman"/>
          <w:b/>
          <w:color w:val="auto"/>
          <w:sz w:val="22"/>
          <w:szCs w:val="22"/>
        </w:rPr>
      </w:pPr>
    </w:p>
    <w:p w14:paraId="56FA1976" w14:textId="77777777" w:rsidR="00704180" w:rsidRPr="00575C59" w:rsidRDefault="00704180" w:rsidP="00704180">
      <w:pPr>
        <w:ind w:firstLine="709"/>
        <w:jc w:val="both"/>
      </w:pPr>
      <w:r w:rsidRPr="00575C59">
        <w:t>Поставщик обеспечивает Заказчику:</w:t>
      </w:r>
    </w:p>
    <w:p w14:paraId="53AFA499" w14:textId="77777777" w:rsidR="00704180" w:rsidRPr="00575C59" w:rsidRDefault="00704180" w:rsidP="00704180">
      <w:pPr>
        <w:ind w:firstLine="709"/>
        <w:jc w:val="both"/>
      </w:pPr>
      <w:r w:rsidRPr="00575C59">
        <w:t xml:space="preserve"> - информационно-техническое обслуживание, включающее в себя организацию процесса учета сбора и обработки информации о количестве, ассортименте и стоимости топлива, полученного Заказчиком по топливным картам, изготовление и кодирование топливных карт, их выдачу, замену, авторизацию и учет;</w:t>
      </w:r>
    </w:p>
    <w:p w14:paraId="144A6E88" w14:textId="77777777" w:rsidR="00704180" w:rsidRPr="00575C59" w:rsidRDefault="00704180" w:rsidP="00704180">
      <w:pPr>
        <w:ind w:firstLine="709"/>
        <w:jc w:val="both"/>
      </w:pPr>
      <w:r w:rsidRPr="00575C59">
        <w:t xml:space="preserve">- предоставление Заказчику возможности осуществлять контроль за наполнением и использованием топливных карт (наличие терминала (электронного либо иного устройства) </w:t>
      </w:r>
      <w:r w:rsidRPr="00575C59">
        <w:lastRenderedPageBreak/>
        <w:t>позволяющего осуществлять контроль за наполнением, снятием и определением общего количества литров соответствующего топлива на топливной карте);</w:t>
      </w:r>
    </w:p>
    <w:p w14:paraId="067F0EEF" w14:textId="77777777" w:rsidR="00704180" w:rsidRPr="00575C59" w:rsidRDefault="00704180" w:rsidP="00704180">
      <w:pPr>
        <w:ind w:firstLine="709"/>
        <w:jc w:val="both"/>
      </w:pPr>
      <w:r w:rsidRPr="00575C59">
        <w:t>- выборку Товара через топливораздаточные колонки АЗС, передав топливные карты Заказчику;</w:t>
      </w:r>
    </w:p>
    <w:p w14:paraId="536C8ACA" w14:textId="77777777" w:rsidR="00704180" w:rsidRPr="00575C59" w:rsidRDefault="00704180" w:rsidP="00704180">
      <w:pPr>
        <w:ind w:firstLine="709"/>
        <w:jc w:val="both"/>
      </w:pPr>
      <w:r w:rsidRPr="00575C59">
        <w:t>- установку литрового лимита (с возможностью изменения) по каждой топливной карте по заявке Заказчика, отправленной по электронной почте с последующим направлением на бумажном носителе, в течение 24 часов;</w:t>
      </w:r>
    </w:p>
    <w:p w14:paraId="0615486B" w14:textId="77777777" w:rsidR="00704180" w:rsidRPr="00575C59" w:rsidRDefault="00704180" w:rsidP="00704180">
      <w:pPr>
        <w:ind w:firstLine="709"/>
        <w:jc w:val="both"/>
      </w:pPr>
      <w:r w:rsidRPr="00575C59">
        <w:t>- в случаи утраты и хищения топливной карты, а также в иных необходимых случаях, возможность быстрой блокировки топливной карты по заявке Заказчика (направив Поставщику на адрес электронной почты соответствующее заявление, с уведомлением Поставщика о случившемся по телефону (с последующей передачей оригинала письменного заявления) в течение 24 часов;</w:t>
      </w:r>
    </w:p>
    <w:p w14:paraId="7987ECF6" w14:textId="77777777" w:rsidR="00704180" w:rsidRPr="00575C59" w:rsidRDefault="00704180" w:rsidP="00704180">
      <w:pPr>
        <w:ind w:firstLine="709"/>
        <w:jc w:val="both"/>
      </w:pPr>
      <w:r w:rsidRPr="00575C59">
        <w:t>- возможность дистанционного управления состоянием карты: изменение типа топлива, установка и снятие литрового лимита, контроль отпуска топлива в режиме «онлайн» (через Интернет, «личный кабинет»);</w:t>
      </w:r>
    </w:p>
    <w:p w14:paraId="6E9A8D21" w14:textId="77777777" w:rsidR="00704180" w:rsidRPr="00575C59" w:rsidRDefault="00704180" w:rsidP="00704180">
      <w:pPr>
        <w:ind w:firstLine="709"/>
        <w:jc w:val="both"/>
      </w:pPr>
      <w:r w:rsidRPr="00575C59">
        <w:t>- выпуск и доставку Заказчику дополнительных топливных карт с литровым лимитом, в течение 5 (пяти) календарных дней, с момента получения соответствующей заявки Заказчика;</w:t>
      </w:r>
    </w:p>
    <w:p w14:paraId="3A251D41" w14:textId="77777777" w:rsidR="00704180" w:rsidRPr="00575C59" w:rsidRDefault="00704180" w:rsidP="00704180">
      <w:pPr>
        <w:ind w:firstLine="709"/>
        <w:jc w:val="both"/>
      </w:pPr>
      <w:r w:rsidRPr="00575C59">
        <w:t>- предоставление услуг персонального менеджера по урегулированию вопросов, связанных с получением Товара;</w:t>
      </w:r>
    </w:p>
    <w:p w14:paraId="3CE0209A" w14:textId="77777777" w:rsidR="00704180" w:rsidRPr="00575C59" w:rsidRDefault="00704180" w:rsidP="00704180">
      <w:pPr>
        <w:ind w:firstLine="709"/>
        <w:jc w:val="both"/>
      </w:pPr>
      <w:r w:rsidRPr="00575C59">
        <w:t>- постоянное наличие топлива на АЗС;</w:t>
      </w:r>
    </w:p>
    <w:p w14:paraId="7D4F938D" w14:textId="77777777" w:rsidR="00704180" w:rsidRPr="00575C59" w:rsidRDefault="00704180" w:rsidP="00704180">
      <w:pPr>
        <w:ind w:firstLine="709"/>
        <w:jc w:val="both"/>
      </w:pPr>
      <w:r w:rsidRPr="00575C59">
        <w:t>- бесперебойное обслуживание Заказчика, круглосуточно, в любой момент обращения в течение всего срока действия Контракта;</w:t>
      </w:r>
    </w:p>
    <w:p w14:paraId="70DC7FBB" w14:textId="77777777" w:rsidR="00704180" w:rsidRPr="00575C59" w:rsidRDefault="00704180" w:rsidP="00704180">
      <w:pPr>
        <w:ind w:firstLine="709"/>
        <w:jc w:val="both"/>
      </w:pPr>
      <w:r w:rsidRPr="00575C59">
        <w:t>- переход остатка невыбранного суточного и месячного литрового лимита по каждой топливной карте на последующие сутки и месяц.</w:t>
      </w:r>
    </w:p>
    <w:p w14:paraId="561D1E58" w14:textId="77777777" w:rsidR="00704180" w:rsidRPr="00575C59" w:rsidRDefault="00704180" w:rsidP="00704180">
      <w:pPr>
        <w:ind w:firstLine="709"/>
        <w:jc w:val="both"/>
      </w:pPr>
      <w:r w:rsidRPr="00575C59">
        <w:t>Заказчик в личном кабинете имеет возможность:</w:t>
      </w:r>
    </w:p>
    <w:p w14:paraId="36220816" w14:textId="77777777" w:rsidR="00704180" w:rsidRPr="00575C59" w:rsidRDefault="00704180" w:rsidP="00704180">
      <w:pPr>
        <w:ind w:firstLine="709"/>
        <w:jc w:val="both"/>
      </w:pPr>
      <w:r w:rsidRPr="00575C59">
        <w:t>- контролировать расходы Товара;</w:t>
      </w:r>
    </w:p>
    <w:p w14:paraId="529CFFF8" w14:textId="77777777" w:rsidR="00704180" w:rsidRPr="00575C59" w:rsidRDefault="00704180" w:rsidP="00704180">
      <w:pPr>
        <w:ind w:firstLine="709"/>
        <w:jc w:val="both"/>
      </w:pPr>
      <w:r w:rsidRPr="00575C59">
        <w:t>- просматривать текущий баланс;</w:t>
      </w:r>
    </w:p>
    <w:p w14:paraId="6C14ADF9" w14:textId="77777777" w:rsidR="00704180" w:rsidRPr="00575C59" w:rsidRDefault="00704180" w:rsidP="00704180">
      <w:pPr>
        <w:ind w:firstLine="709"/>
        <w:jc w:val="both"/>
      </w:pPr>
      <w:r w:rsidRPr="00575C59">
        <w:t>- управлять топливными картами: установить ограничения на карту по объему, по сумме, по периоду, по виду топлива (в пределах условий Контракта);</w:t>
      </w:r>
    </w:p>
    <w:p w14:paraId="70632456" w14:textId="77777777" w:rsidR="00704180" w:rsidRPr="00575C59" w:rsidRDefault="00704180" w:rsidP="00704180">
      <w:pPr>
        <w:ind w:firstLine="709"/>
        <w:jc w:val="both"/>
      </w:pPr>
      <w:r w:rsidRPr="00575C59">
        <w:t>- подавать заявку о блокировке топливной карты;</w:t>
      </w:r>
    </w:p>
    <w:p w14:paraId="2675F340" w14:textId="77777777" w:rsidR="00704180" w:rsidRPr="00575C59" w:rsidRDefault="00704180" w:rsidP="00704180">
      <w:pPr>
        <w:ind w:firstLine="709"/>
        <w:jc w:val="both"/>
      </w:pPr>
      <w:r w:rsidRPr="00575C59">
        <w:t>- отправлять заявку на дополнительные топливные карты;</w:t>
      </w:r>
    </w:p>
    <w:p w14:paraId="1601A968" w14:textId="77777777" w:rsidR="00704180" w:rsidRPr="00575C59" w:rsidRDefault="00704180" w:rsidP="00704180">
      <w:pPr>
        <w:ind w:firstLine="709"/>
        <w:jc w:val="both"/>
      </w:pPr>
      <w:r w:rsidRPr="00575C59">
        <w:t>- изменять контактную информацию (почтовый адрес, контактное лицо);</w:t>
      </w:r>
    </w:p>
    <w:p w14:paraId="58CCB560" w14:textId="77777777" w:rsidR="00704180" w:rsidRPr="00575C59" w:rsidRDefault="00704180" w:rsidP="00704180">
      <w:pPr>
        <w:ind w:firstLine="709"/>
        <w:jc w:val="both"/>
      </w:pPr>
      <w:r w:rsidRPr="00575C59">
        <w:t xml:space="preserve">- отправлять заявку на изменение реквизитов; </w:t>
      </w:r>
    </w:p>
    <w:p w14:paraId="4056FF5D" w14:textId="77777777" w:rsidR="00704180" w:rsidRPr="00575C59" w:rsidRDefault="00704180" w:rsidP="00704180">
      <w:pPr>
        <w:ind w:firstLine="709"/>
        <w:jc w:val="both"/>
      </w:pPr>
      <w:r w:rsidRPr="00575C59">
        <w:t>- задавать вопрос по форме обратной связи;</w:t>
      </w:r>
    </w:p>
    <w:p w14:paraId="648F644E" w14:textId="77777777" w:rsidR="00704180" w:rsidRPr="00575C59" w:rsidRDefault="00704180" w:rsidP="00704180">
      <w:pPr>
        <w:ind w:firstLine="709"/>
        <w:jc w:val="both"/>
      </w:pPr>
      <w:r w:rsidRPr="00575C59">
        <w:t>- менять пароль к личному кабинету;</w:t>
      </w:r>
    </w:p>
    <w:p w14:paraId="6C07F626" w14:textId="77777777" w:rsidR="00704180" w:rsidRPr="00575C59" w:rsidRDefault="00704180" w:rsidP="00704180">
      <w:pPr>
        <w:ind w:firstLine="709"/>
        <w:jc w:val="both"/>
      </w:pPr>
      <w:r w:rsidRPr="00575C59">
        <w:t>- просматривать, распечатывать и пересылать на свой E-</w:t>
      </w:r>
      <w:proofErr w:type="spellStart"/>
      <w:r w:rsidRPr="00575C59">
        <w:t>mail</w:t>
      </w:r>
      <w:proofErr w:type="spellEnd"/>
      <w:r w:rsidRPr="00575C59">
        <w:t>: текущие остатки на счете (баланс), перечень транзакций и платежей, первичную бухгалтерскую документацию;</w:t>
      </w:r>
    </w:p>
    <w:p w14:paraId="087B0CA4" w14:textId="77777777" w:rsidR="00704180" w:rsidRPr="00575C59" w:rsidRDefault="00704180" w:rsidP="00704180">
      <w:pPr>
        <w:ind w:firstLine="709"/>
        <w:jc w:val="both"/>
      </w:pPr>
      <w:r w:rsidRPr="00575C59">
        <w:t>- возможность своевременного получения информации обо всех изменениях в сети АЗС.</w:t>
      </w:r>
    </w:p>
    <w:p w14:paraId="73A0945D" w14:textId="77777777" w:rsidR="00704180" w:rsidRDefault="00704180" w:rsidP="00704180">
      <w:pPr>
        <w:pStyle w:val="ConsPlusNonformat"/>
        <w:numPr>
          <w:ilvl w:val="0"/>
          <w:numId w:val="38"/>
        </w:numPr>
        <w:ind w:left="0" w:firstLine="1069"/>
        <w:jc w:val="both"/>
        <w:rPr>
          <w:rFonts w:ascii="Times New Roman" w:hAnsi="Times New Roman" w:cs="Times New Roman"/>
          <w:b/>
          <w:color w:val="auto"/>
          <w:sz w:val="22"/>
          <w:szCs w:val="22"/>
        </w:rPr>
      </w:pPr>
      <w:r w:rsidRPr="00575C59">
        <w:rPr>
          <w:rFonts w:ascii="Times New Roman" w:hAnsi="Times New Roman" w:cs="Times New Roman"/>
          <w:b/>
          <w:color w:val="auto"/>
          <w:sz w:val="22"/>
          <w:szCs w:val="22"/>
        </w:rPr>
        <w:t>Порядок блокировки топливных карт:</w:t>
      </w:r>
    </w:p>
    <w:p w14:paraId="7268BB1A" w14:textId="77777777" w:rsidR="00704180" w:rsidRPr="00575C59" w:rsidRDefault="00704180" w:rsidP="00704180">
      <w:pPr>
        <w:pStyle w:val="ConsPlusNonformat"/>
        <w:ind w:left="1069"/>
        <w:jc w:val="both"/>
        <w:rPr>
          <w:rFonts w:ascii="Times New Roman" w:hAnsi="Times New Roman" w:cs="Times New Roman"/>
          <w:b/>
          <w:color w:val="auto"/>
          <w:sz w:val="22"/>
          <w:szCs w:val="22"/>
        </w:rPr>
      </w:pPr>
    </w:p>
    <w:p w14:paraId="36DED672" w14:textId="77777777" w:rsidR="00704180" w:rsidRPr="00575C59" w:rsidRDefault="00704180" w:rsidP="00704180">
      <w:pPr>
        <w:ind w:firstLine="709"/>
        <w:jc w:val="both"/>
      </w:pPr>
      <w:r w:rsidRPr="00575C59">
        <w:t>Топливные карты блокируются:</w:t>
      </w:r>
    </w:p>
    <w:p w14:paraId="1DD5B2F3" w14:textId="77777777" w:rsidR="00704180" w:rsidRPr="00575C59" w:rsidRDefault="00704180" w:rsidP="00704180">
      <w:pPr>
        <w:ind w:firstLine="709"/>
        <w:jc w:val="both"/>
      </w:pPr>
      <w:r w:rsidRPr="00575C59">
        <w:t>- при превышении установленного лимита;</w:t>
      </w:r>
    </w:p>
    <w:p w14:paraId="2A3EDE75" w14:textId="77777777" w:rsidR="00704180" w:rsidRPr="00575C59" w:rsidRDefault="00704180" w:rsidP="00704180">
      <w:pPr>
        <w:ind w:firstLine="709"/>
        <w:jc w:val="both"/>
      </w:pPr>
      <w:r w:rsidRPr="00575C59">
        <w:t>- по желанию Заказчика;</w:t>
      </w:r>
    </w:p>
    <w:p w14:paraId="48E90199" w14:textId="77777777" w:rsidR="00704180" w:rsidRPr="00575C59" w:rsidRDefault="00704180" w:rsidP="00704180">
      <w:pPr>
        <w:ind w:firstLine="709"/>
        <w:jc w:val="both"/>
      </w:pPr>
      <w:r w:rsidRPr="00575C59">
        <w:t>- по причине трижды неверно введенного PIN-кода;</w:t>
      </w:r>
    </w:p>
    <w:p w14:paraId="2DEF3548" w14:textId="77777777" w:rsidR="00704180" w:rsidRPr="00575C59" w:rsidRDefault="00704180" w:rsidP="00704180">
      <w:pPr>
        <w:ind w:firstLine="709"/>
        <w:jc w:val="both"/>
      </w:pPr>
      <w:r w:rsidRPr="00575C59">
        <w:t>- при прекращении действия настоящего государственного Контракта;</w:t>
      </w:r>
    </w:p>
    <w:p w14:paraId="4CDBD7CF" w14:textId="77777777" w:rsidR="00704180" w:rsidRPr="00575C59" w:rsidRDefault="00704180" w:rsidP="00704180">
      <w:pPr>
        <w:ind w:firstLine="709"/>
        <w:jc w:val="both"/>
      </w:pPr>
      <w:r w:rsidRPr="00575C59">
        <w:t>- при утрате, утере, хищении, размагничивании и технической неисправности топливной карты;</w:t>
      </w:r>
    </w:p>
    <w:p w14:paraId="28F2F312" w14:textId="77777777" w:rsidR="00704180" w:rsidRPr="00575C59" w:rsidRDefault="00704180" w:rsidP="00704180">
      <w:pPr>
        <w:ind w:firstLine="709"/>
        <w:jc w:val="both"/>
      </w:pPr>
      <w:r w:rsidRPr="00575C59">
        <w:t>Поставщик блокирует и разблокирует карты в течение 24 (Двадцати четырех) часов с момента получения соответствующего устного, с последующей передачей копии письменного заявления по электронной почте, обращения Заказчика.</w:t>
      </w:r>
    </w:p>
    <w:p w14:paraId="0B63CF56" w14:textId="77777777" w:rsidR="00704180" w:rsidRPr="00272BAC" w:rsidRDefault="00704180" w:rsidP="00704180">
      <w:pPr>
        <w:ind w:firstLine="709"/>
        <w:jc w:val="both"/>
      </w:pPr>
      <w:r w:rsidRPr="00575C59">
        <w:t xml:space="preserve">Заказчик предпринимает все возможные меры для предотвращения повреждения, утраты и незаконного использования топливной карты. </w:t>
      </w:r>
    </w:p>
    <w:p w14:paraId="7C3AF5B6" w14:textId="77777777" w:rsidR="00704180" w:rsidRPr="00FA6652" w:rsidRDefault="00704180" w:rsidP="00DF540F">
      <w:pPr>
        <w:tabs>
          <w:tab w:val="left" w:pos="6740"/>
        </w:tabs>
        <w:spacing w:before="40" w:after="40" w:line="276" w:lineRule="auto"/>
        <w:jc w:val="both"/>
        <w:rPr>
          <w:sz w:val="20"/>
          <w:szCs w:val="20"/>
        </w:rPr>
      </w:pPr>
    </w:p>
    <w:p w14:paraId="0BF6B540" w14:textId="77777777" w:rsidR="003332CE" w:rsidRPr="00FA6652" w:rsidRDefault="003332CE" w:rsidP="00DF540F">
      <w:pPr>
        <w:spacing w:before="40" w:after="40" w:line="276" w:lineRule="auto"/>
        <w:ind w:firstLine="709"/>
        <w:jc w:val="both"/>
        <w:rPr>
          <w:sz w:val="24"/>
          <w:szCs w:val="24"/>
        </w:rPr>
      </w:pPr>
    </w:p>
    <w:p w14:paraId="63372991" w14:textId="63BA6610" w:rsidR="00086D8E" w:rsidRPr="00704180" w:rsidRDefault="00086D8E" w:rsidP="00A74057">
      <w:pPr>
        <w:jc w:val="right"/>
      </w:pPr>
    </w:p>
    <w:sectPr w:rsidR="00086D8E" w:rsidRPr="00704180" w:rsidSect="00A74057">
      <w:footerReference w:type="even" r:id="rId10"/>
      <w:footerReference w:type="default" r:id="rId11"/>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7D21F7" w14:textId="77777777" w:rsidR="00C635A8" w:rsidRDefault="00C635A8" w:rsidP="00294872">
      <w:r>
        <w:separator/>
      </w:r>
    </w:p>
  </w:endnote>
  <w:endnote w:type="continuationSeparator" w:id="0">
    <w:p w14:paraId="16E53D16" w14:textId="77777777" w:rsidR="00C635A8" w:rsidRDefault="00C635A8" w:rsidP="00294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4C537" w14:textId="77777777" w:rsidR="00977EC8" w:rsidRDefault="00977EC8" w:rsidP="009C1C32">
    <w:pPr>
      <w:pStyle w:val="a7"/>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end"/>
    </w:r>
  </w:p>
  <w:p w14:paraId="46AE982F" w14:textId="77777777" w:rsidR="00977EC8" w:rsidRDefault="00977EC8" w:rsidP="009C1C32">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85008" w14:textId="0B86BA21" w:rsidR="00977EC8" w:rsidRDefault="00977EC8" w:rsidP="009C1C32">
    <w:pPr>
      <w:pStyle w:val="a7"/>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separate"/>
    </w:r>
    <w:r w:rsidR="00704180">
      <w:rPr>
        <w:rStyle w:val="af9"/>
        <w:noProof/>
      </w:rPr>
      <w:t>15</w:t>
    </w:r>
    <w:r>
      <w:rPr>
        <w:rStyle w:val="af9"/>
      </w:rPr>
      <w:fldChar w:fldCharType="end"/>
    </w:r>
  </w:p>
  <w:p w14:paraId="4C630AB0" w14:textId="77777777" w:rsidR="00977EC8" w:rsidRDefault="00977EC8" w:rsidP="009C1C32">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FD9E7A" w14:textId="77777777" w:rsidR="00C635A8" w:rsidRDefault="00C635A8" w:rsidP="00294872">
      <w:r>
        <w:separator/>
      </w:r>
    </w:p>
  </w:footnote>
  <w:footnote w:type="continuationSeparator" w:id="0">
    <w:p w14:paraId="746610DB" w14:textId="77777777" w:rsidR="00C635A8" w:rsidRDefault="00C635A8" w:rsidP="00294872">
      <w:r>
        <w:continuationSeparator/>
      </w:r>
    </w:p>
  </w:footnote>
  <w:footnote w:id="1">
    <w:p w14:paraId="1F1E398C" w14:textId="77777777" w:rsidR="00704180" w:rsidRDefault="00704180" w:rsidP="00704180">
      <w:pPr>
        <w:pStyle w:val="ad"/>
      </w:pPr>
      <w:r>
        <w:rPr>
          <w:rStyle w:val="af"/>
        </w:rPr>
        <w:footnoteRef/>
      </w:r>
      <w:r>
        <w:t xml:space="preserve"> </w:t>
      </w:r>
      <w:r w:rsidRPr="00A86328">
        <w:rPr>
          <w:rFonts w:ascii="Times New Roman" w:hAnsi="Times New Roman"/>
        </w:rPr>
        <w:t>Распространяет свое действие при заключении</w:t>
      </w:r>
      <w:r>
        <w:rPr>
          <w:rFonts w:ascii="Times New Roman" w:hAnsi="Times New Roman"/>
        </w:rPr>
        <w:t xml:space="preserve"> государственного контракта в </w:t>
      </w:r>
      <w:r w:rsidRPr="000B5994">
        <w:rPr>
          <w:rFonts w:ascii="Times New Roman" w:hAnsi="Times New Roman"/>
        </w:rPr>
        <w:t xml:space="preserve">электронном виде на едином </w:t>
      </w:r>
      <w:proofErr w:type="spellStart"/>
      <w:r w:rsidRPr="000B5994">
        <w:rPr>
          <w:rFonts w:ascii="Times New Roman" w:hAnsi="Times New Roman"/>
        </w:rPr>
        <w:t>агрегаторе</w:t>
      </w:r>
      <w:proofErr w:type="spellEnd"/>
      <w:r w:rsidRPr="000B5994">
        <w:rPr>
          <w:rFonts w:ascii="Times New Roman" w:hAnsi="Times New Roman"/>
        </w:rPr>
        <w:t xml:space="preserve"> торговли </w:t>
      </w:r>
      <w:r>
        <w:rPr>
          <w:rFonts w:ascii="Times New Roman" w:hAnsi="Times New Roman"/>
        </w:rPr>
        <w:t>«Березка».</w:t>
      </w:r>
    </w:p>
    <w:p w14:paraId="659279F6" w14:textId="77777777" w:rsidR="00704180" w:rsidRPr="000B5994" w:rsidRDefault="00704180" w:rsidP="00704180">
      <w:pPr>
        <w:pStyle w:val="ad"/>
        <w:rPr>
          <w:rFonts w:ascii="Times New Roman" w:hAnsi="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120"/>
    <w:multiLevelType w:val="hybridMultilevel"/>
    <w:tmpl w:val="ACDABE30"/>
    <w:lvl w:ilvl="0" w:tplc="EFDA0FDE">
      <w:start w:val="3"/>
      <w:numFmt w:val="decimal"/>
      <w:lvlText w:val="%1."/>
      <w:lvlJc w:val="left"/>
    </w:lvl>
    <w:lvl w:ilvl="1" w:tplc="2D1E4B1A">
      <w:numFmt w:val="decimal"/>
      <w:lvlText w:val=""/>
      <w:lvlJc w:val="left"/>
    </w:lvl>
    <w:lvl w:ilvl="2" w:tplc="B5DA22C2">
      <w:numFmt w:val="decimal"/>
      <w:lvlText w:val=""/>
      <w:lvlJc w:val="left"/>
    </w:lvl>
    <w:lvl w:ilvl="3" w:tplc="B6F6A3A4">
      <w:numFmt w:val="decimal"/>
      <w:lvlText w:val=""/>
      <w:lvlJc w:val="left"/>
    </w:lvl>
    <w:lvl w:ilvl="4" w:tplc="4776F8D8">
      <w:numFmt w:val="decimal"/>
      <w:lvlText w:val=""/>
      <w:lvlJc w:val="left"/>
    </w:lvl>
    <w:lvl w:ilvl="5" w:tplc="0914B976">
      <w:numFmt w:val="decimal"/>
      <w:lvlText w:val=""/>
      <w:lvlJc w:val="left"/>
    </w:lvl>
    <w:lvl w:ilvl="6" w:tplc="74BCF450">
      <w:numFmt w:val="decimal"/>
      <w:lvlText w:val=""/>
      <w:lvlJc w:val="left"/>
    </w:lvl>
    <w:lvl w:ilvl="7" w:tplc="2F842BB0">
      <w:numFmt w:val="decimal"/>
      <w:lvlText w:val=""/>
      <w:lvlJc w:val="left"/>
    </w:lvl>
    <w:lvl w:ilvl="8" w:tplc="8A020748">
      <w:numFmt w:val="decimal"/>
      <w:lvlText w:val=""/>
      <w:lvlJc w:val="left"/>
    </w:lvl>
  </w:abstractNum>
  <w:abstractNum w:abstractNumId="1" w15:restartNumberingAfterBreak="0">
    <w:nsid w:val="0000030A"/>
    <w:multiLevelType w:val="hybridMultilevel"/>
    <w:tmpl w:val="56705F54"/>
    <w:lvl w:ilvl="0" w:tplc="7B42F976">
      <w:start w:val="1"/>
      <w:numFmt w:val="bullet"/>
      <w:lvlText w:val="№"/>
      <w:lvlJc w:val="left"/>
    </w:lvl>
    <w:lvl w:ilvl="1" w:tplc="E9005C14">
      <w:start w:val="9"/>
      <w:numFmt w:val="upperLetter"/>
      <w:lvlText w:val="%2."/>
      <w:lvlJc w:val="left"/>
    </w:lvl>
    <w:lvl w:ilvl="2" w:tplc="D642223C">
      <w:start w:val="1"/>
      <w:numFmt w:val="decimal"/>
      <w:lvlText w:val="%3."/>
      <w:lvlJc w:val="left"/>
    </w:lvl>
    <w:lvl w:ilvl="3" w:tplc="B0E82802">
      <w:numFmt w:val="decimal"/>
      <w:lvlText w:val=""/>
      <w:lvlJc w:val="left"/>
    </w:lvl>
    <w:lvl w:ilvl="4" w:tplc="5ABA043C">
      <w:numFmt w:val="decimal"/>
      <w:lvlText w:val=""/>
      <w:lvlJc w:val="left"/>
    </w:lvl>
    <w:lvl w:ilvl="5" w:tplc="BACA8BD8">
      <w:numFmt w:val="decimal"/>
      <w:lvlText w:val=""/>
      <w:lvlJc w:val="left"/>
    </w:lvl>
    <w:lvl w:ilvl="6" w:tplc="51FCC0D0">
      <w:numFmt w:val="decimal"/>
      <w:lvlText w:val=""/>
      <w:lvlJc w:val="left"/>
    </w:lvl>
    <w:lvl w:ilvl="7" w:tplc="936C3346">
      <w:numFmt w:val="decimal"/>
      <w:lvlText w:val=""/>
      <w:lvlJc w:val="left"/>
    </w:lvl>
    <w:lvl w:ilvl="8" w:tplc="7090E858">
      <w:numFmt w:val="decimal"/>
      <w:lvlText w:val=""/>
      <w:lvlJc w:val="left"/>
    </w:lvl>
  </w:abstractNum>
  <w:abstractNum w:abstractNumId="2" w15:restartNumberingAfterBreak="0">
    <w:nsid w:val="00000732"/>
    <w:multiLevelType w:val="hybridMultilevel"/>
    <w:tmpl w:val="48F2FF26"/>
    <w:lvl w:ilvl="0" w:tplc="15B41F26">
      <w:start w:val="1"/>
      <w:numFmt w:val="bullet"/>
      <w:lvlText w:val="В"/>
      <w:lvlJc w:val="left"/>
    </w:lvl>
    <w:lvl w:ilvl="1" w:tplc="7C4AB5E6">
      <w:numFmt w:val="decimal"/>
      <w:lvlText w:val=""/>
      <w:lvlJc w:val="left"/>
    </w:lvl>
    <w:lvl w:ilvl="2" w:tplc="CB0C4968">
      <w:numFmt w:val="decimal"/>
      <w:lvlText w:val=""/>
      <w:lvlJc w:val="left"/>
    </w:lvl>
    <w:lvl w:ilvl="3" w:tplc="A22027BA">
      <w:numFmt w:val="decimal"/>
      <w:lvlText w:val=""/>
      <w:lvlJc w:val="left"/>
    </w:lvl>
    <w:lvl w:ilvl="4" w:tplc="991C54CC">
      <w:numFmt w:val="decimal"/>
      <w:lvlText w:val=""/>
      <w:lvlJc w:val="left"/>
    </w:lvl>
    <w:lvl w:ilvl="5" w:tplc="9912E200">
      <w:numFmt w:val="decimal"/>
      <w:lvlText w:val=""/>
      <w:lvlJc w:val="left"/>
    </w:lvl>
    <w:lvl w:ilvl="6" w:tplc="BA9808A2">
      <w:numFmt w:val="decimal"/>
      <w:lvlText w:val=""/>
      <w:lvlJc w:val="left"/>
    </w:lvl>
    <w:lvl w:ilvl="7" w:tplc="AF28FC6E">
      <w:numFmt w:val="decimal"/>
      <w:lvlText w:val=""/>
      <w:lvlJc w:val="left"/>
    </w:lvl>
    <w:lvl w:ilvl="8" w:tplc="B4B4003E">
      <w:numFmt w:val="decimal"/>
      <w:lvlText w:val=""/>
      <w:lvlJc w:val="left"/>
    </w:lvl>
  </w:abstractNum>
  <w:abstractNum w:abstractNumId="3" w15:restartNumberingAfterBreak="0">
    <w:nsid w:val="0000074D"/>
    <w:multiLevelType w:val="hybridMultilevel"/>
    <w:tmpl w:val="D4623760"/>
    <w:lvl w:ilvl="0" w:tplc="BFFCAB76">
      <w:start w:val="1"/>
      <w:numFmt w:val="bullet"/>
      <w:lvlText w:val="«"/>
      <w:lvlJc w:val="left"/>
    </w:lvl>
    <w:lvl w:ilvl="1" w:tplc="5EBE0D22">
      <w:numFmt w:val="decimal"/>
      <w:lvlText w:val=""/>
      <w:lvlJc w:val="left"/>
    </w:lvl>
    <w:lvl w:ilvl="2" w:tplc="386CEB6C">
      <w:numFmt w:val="decimal"/>
      <w:lvlText w:val=""/>
      <w:lvlJc w:val="left"/>
    </w:lvl>
    <w:lvl w:ilvl="3" w:tplc="30B054FA">
      <w:numFmt w:val="decimal"/>
      <w:lvlText w:val=""/>
      <w:lvlJc w:val="left"/>
    </w:lvl>
    <w:lvl w:ilvl="4" w:tplc="87E27B40">
      <w:numFmt w:val="decimal"/>
      <w:lvlText w:val=""/>
      <w:lvlJc w:val="left"/>
    </w:lvl>
    <w:lvl w:ilvl="5" w:tplc="D1C0703E">
      <w:numFmt w:val="decimal"/>
      <w:lvlText w:val=""/>
      <w:lvlJc w:val="left"/>
    </w:lvl>
    <w:lvl w:ilvl="6" w:tplc="840AE250">
      <w:numFmt w:val="decimal"/>
      <w:lvlText w:val=""/>
      <w:lvlJc w:val="left"/>
    </w:lvl>
    <w:lvl w:ilvl="7" w:tplc="9AE02938">
      <w:numFmt w:val="decimal"/>
      <w:lvlText w:val=""/>
      <w:lvlJc w:val="left"/>
    </w:lvl>
    <w:lvl w:ilvl="8" w:tplc="A5B46106">
      <w:numFmt w:val="decimal"/>
      <w:lvlText w:val=""/>
      <w:lvlJc w:val="left"/>
    </w:lvl>
  </w:abstractNum>
  <w:abstractNum w:abstractNumId="4" w15:restartNumberingAfterBreak="0">
    <w:nsid w:val="00000BDB"/>
    <w:multiLevelType w:val="hybridMultilevel"/>
    <w:tmpl w:val="0FAC8008"/>
    <w:lvl w:ilvl="0" w:tplc="0FEC1B58">
      <w:start w:val="1"/>
      <w:numFmt w:val="bullet"/>
      <w:lvlText w:val="в"/>
      <w:lvlJc w:val="left"/>
    </w:lvl>
    <w:lvl w:ilvl="1" w:tplc="4F723A7E">
      <w:start w:val="1"/>
      <w:numFmt w:val="bullet"/>
      <w:lvlText w:val="В"/>
      <w:lvlJc w:val="left"/>
    </w:lvl>
    <w:lvl w:ilvl="2" w:tplc="4ABEC38E">
      <w:numFmt w:val="decimal"/>
      <w:lvlText w:val=""/>
      <w:lvlJc w:val="left"/>
    </w:lvl>
    <w:lvl w:ilvl="3" w:tplc="A8625B6C">
      <w:numFmt w:val="decimal"/>
      <w:lvlText w:val=""/>
      <w:lvlJc w:val="left"/>
    </w:lvl>
    <w:lvl w:ilvl="4" w:tplc="CEFE8B3E">
      <w:numFmt w:val="decimal"/>
      <w:lvlText w:val=""/>
      <w:lvlJc w:val="left"/>
    </w:lvl>
    <w:lvl w:ilvl="5" w:tplc="4FBAFF3C">
      <w:numFmt w:val="decimal"/>
      <w:lvlText w:val=""/>
      <w:lvlJc w:val="left"/>
    </w:lvl>
    <w:lvl w:ilvl="6" w:tplc="6726B410">
      <w:numFmt w:val="decimal"/>
      <w:lvlText w:val=""/>
      <w:lvlJc w:val="left"/>
    </w:lvl>
    <w:lvl w:ilvl="7" w:tplc="74E25EDA">
      <w:numFmt w:val="decimal"/>
      <w:lvlText w:val=""/>
      <w:lvlJc w:val="left"/>
    </w:lvl>
    <w:lvl w:ilvl="8" w:tplc="421A3F10">
      <w:numFmt w:val="decimal"/>
      <w:lvlText w:val=""/>
      <w:lvlJc w:val="left"/>
    </w:lvl>
  </w:abstractNum>
  <w:abstractNum w:abstractNumId="5" w15:restartNumberingAfterBreak="0">
    <w:nsid w:val="00001238"/>
    <w:multiLevelType w:val="hybridMultilevel"/>
    <w:tmpl w:val="7CBA4AEE"/>
    <w:lvl w:ilvl="0" w:tplc="E626F8C6">
      <w:start w:val="1"/>
      <w:numFmt w:val="bullet"/>
      <w:lvlText w:val="-"/>
      <w:lvlJc w:val="left"/>
    </w:lvl>
    <w:lvl w:ilvl="1" w:tplc="8110C9B6">
      <w:numFmt w:val="decimal"/>
      <w:lvlText w:val=""/>
      <w:lvlJc w:val="left"/>
    </w:lvl>
    <w:lvl w:ilvl="2" w:tplc="DCB23360">
      <w:numFmt w:val="decimal"/>
      <w:lvlText w:val=""/>
      <w:lvlJc w:val="left"/>
    </w:lvl>
    <w:lvl w:ilvl="3" w:tplc="36A48CEE">
      <w:numFmt w:val="decimal"/>
      <w:lvlText w:val=""/>
      <w:lvlJc w:val="left"/>
    </w:lvl>
    <w:lvl w:ilvl="4" w:tplc="0290A09A">
      <w:numFmt w:val="decimal"/>
      <w:lvlText w:val=""/>
      <w:lvlJc w:val="left"/>
    </w:lvl>
    <w:lvl w:ilvl="5" w:tplc="BB6A5594">
      <w:numFmt w:val="decimal"/>
      <w:lvlText w:val=""/>
      <w:lvlJc w:val="left"/>
    </w:lvl>
    <w:lvl w:ilvl="6" w:tplc="64823C64">
      <w:numFmt w:val="decimal"/>
      <w:lvlText w:val=""/>
      <w:lvlJc w:val="left"/>
    </w:lvl>
    <w:lvl w:ilvl="7" w:tplc="48B2613C">
      <w:numFmt w:val="decimal"/>
      <w:lvlText w:val=""/>
      <w:lvlJc w:val="left"/>
    </w:lvl>
    <w:lvl w:ilvl="8" w:tplc="BC2A3532">
      <w:numFmt w:val="decimal"/>
      <w:lvlText w:val=""/>
      <w:lvlJc w:val="left"/>
    </w:lvl>
  </w:abstractNum>
  <w:abstractNum w:abstractNumId="6" w15:restartNumberingAfterBreak="0">
    <w:nsid w:val="00001AD4"/>
    <w:multiLevelType w:val="hybridMultilevel"/>
    <w:tmpl w:val="BBB6E8EA"/>
    <w:lvl w:ilvl="0" w:tplc="ED30E416">
      <w:start w:val="7"/>
      <w:numFmt w:val="decimal"/>
      <w:lvlText w:val="%1."/>
      <w:lvlJc w:val="left"/>
    </w:lvl>
    <w:lvl w:ilvl="1" w:tplc="C46ABF9A">
      <w:numFmt w:val="decimal"/>
      <w:lvlText w:val=""/>
      <w:lvlJc w:val="left"/>
    </w:lvl>
    <w:lvl w:ilvl="2" w:tplc="3306D6FA">
      <w:numFmt w:val="decimal"/>
      <w:lvlText w:val=""/>
      <w:lvlJc w:val="left"/>
    </w:lvl>
    <w:lvl w:ilvl="3" w:tplc="B6320C74">
      <w:numFmt w:val="decimal"/>
      <w:lvlText w:val=""/>
      <w:lvlJc w:val="left"/>
    </w:lvl>
    <w:lvl w:ilvl="4" w:tplc="2B04A1C4">
      <w:numFmt w:val="decimal"/>
      <w:lvlText w:val=""/>
      <w:lvlJc w:val="left"/>
    </w:lvl>
    <w:lvl w:ilvl="5" w:tplc="42D684B8">
      <w:numFmt w:val="decimal"/>
      <w:lvlText w:val=""/>
      <w:lvlJc w:val="left"/>
    </w:lvl>
    <w:lvl w:ilvl="6" w:tplc="1160D4D4">
      <w:numFmt w:val="decimal"/>
      <w:lvlText w:val=""/>
      <w:lvlJc w:val="left"/>
    </w:lvl>
    <w:lvl w:ilvl="7" w:tplc="51627104">
      <w:numFmt w:val="decimal"/>
      <w:lvlText w:val=""/>
      <w:lvlJc w:val="left"/>
    </w:lvl>
    <w:lvl w:ilvl="8" w:tplc="08B091D8">
      <w:numFmt w:val="decimal"/>
      <w:lvlText w:val=""/>
      <w:lvlJc w:val="left"/>
    </w:lvl>
  </w:abstractNum>
  <w:abstractNum w:abstractNumId="7" w15:restartNumberingAfterBreak="0">
    <w:nsid w:val="00001E1F"/>
    <w:multiLevelType w:val="hybridMultilevel"/>
    <w:tmpl w:val="AFE8E448"/>
    <w:lvl w:ilvl="0" w:tplc="325409DC">
      <w:start w:val="1"/>
      <w:numFmt w:val="bullet"/>
      <w:lvlText w:val="-"/>
      <w:lvlJc w:val="left"/>
    </w:lvl>
    <w:lvl w:ilvl="1" w:tplc="7A6276AA">
      <w:numFmt w:val="decimal"/>
      <w:lvlText w:val=""/>
      <w:lvlJc w:val="left"/>
    </w:lvl>
    <w:lvl w:ilvl="2" w:tplc="FBDA8A70">
      <w:numFmt w:val="decimal"/>
      <w:lvlText w:val=""/>
      <w:lvlJc w:val="left"/>
    </w:lvl>
    <w:lvl w:ilvl="3" w:tplc="9030FC4C">
      <w:numFmt w:val="decimal"/>
      <w:lvlText w:val=""/>
      <w:lvlJc w:val="left"/>
    </w:lvl>
    <w:lvl w:ilvl="4" w:tplc="A05C9222">
      <w:numFmt w:val="decimal"/>
      <w:lvlText w:val=""/>
      <w:lvlJc w:val="left"/>
    </w:lvl>
    <w:lvl w:ilvl="5" w:tplc="9C4CB7A8">
      <w:numFmt w:val="decimal"/>
      <w:lvlText w:val=""/>
      <w:lvlJc w:val="left"/>
    </w:lvl>
    <w:lvl w:ilvl="6" w:tplc="21BCA84E">
      <w:numFmt w:val="decimal"/>
      <w:lvlText w:val=""/>
      <w:lvlJc w:val="left"/>
    </w:lvl>
    <w:lvl w:ilvl="7" w:tplc="3FC61530">
      <w:numFmt w:val="decimal"/>
      <w:lvlText w:val=""/>
      <w:lvlJc w:val="left"/>
    </w:lvl>
    <w:lvl w:ilvl="8" w:tplc="23328260">
      <w:numFmt w:val="decimal"/>
      <w:lvlText w:val=""/>
      <w:lvlJc w:val="left"/>
    </w:lvl>
  </w:abstractNum>
  <w:abstractNum w:abstractNumId="8" w15:restartNumberingAfterBreak="0">
    <w:nsid w:val="00002213"/>
    <w:multiLevelType w:val="hybridMultilevel"/>
    <w:tmpl w:val="FFC61872"/>
    <w:lvl w:ilvl="0" w:tplc="16F4EE2A">
      <w:start w:val="13"/>
      <w:numFmt w:val="decimal"/>
      <w:lvlText w:val="%1."/>
      <w:lvlJc w:val="left"/>
    </w:lvl>
    <w:lvl w:ilvl="1" w:tplc="631ED8FE">
      <w:numFmt w:val="decimal"/>
      <w:lvlText w:val=""/>
      <w:lvlJc w:val="left"/>
    </w:lvl>
    <w:lvl w:ilvl="2" w:tplc="409AD11A">
      <w:numFmt w:val="decimal"/>
      <w:lvlText w:val=""/>
      <w:lvlJc w:val="left"/>
    </w:lvl>
    <w:lvl w:ilvl="3" w:tplc="6A3E280A">
      <w:numFmt w:val="decimal"/>
      <w:lvlText w:val=""/>
      <w:lvlJc w:val="left"/>
    </w:lvl>
    <w:lvl w:ilvl="4" w:tplc="7D00F72A">
      <w:numFmt w:val="decimal"/>
      <w:lvlText w:val=""/>
      <w:lvlJc w:val="left"/>
    </w:lvl>
    <w:lvl w:ilvl="5" w:tplc="CDDC1400">
      <w:numFmt w:val="decimal"/>
      <w:lvlText w:val=""/>
      <w:lvlJc w:val="left"/>
    </w:lvl>
    <w:lvl w:ilvl="6" w:tplc="94F62BDA">
      <w:numFmt w:val="decimal"/>
      <w:lvlText w:val=""/>
      <w:lvlJc w:val="left"/>
    </w:lvl>
    <w:lvl w:ilvl="7" w:tplc="9C8070B8">
      <w:numFmt w:val="decimal"/>
      <w:lvlText w:val=""/>
      <w:lvlJc w:val="left"/>
    </w:lvl>
    <w:lvl w:ilvl="8" w:tplc="C450DA00">
      <w:numFmt w:val="decimal"/>
      <w:lvlText w:val=""/>
      <w:lvlJc w:val="left"/>
    </w:lvl>
  </w:abstractNum>
  <w:abstractNum w:abstractNumId="9" w15:restartNumberingAfterBreak="0">
    <w:nsid w:val="000022EE"/>
    <w:multiLevelType w:val="hybridMultilevel"/>
    <w:tmpl w:val="6DEA4B44"/>
    <w:lvl w:ilvl="0" w:tplc="FF44979E">
      <w:start w:val="1"/>
      <w:numFmt w:val="bullet"/>
      <w:lvlText w:val="В"/>
      <w:lvlJc w:val="left"/>
    </w:lvl>
    <w:lvl w:ilvl="1" w:tplc="F24C17D8">
      <w:start w:val="1"/>
      <w:numFmt w:val="bullet"/>
      <w:lvlText w:val="В"/>
      <w:lvlJc w:val="left"/>
    </w:lvl>
    <w:lvl w:ilvl="2" w:tplc="FD7E79E2">
      <w:start w:val="1"/>
      <w:numFmt w:val="bullet"/>
      <w:lvlText w:val="В"/>
      <w:lvlJc w:val="left"/>
    </w:lvl>
    <w:lvl w:ilvl="3" w:tplc="62BA121A">
      <w:start w:val="35"/>
      <w:numFmt w:val="upperLetter"/>
      <w:lvlText w:val="%4."/>
      <w:lvlJc w:val="left"/>
    </w:lvl>
    <w:lvl w:ilvl="4" w:tplc="DCA436D4">
      <w:numFmt w:val="decimal"/>
      <w:lvlText w:val=""/>
      <w:lvlJc w:val="left"/>
    </w:lvl>
    <w:lvl w:ilvl="5" w:tplc="AB6AB600">
      <w:numFmt w:val="decimal"/>
      <w:lvlText w:val=""/>
      <w:lvlJc w:val="left"/>
    </w:lvl>
    <w:lvl w:ilvl="6" w:tplc="C64AAF58">
      <w:numFmt w:val="decimal"/>
      <w:lvlText w:val=""/>
      <w:lvlJc w:val="left"/>
    </w:lvl>
    <w:lvl w:ilvl="7" w:tplc="73A2A456">
      <w:numFmt w:val="decimal"/>
      <w:lvlText w:val=""/>
      <w:lvlJc w:val="left"/>
    </w:lvl>
    <w:lvl w:ilvl="8" w:tplc="22BA957E">
      <w:numFmt w:val="decimal"/>
      <w:lvlText w:val=""/>
      <w:lvlJc w:val="left"/>
    </w:lvl>
  </w:abstractNum>
  <w:abstractNum w:abstractNumId="10" w15:restartNumberingAfterBreak="0">
    <w:nsid w:val="00002350"/>
    <w:multiLevelType w:val="hybridMultilevel"/>
    <w:tmpl w:val="099E6532"/>
    <w:lvl w:ilvl="0" w:tplc="87B24A42">
      <w:start w:val="1"/>
      <w:numFmt w:val="bullet"/>
      <w:lvlText w:val="В"/>
      <w:lvlJc w:val="left"/>
    </w:lvl>
    <w:lvl w:ilvl="1" w:tplc="3B0C98CC">
      <w:numFmt w:val="decimal"/>
      <w:lvlText w:val=""/>
      <w:lvlJc w:val="left"/>
    </w:lvl>
    <w:lvl w:ilvl="2" w:tplc="36585B0A">
      <w:numFmt w:val="decimal"/>
      <w:lvlText w:val=""/>
      <w:lvlJc w:val="left"/>
    </w:lvl>
    <w:lvl w:ilvl="3" w:tplc="E9ECC864">
      <w:numFmt w:val="decimal"/>
      <w:lvlText w:val=""/>
      <w:lvlJc w:val="left"/>
    </w:lvl>
    <w:lvl w:ilvl="4" w:tplc="58AEA002">
      <w:numFmt w:val="decimal"/>
      <w:lvlText w:val=""/>
      <w:lvlJc w:val="left"/>
    </w:lvl>
    <w:lvl w:ilvl="5" w:tplc="E7BCB8AE">
      <w:numFmt w:val="decimal"/>
      <w:lvlText w:val=""/>
      <w:lvlJc w:val="left"/>
    </w:lvl>
    <w:lvl w:ilvl="6" w:tplc="7B200518">
      <w:numFmt w:val="decimal"/>
      <w:lvlText w:val=""/>
      <w:lvlJc w:val="left"/>
    </w:lvl>
    <w:lvl w:ilvl="7" w:tplc="D36EA9DE">
      <w:numFmt w:val="decimal"/>
      <w:lvlText w:val=""/>
      <w:lvlJc w:val="left"/>
    </w:lvl>
    <w:lvl w:ilvl="8" w:tplc="5C06ECF8">
      <w:numFmt w:val="decimal"/>
      <w:lvlText w:val=""/>
      <w:lvlJc w:val="left"/>
    </w:lvl>
  </w:abstractNum>
  <w:abstractNum w:abstractNumId="11" w15:restartNumberingAfterBreak="0">
    <w:nsid w:val="0000260D"/>
    <w:multiLevelType w:val="hybridMultilevel"/>
    <w:tmpl w:val="D976FF96"/>
    <w:lvl w:ilvl="0" w:tplc="D848DAC0">
      <w:start w:val="1"/>
      <w:numFmt w:val="decimal"/>
      <w:lvlText w:val="%1."/>
      <w:lvlJc w:val="left"/>
    </w:lvl>
    <w:lvl w:ilvl="1" w:tplc="A80EB666">
      <w:numFmt w:val="decimal"/>
      <w:lvlText w:val=""/>
      <w:lvlJc w:val="left"/>
    </w:lvl>
    <w:lvl w:ilvl="2" w:tplc="E63AD624">
      <w:numFmt w:val="decimal"/>
      <w:lvlText w:val=""/>
      <w:lvlJc w:val="left"/>
    </w:lvl>
    <w:lvl w:ilvl="3" w:tplc="E4F88D8A">
      <w:numFmt w:val="decimal"/>
      <w:lvlText w:val=""/>
      <w:lvlJc w:val="left"/>
    </w:lvl>
    <w:lvl w:ilvl="4" w:tplc="4CBAEFFC">
      <w:numFmt w:val="decimal"/>
      <w:lvlText w:val=""/>
      <w:lvlJc w:val="left"/>
    </w:lvl>
    <w:lvl w:ilvl="5" w:tplc="23C24B7E">
      <w:numFmt w:val="decimal"/>
      <w:lvlText w:val=""/>
      <w:lvlJc w:val="left"/>
    </w:lvl>
    <w:lvl w:ilvl="6" w:tplc="A802C786">
      <w:numFmt w:val="decimal"/>
      <w:lvlText w:val=""/>
      <w:lvlJc w:val="left"/>
    </w:lvl>
    <w:lvl w:ilvl="7" w:tplc="DBACDAD4">
      <w:numFmt w:val="decimal"/>
      <w:lvlText w:val=""/>
      <w:lvlJc w:val="left"/>
    </w:lvl>
    <w:lvl w:ilvl="8" w:tplc="76146F86">
      <w:numFmt w:val="decimal"/>
      <w:lvlText w:val=""/>
      <w:lvlJc w:val="left"/>
    </w:lvl>
  </w:abstractNum>
  <w:abstractNum w:abstractNumId="12" w15:restartNumberingAfterBreak="0">
    <w:nsid w:val="000026A6"/>
    <w:multiLevelType w:val="hybridMultilevel"/>
    <w:tmpl w:val="62D88382"/>
    <w:lvl w:ilvl="0" w:tplc="755609E8">
      <w:start w:val="3"/>
      <w:numFmt w:val="decimal"/>
      <w:lvlText w:val="%1."/>
      <w:lvlJc w:val="left"/>
    </w:lvl>
    <w:lvl w:ilvl="1" w:tplc="70CCBE42">
      <w:numFmt w:val="decimal"/>
      <w:lvlText w:val=""/>
      <w:lvlJc w:val="left"/>
    </w:lvl>
    <w:lvl w:ilvl="2" w:tplc="6290C1DE">
      <w:numFmt w:val="decimal"/>
      <w:lvlText w:val=""/>
      <w:lvlJc w:val="left"/>
    </w:lvl>
    <w:lvl w:ilvl="3" w:tplc="D46237CA">
      <w:numFmt w:val="decimal"/>
      <w:lvlText w:val=""/>
      <w:lvlJc w:val="left"/>
    </w:lvl>
    <w:lvl w:ilvl="4" w:tplc="A8DA3870">
      <w:numFmt w:val="decimal"/>
      <w:lvlText w:val=""/>
      <w:lvlJc w:val="left"/>
    </w:lvl>
    <w:lvl w:ilvl="5" w:tplc="70ECA8E4">
      <w:numFmt w:val="decimal"/>
      <w:lvlText w:val=""/>
      <w:lvlJc w:val="left"/>
    </w:lvl>
    <w:lvl w:ilvl="6" w:tplc="E65E46EC">
      <w:numFmt w:val="decimal"/>
      <w:lvlText w:val=""/>
      <w:lvlJc w:val="left"/>
    </w:lvl>
    <w:lvl w:ilvl="7" w:tplc="55400F8E">
      <w:numFmt w:val="decimal"/>
      <w:lvlText w:val=""/>
      <w:lvlJc w:val="left"/>
    </w:lvl>
    <w:lvl w:ilvl="8" w:tplc="3B6C0BCC">
      <w:numFmt w:val="decimal"/>
      <w:lvlText w:val=""/>
      <w:lvlJc w:val="left"/>
    </w:lvl>
  </w:abstractNum>
  <w:abstractNum w:abstractNumId="13" w15:restartNumberingAfterBreak="0">
    <w:nsid w:val="0000301C"/>
    <w:multiLevelType w:val="hybridMultilevel"/>
    <w:tmpl w:val="238AE732"/>
    <w:lvl w:ilvl="0" w:tplc="E9389394">
      <w:start w:val="4"/>
      <w:numFmt w:val="decimal"/>
      <w:lvlText w:val="%1"/>
      <w:lvlJc w:val="left"/>
    </w:lvl>
    <w:lvl w:ilvl="1" w:tplc="1D443DBE">
      <w:numFmt w:val="decimal"/>
      <w:lvlText w:val=""/>
      <w:lvlJc w:val="left"/>
    </w:lvl>
    <w:lvl w:ilvl="2" w:tplc="1480C37A">
      <w:numFmt w:val="decimal"/>
      <w:lvlText w:val=""/>
      <w:lvlJc w:val="left"/>
    </w:lvl>
    <w:lvl w:ilvl="3" w:tplc="B6929EE4">
      <w:numFmt w:val="decimal"/>
      <w:lvlText w:val=""/>
      <w:lvlJc w:val="left"/>
    </w:lvl>
    <w:lvl w:ilvl="4" w:tplc="124687F8">
      <w:numFmt w:val="decimal"/>
      <w:lvlText w:val=""/>
      <w:lvlJc w:val="left"/>
    </w:lvl>
    <w:lvl w:ilvl="5" w:tplc="A016EFEC">
      <w:numFmt w:val="decimal"/>
      <w:lvlText w:val=""/>
      <w:lvlJc w:val="left"/>
    </w:lvl>
    <w:lvl w:ilvl="6" w:tplc="F692F2E0">
      <w:numFmt w:val="decimal"/>
      <w:lvlText w:val=""/>
      <w:lvlJc w:val="left"/>
    </w:lvl>
    <w:lvl w:ilvl="7" w:tplc="31CE1FE6">
      <w:numFmt w:val="decimal"/>
      <w:lvlText w:val=""/>
      <w:lvlJc w:val="left"/>
    </w:lvl>
    <w:lvl w:ilvl="8" w:tplc="2BBE8120">
      <w:numFmt w:val="decimal"/>
      <w:lvlText w:val=""/>
      <w:lvlJc w:val="left"/>
    </w:lvl>
  </w:abstractNum>
  <w:abstractNum w:abstractNumId="14" w15:restartNumberingAfterBreak="0">
    <w:nsid w:val="0000323B"/>
    <w:multiLevelType w:val="hybridMultilevel"/>
    <w:tmpl w:val="C07E28DE"/>
    <w:lvl w:ilvl="0" w:tplc="23AA9530">
      <w:start w:val="12"/>
      <w:numFmt w:val="decimal"/>
      <w:lvlText w:val="%1."/>
      <w:lvlJc w:val="left"/>
    </w:lvl>
    <w:lvl w:ilvl="1" w:tplc="E4C616C0">
      <w:numFmt w:val="decimal"/>
      <w:lvlText w:val=""/>
      <w:lvlJc w:val="left"/>
    </w:lvl>
    <w:lvl w:ilvl="2" w:tplc="13A88A42">
      <w:numFmt w:val="decimal"/>
      <w:lvlText w:val=""/>
      <w:lvlJc w:val="left"/>
    </w:lvl>
    <w:lvl w:ilvl="3" w:tplc="72602CEE">
      <w:numFmt w:val="decimal"/>
      <w:lvlText w:val=""/>
      <w:lvlJc w:val="left"/>
    </w:lvl>
    <w:lvl w:ilvl="4" w:tplc="EFDC70F0">
      <w:numFmt w:val="decimal"/>
      <w:lvlText w:val=""/>
      <w:lvlJc w:val="left"/>
    </w:lvl>
    <w:lvl w:ilvl="5" w:tplc="2152BC2E">
      <w:numFmt w:val="decimal"/>
      <w:lvlText w:val=""/>
      <w:lvlJc w:val="left"/>
    </w:lvl>
    <w:lvl w:ilvl="6" w:tplc="EAE62112">
      <w:numFmt w:val="decimal"/>
      <w:lvlText w:val=""/>
      <w:lvlJc w:val="left"/>
    </w:lvl>
    <w:lvl w:ilvl="7" w:tplc="2B5A8352">
      <w:numFmt w:val="decimal"/>
      <w:lvlText w:val=""/>
      <w:lvlJc w:val="left"/>
    </w:lvl>
    <w:lvl w:ilvl="8" w:tplc="858E01A2">
      <w:numFmt w:val="decimal"/>
      <w:lvlText w:val=""/>
      <w:lvlJc w:val="left"/>
    </w:lvl>
  </w:abstractNum>
  <w:abstractNum w:abstractNumId="15" w15:restartNumberingAfterBreak="0">
    <w:nsid w:val="00003B25"/>
    <w:multiLevelType w:val="hybridMultilevel"/>
    <w:tmpl w:val="14F66682"/>
    <w:lvl w:ilvl="0" w:tplc="0ED8D376">
      <w:start w:val="6"/>
      <w:numFmt w:val="decimal"/>
      <w:lvlText w:val="%1."/>
      <w:lvlJc w:val="left"/>
    </w:lvl>
    <w:lvl w:ilvl="1" w:tplc="F66ADED8">
      <w:numFmt w:val="decimal"/>
      <w:lvlText w:val=""/>
      <w:lvlJc w:val="left"/>
    </w:lvl>
    <w:lvl w:ilvl="2" w:tplc="97261388">
      <w:numFmt w:val="decimal"/>
      <w:lvlText w:val=""/>
      <w:lvlJc w:val="left"/>
    </w:lvl>
    <w:lvl w:ilvl="3" w:tplc="CB98246E">
      <w:numFmt w:val="decimal"/>
      <w:lvlText w:val=""/>
      <w:lvlJc w:val="left"/>
    </w:lvl>
    <w:lvl w:ilvl="4" w:tplc="D93EA788">
      <w:numFmt w:val="decimal"/>
      <w:lvlText w:val=""/>
      <w:lvlJc w:val="left"/>
    </w:lvl>
    <w:lvl w:ilvl="5" w:tplc="BB785E9E">
      <w:numFmt w:val="decimal"/>
      <w:lvlText w:val=""/>
      <w:lvlJc w:val="left"/>
    </w:lvl>
    <w:lvl w:ilvl="6" w:tplc="26FC1AF0">
      <w:numFmt w:val="decimal"/>
      <w:lvlText w:val=""/>
      <w:lvlJc w:val="left"/>
    </w:lvl>
    <w:lvl w:ilvl="7" w:tplc="B8D2EC38">
      <w:numFmt w:val="decimal"/>
      <w:lvlText w:val=""/>
      <w:lvlJc w:val="left"/>
    </w:lvl>
    <w:lvl w:ilvl="8" w:tplc="A4A6FF38">
      <w:numFmt w:val="decimal"/>
      <w:lvlText w:val=""/>
      <w:lvlJc w:val="left"/>
    </w:lvl>
  </w:abstractNum>
  <w:abstractNum w:abstractNumId="16" w15:restartNumberingAfterBreak="0">
    <w:nsid w:val="0000428B"/>
    <w:multiLevelType w:val="hybridMultilevel"/>
    <w:tmpl w:val="87C073F4"/>
    <w:lvl w:ilvl="0" w:tplc="BB6EF268">
      <w:start w:val="1"/>
      <w:numFmt w:val="bullet"/>
      <w:lvlText w:val="и"/>
      <w:lvlJc w:val="left"/>
    </w:lvl>
    <w:lvl w:ilvl="1" w:tplc="3EFE299A">
      <w:start w:val="1"/>
      <w:numFmt w:val="bullet"/>
      <w:lvlText w:val="В"/>
      <w:lvlJc w:val="left"/>
    </w:lvl>
    <w:lvl w:ilvl="2" w:tplc="62AA7BB0">
      <w:numFmt w:val="decimal"/>
      <w:lvlText w:val=""/>
      <w:lvlJc w:val="left"/>
    </w:lvl>
    <w:lvl w:ilvl="3" w:tplc="8F227EAA">
      <w:numFmt w:val="decimal"/>
      <w:lvlText w:val=""/>
      <w:lvlJc w:val="left"/>
    </w:lvl>
    <w:lvl w:ilvl="4" w:tplc="B106BE52">
      <w:numFmt w:val="decimal"/>
      <w:lvlText w:val=""/>
      <w:lvlJc w:val="left"/>
    </w:lvl>
    <w:lvl w:ilvl="5" w:tplc="EE641F92">
      <w:numFmt w:val="decimal"/>
      <w:lvlText w:val=""/>
      <w:lvlJc w:val="left"/>
    </w:lvl>
    <w:lvl w:ilvl="6" w:tplc="78641774">
      <w:numFmt w:val="decimal"/>
      <w:lvlText w:val=""/>
      <w:lvlJc w:val="left"/>
    </w:lvl>
    <w:lvl w:ilvl="7" w:tplc="32A2B822">
      <w:numFmt w:val="decimal"/>
      <w:lvlText w:val=""/>
      <w:lvlJc w:val="left"/>
    </w:lvl>
    <w:lvl w:ilvl="8" w:tplc="865E6314">
      <w:numFmt w:val="decimal"/>
      <w:lvlText w:val=""/>
      <w:lvlJc w:val="left"/>
    </w:lvl>
  </w:abstractNum>
  <w:abstractNum w:abstractNumId="17" w15:restartNumberingAfterBreak="0">
    <w:nsid w:val="00004509"/>
    <w:multiLevelType w:val="hybridMultilevel"/>
    <w:tmpl w:val="0E4E19B0"/>
    <w:lvl w:ilvl="0" w:tplc="EEC801C6">
      <w:start w:val="1"/>
      <w:numFmt w:val="bullet"/>
      <w:lvlText w:val="В"/>
      <w:lvlJc w:val="left"/>
    </w:lvl>
    <w:lvl w:ilvl="1" w:tplc="554800E4">
      <w:numFmt w:val="decimal"/>
      <w:lvlText w:val=""/>
      <w:lvlJc w:val="left"/>
    </w:lvl>
    <w:lvl w:ilvl="2" w:tplc="9BBCF6D0">
      <w:numFmt w:val="decimal"/>
      <w:lvlText w:val=""/>
      <w:lvlJc w:val="left"/>
    </w:lvl>
    <w:lvl w:ilvl="3" w:tplc="0FFED1E8">
      <w:numFmt w:val="decimal"/>
      <w:lvlText w:val=""/>
      <w:lvlJc w:val="left"/>
    </w:lvl>
    <w:lvl w:ilvl="4" w:tplc="5AAA801A">
      <w:numFmt w:val="decimal"/>
      <w:lvlText w:val=""/>
      <w:lvlJc w:val="left"/>
    </w:lvl>
    <w:lvl w:ilvl="5" w:tplc="D6A8A3F2">
      <w:numFmt w:val="decimal"/>
      <w:lvlText w:val=""/>
      <w:lvlJc w:val="left"/>
    </w:lvl>
    <w:lvl w:ilvl="6" w:tplc="0A5AA46A">
      <w:numFmt w:val="decimal"/>
      <w:lvlText w:val=""/>
      <w:lvlJc w:val="left"/>
    </w:lvl>
    <w:lvl w:ilvl="7" w:tplc="FE549B42">
      <w:numFmt w:val="decimal"/>
      <w:lvlText w:val=""/>
      <w:lvlJc w:val="left"/>
    </w:lvl>
    <w:lvl w:ilvl="8" w:tplc="D2CA0E7E">
      <w:numFmt w:val="decimal"/>
      <w:lvlText w:val=""/>
      <w:lvlJc w:val="left"/>
    </w:lvl>
  </w:abstractNum>
  <w:abstractNum w:abstractNumId="18" w15:restartNumberingAfterBreak="0">
    <w:nsid w:val="00004DC8"/>
    <w:multiLevelType w:val="hybridMultilevel"/>
    <w:tmpl w:val="86525E18"/>
    <w:lvl w:ilvl="0" w:tplc="1E4822CA">
      <w:start w:val="1"/>
      <w:numFmt w:val="decimal"/>
      <w:lvlText w:val="%1."/>
      <w:lvlJc w:val="left"/>
    </w:lvl>
    <w:lvl w:ilvl="1" w:tplc="FD4ACC02">
      <w:numFmt w:val="decimal"/>
      <w:lvlText w:val=""/>
      <w:lvlJc w:val="left"/>
    </w:lvl>
    <w:lvl w:ilvl="2" w:tplc="F85695F4">
      <w:numFmt w:val="decimal"/>
      <w:lvlText w:val=""/>
      <w:lvlJc w:val="left"/>
    </w:lvl>
    <w:lvl w:ilvl="3" w:tplc="3DC29302">
      <w:numFmt w:val="decimal"/>
      <w:lvlText w:val=""/>
      <w:lvlJc w:val="left"/>
    </w:lvl>
    <w:lvl w:ilvl="4" w:tplc="1BE0C2D0">
      <w:numFmt w:val="decimal"/>
      <w:lvlText w:val=""/>
      <w:lvlJc w:val="left"/>
    </w:lvl>
    <w:lvl w:ilvl="5" w:tplc="596E5E26">
      <w:numFmt w:val="decimal"/>
      <w:lvlText w:val=""/>
      <w:lvlJc w:val="left"/>
    </w:lvl>
    <w:lvl w:ilvl="6" w:tplc="60D8D0CC">
      <w:numFmt w:val="decimal"/>
      <w:lvlText w:val=""/>
      <w:lvlJc w:val="left"/>
    </w:lvl>
    <w:lvl w:ilvl="7" w:tplc="D4A0990E">
      <w:numFmt w:val="decimal"/>
      <w:lvlText w:val=""/>
      <w:lvlJc w:val="left"/>
    </w:lvl>
    <w:lvl w:ilvl="8" w:tplc="26DE98B4">
      <w:numFmt w:val="decimal"/>
      <w:lvlText w:val=""/>
      <w:lvlJc w:val="left"/>
    </w:lvl>
  </w:abstractNum>
  <w:abstractNum w:abstractNumId="19" w15:restartNumberingAfterBreak="0">
    <w:nsid w:val="00004E45"/>
    <w:multiLevelType w:val="hybridMultilevel"/>
    <w:tmpl w:val="D60E89EA"/>
    <w:lvl w:ilvl="0" w:tplc="78BA0FDA">
      <w:start w:val="11"/>
      <w:numFmt w:val="decimal"/>
      <w:lvlText w:val="%1."/>
      <w:lvlJc w:val="left"/>
    </w:lvl>
    <w:lvl w:ilvl="1" w:tplc="72520EA8">
      <w:numFmt w:val="decimal"/>
      <w:lvlText w:val=""/>
      <w:lvlJc w:val="left"/>
    </w:lvl>
    <w:lvl w:ilvl="2" w:tplc="C896B214">
      <w:numFmt w:val="decimal"/>
      <w:lvlText w:val=""/>
      <w:lvlJc w:val="left"/>
    </w:lvl>
    <w:lvl w:ilvl="3" w:tplc="3D88EC2C">
      <w:numFmt w:val="decimal"/>
      <w:lvlText w:val=""/>
      <w:lvlJc w:val="left"/>
    </w:lvl>
    <w:lvl w:ilvl="4" w:tplc="D3A64348">
      <w:numFmt w:val="decimal"/>
      <w:lvlText w:val=""/>
      <w:lvlJc w:val="left"/>
    </w:lvl>
    <w:lvl w:ilvl="5" w:tplc="ADEA6D6A">
      <w:numFmt w:val="decimal"/>
      <w:lvlText w:val=""/>
      <w:lvlJc w:val="left"/>
    </w:lvl>
    <w:lvl w:ilvl="6" w:tplc="EBD026AE">
      <w:numFmt w:val="decimal"/>
      <w:lvlText w:val=""/>
      <w:lvlJc w:val="left"/>
    </w:lvl>
    <w:lvl w:ilvl="7" w:tplc="6628A5CA">
      <w:numFmt w:val="decimal"/>
      <w:lvlText w:val=""/>
      <w:lvlJc w:val="left"/>
    </w:lvl>
    <w:lvl w:ilvl="8" w:tplc="EA1A705A">
      <w:numFmt w:val="decimal"/>
      <w:lvlText w:val=""/>
      <w:lvlJc w:val="left"/>
    </w:lvl>
  </w:abstractNum>
  <w:abstractNum w:abstractNumId="20" w15:restartNumberingAfterBreak="0">
    <w:nsid w:val="000056AE"/>
    <w:multiLevelType w:val="hybridMultilevel"/>
    <w:tmpl w:val="A448FA86"/>
    <w:lvl w:ilvl="0" w:tplc="69A096DA">
      <w:start w:val="1"/>
      <w:numFmt w:val="bullet"/>
      <w:lvlText w:val="В"/>
      <w:lvlJc w:val="left"/>
    </w:lvl>
    <w:lvl w:ilvl="1" w:tplc="B5563F5A">
      <w:numFmt w:val="decimal"/>
      <w:lvlText w:val=""/>
      <w:lvlJc w:val="left"/>
    </w:lvl>
    <w:lvl w:ilvl="2" w:tplc="C23AAB92">
      <w:numFmt w:val="decimal"/>
      <w:lvlText w:val=""/>
      <w:lvlJc w:val="left"/>
    </w:lvl>
    <w:lvl w:ilvl="3" w:tplc="AF42E572">
      <w:numFmt w:val="decimal"/>
      <w:lvlText w:val=""/>
      <w:lvlJc w:val="left"/>
    </w:lvl>
    <w:lvl w:ilvl="4" w:tplc="E52EBB36">
      <w:numFmt w:val="decimal"/>
      <w:lvlText w:val=""/>
      <w:lvlJc w:val="left"/>
    </w:lvl>
    <w:lvl w:ilvl="5" w:tplc="7BD2BB78">
      <w:numFmt w:val="decimal"/>
      <w:lvlText w:val=""/>
      <w:lvlJc w:val="left"/>
    </w:lvl>
    <w:lvl w:ilvl="6" w:tplc="778E201E">
      <w:numFmt w:val="decimal"/>
      <w:lvlText w:val=""/>
      <w:lvlJc w:val="left"/>
    </w:lvl>
    <w:lvl w:ilvl="7" w:tplc="9B966EAC">
      <w:numFmt w:val="decimal"/>
      <w:lvlText w:val=""/>
      <w:lvlJc w:val="left"/>
    </w:lvl>
    <w:lvl w:ilvl="8" w:tplc="2BD86CFA">
      <w:numFmt w:val="decimal"/>
      <w:lvlText w:val=""/>
      <w:lvlJc w:val="left"/>
    </w:lvl>
  </w:abstractNum>
  <w:abstractNum w:abstractNumId="21" w15:restartNumberingAfterBreak="0">
    <w:nsid w:val="00005D03"/>
    <w:multiLevelType w:val="hybridMultilevel"/>
    <w:tmpl w:val="785E4950"/>
    <w:lvl w:ilvl="0" w:tplc="1040BC7C">
      <w:start w:val="1"/>
      <w:numFmt w:val="bullet"/>
      <w:lvlText w:val="ее"/>
      <w:lvlJc w:val="left"/>
    </w:lvl>
    <w:lvl w:ilvl="1" w:tplc="727672D2">
      <w:numFmt w:val="decimal"/>
      <w:lvlText w:val=""/>
      <w:lvlJc w:val="left"/>
    </w:lvl>
    <w:lvl w:ilvl="2" w:tplc="64F46B24">
      <w:numFmt w:val="decimal"/>
      <w:lvlText w:val=""/>
      <w:lvlJc w:val="left"/>
    </w:lvl>
    <w:lvl w:ilvl="3" w:tplc="9ACAC694">
      <w:numFmt w:val="decimal"/>
      <w:lvlText w:val=""/>
      <w:lvlJc w:val="left"/>
    </w:lvl>
    <w:lvl w:ilvl="4" w:tplc="BF801F84">
      <w:numFmt w:val="decimal"/>
      <w:lvlText w:val=""/>
      <w:lvlJc w:val="left"/>
    </w:lvl>
    <w:lvl w:ilvl="5" w:tplc="70748EEA">
      <w:numFmt w:val="decimal"/>
      <w:lvlText w:val=""/>
      <w:lvlJc w:val="left"/>
    </w:lvl>
    <w:lvl w:ilvl="6" w:tplc="2C783EE0">
      <w:numFmt w:val="decimal"/>
      <w:lvlText w:val=""/>
      <w:lvlJc w:val="left"/>
    </w:lvl>
    <w:lvl w:ilvl="7" w:tplc="95A8D2CA">
      <w:numFmt w:val="decimal"/>
      <w:lvlText w:val=""/>
      <w:lvlJc w:val="left"/>
    </w:lvl>
    <w:lvl w:ilvl="8" w:tplc="38603A6E">
      <w:numFmt w:val="decimal"/>
      <w:lvlText w:val=""/>
      <w:lvlJc w:val="left"/>
    </w:lvl>
  </w:abstractNum>
  <w:abstractNum w:abstractNumId="22" w15:restartNumberingAfterBreak="0">
    <w:nsid w:val="000063CB"/>
    <w:multiLevelType w:val="hybridMultilevel"/>
    <w:tmpl w:val="9962ECF2"/>
    <w:lvl w:ilvl="0" w:tplc="BAC4927A">
      <w:start w:val="8"/>
      <w:numFmt w:val="decimal"/>
      <w:lvlText w:val="%1."/>
      <w:lvlJc w:val="left"/>
    </w:lvl>
    <w:lvl w:ilvl="1" w:tplc="BF46970A">
      <w:numFmt w:val="decimal"/>
      <w:lvlText w:val=""/>
      <w:lvlJc w:val="left"/>
    </w:lvl>
    <w:lvl w:ilvl="2" w:tplc="C15C5F6C">
      <w:numFmt w:val="decimal"/>
      <w:lvlText w:val=""/>
      <w:lvlJc w:val="left"/>
    </w:lvl>
    <w:lvl w:ilvl="3" w:tplc="061CA914">
      <w:numFmt w:val="decimal"/>
      <w:lvlText w:val=""/>
      <w:lvlJc w:val="left"/>
    </w:lvl>
    <w:lvl w:ilvl="4" w:tplc="EAA8B870">
      <w:numFmt w:val="decimal"/>
      <w:lvlText w:val=""/>
      <w:lvlJc w:val="left"/>
    </w:lvl>
    <w:lvl w:ilvl="5" w:tplc="2F006CDA">
      <w:numFmt w:val="decimal"/>
      <w:lvlText w:val=""/>
      <w:lvlJc w:val="left"/>
    </w:lvl>
    <w:lvl w:ilvl="6" w:tplc="4AFADFE6">
      <w:numFmt w:val="decimal"/>
      <w:lvlText w:val=""/>
      <w:lvlJc w:val="left"/>
    </w:lvl>
    <w:lvl w:ilvl="7" w:tplc="2EFA72A0">
      <w:numFmt w:val="decimal"/>
      <w:lvlText w:val=""/>
      <w:lvlJc w:val="left"/>
    </w:lvl>
    <w:lvl w:ilvl="8" w:tplc="F1CCC004">
      <w:numFmt w:val="decimal"/>
      <w:lvlText w:val=""/>
      <w:lvlJc w:val="left"/>
    </w:lvl>
  </w:abstractNum>
  <w:abstractNum w:abstractNumId="23" w15:restartNumberingAfterBreak="0">
    <w:nsid w:val="00006443"/>
    <w:multiLevelType w:val="hybridMultilevel"/>
    <w:tmpl w:val="C31A463C"/>
    <w:lvl w:ilvl="0" w:tplc="FEA6E5AE">
      <w:start w:val="2"/>
      <w:numFmt w:val="decimal"/>
      <w:lvlText w:val="%1."/>
      <w:lvlJc w:val="left"/>
    </w:lvl>
    <w:lvl w:ilvl="1" w:tplc="0134A9EA">
      <w:numFmt w:val="decimal"/>
      <w:lvlText w:val=""/>
      <w:lvlJc w:val="left"/>
    </w:lvl>
    <w:lvl w:ilvl="2" w:tplc="EEDAC1D8">
      <w:numFmt w:val="decimal"/>
      <w:lvlText w:val=""/>
      <w:lvlJc w:val="left"/>
    </w:lvl>
    <w:lvl w:ilvl="3" w:tplc="0E3A25D4">
      <w:numFmt w:val="decimal"/>
      <w:lvlText w:val=""/>
      <w:lvlJc w:val="left"/>
    </w:lvl>
    <w:lvl w:ilvl="4" w:tplc="8A521356">
      <w:numFmt w:val="decimal"/>
      <w:lvlText w:val=""/>
      <w:lvlJc w:val="left"/>
    </w:lvl>
    <w:lvl w:ilvl="5" w:tplc="0902F6FE">
      <w:numFmt w:val="decimal"/>
      <w:lvlText w:val=""/>
      <w:lvlJc w:val="left"/>
    </w:lvl>
    <w:lvl w:ilvl="6" w:tplc="37E6D592">
      <w:numFmt w:val="decimal"/>
      <w:lvlText w:val=""/>
      <w:lvlJc w:val="left"/>
    </w:lvl>
    <w:lvl w:ilvl="7" w:tplc="BBE4A3AC">
      <w:numFmt w:val="decimal"/>
      <w:lvlText w:val=""/>
      <w:lvlJc w:val="left"/>
    </w:lvl>
    <w:lvl w:ilvl="8" w:tplc="9536B95A">
      <w:numFmt w:val="decimal"/>
      <w:lvlText w:val=""/>
      <w:lvlJc w:val="left"/>
    </w:lvl>
  </w:abstractNum>
  <w:abstractNum w:abstractNumId="24" w15:restartNumberingAfterBreak="0">
    <w:nsid w:val="000066BB"/>
    <w:multiLevelType w:val="hybridMultilevel"/>
    <w:tmpl w:val="362805CA"/>
    <w:lvl w:ilvl="0" w:tplc="7AD23A2A">
      <w:start w:val="1"/>
      <w:numFmt w:val="bullet"/>
      <w:lvlText w:val="и"/>
      <w:lvlJc w:val="left"/>
    </w:lvl>
    <w:lvl w:ilvl="1" w:tplc="E4AA14B8">
      <w:numFmt w:val="decimal"/>
      <w:lvlText w:val=""/>
      <w:lvlJc w:val="left"/>
    </w:lvl>
    <w:lvl w:ilvl="2" w:tplc="5396370A">
      <w:numFmt w:val="decimal"/>
      <w:lvlText w:val=""/>
      <w:lvlJc w:val="left"/>
    </w:lvl>
    <w:lvl w:ilvl="3" w:tplc="D852606A">
      <w:numFmt w:val="decimal"/>
      <w:lvlText w:val=""/>
      <w:lvlJc w:val="left"/>
    </w:lvl>
    <w:lvl w:ilvl="4" w:tplc="3D22B90A">
      <w:numFmt w:val="decimal"/>
      <w:lvlText w:val=""/>
      <w:lvlJc w:val="left"/>
    </w:lvl>
    <w:lvl w:ilvl="5" w:tplc="58A077A2">
      <w:numFmt w:val="decimal"/>
      <w:lvlText w:val=""/>
      <w:lvlJc w:val="left"/>
    </w:lvl>
    <w:lvl w:ilvl="6" w:tplc="EFAC5362">
      <w:numFmt w:val="decimal"/>
      <w:lvlText w:val=""/>
      <w:lvlJc w:val="left"/>
    </w:lvl>
    <w:lvl w:ilvl="7" w:tplc="278209EE">
      <w:numFmt w:val="decimal"/>
      <w:lvlText w:val=""/>
      <w:lvlJc w:val="left"/>
    </w:lvl>
    <w:lvl w:ilvl="8" w:tplc="5B0AE36E">
      <w:numFmt w:val="decimal"/>
      <w:lvlText w:val=""/>
      <w:lvlJc w:val="left"/>
    </w:lvl>
  </w:abstractNum>
  <w:abstractNum w:abstractNumId="25" w15:restartNumberingAfterBreak="0">
    <w:nsid w:val="00006B89"/>
    <w:multiLevelType w:val="hybridMultilevel"/>
    <w:tmpl w:val="E82C6A5C"/>
    <w:lvl w:ilvl="0" w:tplc="EE0AA748">
      <w:start w:val="2"/>
      <w:numFmt w:val="decimal"/>
      <w:lvlText w:val="%1."/>
      <w:lvlJc w:val="left"/>
    </w:lvl>
    <w:lvl w:ilvl="1" w:tplc="F8A0D6B8">
      <w:numFmt w:val="decimal"/>
      <w:lvlText w:val=""/>
      <w:lvlJc w:val="left"/>
    </w:lvl>
    <w:lvl w:ilvl="2" w:tplc="CA20C758">
      <w:numFmt w:val="decimal"/>
      <w:lvlText w:val=""/>
      <w:lvlJc w:val="left"/>
    </w:lvl>
    <w:lvl w:ilvl="3" w:tplc="00BC949A">
      <w:numFmt w:val="decimal"/>
      <w:lvlText w:val=""/>
      <w:lvlJc w:val="left"/>
    </w:lvl>
    <w:lvl w:ilvl="4" w:tplc="650E5926">
      <w:numFmt w:val="decimal"/>
      <w:lvlText w:val=""/>
      <w:lvlJc w:val="left"/>
    </w:lvl>
    <w:lvl w:ilvl="5" w:tplc="6D76D342">
      <w:numFmt w:val="decimal"/>
      <w:lvlText w:val=""/>
      <w:lvlJc w:val="left"/>
    </w:lvl>
    <w:lvl w:ilvl="6" w:tplc="47F635C0">
      <w:numFmt w:val="decimal"/>
      <w:lvlText w:val=""/>
      <w:lvlJc w:val="left"/>
    </w:lvl>
    <w:lvl w:ilvl="7" w:tplc="4D5E6598">
      <w:numFmt w:val="decimal"/>
      <w:lvlText w:val=""/>
      <w:lvlJc w:val="left"/>
    </w:lvl>
    <w:lvl w:ilvl="8" w:tplc="E852362A">
      <w:numFmt w:val="decimal"/>
      <w:lvlText w:val=""/>
      <w:lvlJc w:val="left"/>
    </w:lvl>
  </w:abstractNum>
  <w:abstractNum w:abstractNumId="26" w15:restartNumberingAfterBreak="0">
    <w:nsid w:val="00006BFC"/>
    <w:multiLevelType w:val="hybridMultilevel"/>
    <w:tmpl w:val="E80EFA2A"/>
    <w:lvl w:ilvl="0" w:tplc="CB226658">
      <w:start w:val="9"/>
      <w:numFmt w:val="decimal"/>
      <w:lvlText w:val="%1."/>
      <w:lvlJc w:val="left"/>
    </w:lvl>
    <w:lvl w:ilvl="1" w:tplc="DDE078A6">
      <w:numFmt w:val="decimal"/>
      <w:lvlText w:val=""/>
      <w:lvlJc w:val="left"/>
    </w:lvl>
    <w:lvl w:ilvl="2" w:tplc="0D861AF0">
      <w:numFmt w:val="decimal"/>
      <w:lvlText w:val=""/>
      <w:lvlJc w:val="left"/>
    </w:lvl>
    <w:lvl w:ilvl="3" w:tplc="E068AC36">
      <w:numFmt w:val="decimal"/>
      <w:lvlText w:val=""/>
      <w:lvlJc w:val="left"/>
    </w:lvl>
    <w:lvl w:ilvl="4" w:tplc="1AA80C44">
      <w:numFmt w:val="decimal"/>
      <w:lvlText w:val=""/>
      <w:lvlJc w:val="left"/>
    </w:lvl>
    <w:lvl w:ilvl="5" w:tplc="C77E9EF8">
      <w:numFmt w:val="decimal"/>
      <w:lvlText w:val=""/>
      <w:lvlJc w:val="left"/>
    </w:lvl>
    <w:lvl w:ilvl="6" w:tplc="32A69BDC">
      <w:numFmt w:val="decimal"/>
      <w:lvlText w:val=""/>
      <w:lvlJc w:val="left"/>
    </w:lvl>
    <w:lvl w:ilvl="7" w:tplc="B984763E">
      <w:numFmt w:val="decimal"/>
      <w:lvlText w:val=""/>
      <w:lvlJc w:val="left"/>
    </w:lvl>
    <w:lvl w:ilvl="8" w:tplc="A9024816">
      <w:numFmt w:val="decimal"/>
      <w:lvlText w:val=""/>
      <w:lvlJc w:val="left"/>
    </w:lvl>
  </w:abstractNum>
  <w:abstractNum w:abstractNumId="27" w15:restartNumberingAfterBreak="0">
    <w:nsid w:val="00006E5D"/>
    <w:multiLevelType w:val="hybridMultilevel"/>
    <w:tmpl w:val="02B08D0E"/>
    <w:lvl w:ilvl="0" w:tplc="D1F8BADE">
      <w:start w:val="1"/>
      <w:numFmt w:val="bullet"/>
      <w:lvlText w:val="*"/>
      <w:lvlJc w:val="left"/>
    </w:lvl>
    <w:lvl w:ilvl="1" w:tplc="5AACD214">
      <w:numFmt w:val="decimal"/>
      <w:lvlText w:val=""/>
      <w:lvlJc w:val="left"/>
    </w:lvl>
    <w:lvl w:ilvl="2" w:tplc="CB16BAE4">
      <w:numFmt w:val="decimal"/>
      <w:lvlText w:val=""/>
      <w:lvlJc w:val="left"/>
    </w:lvl>
    <w:lvl w:ilvl="3" w:tplc="6804FE1C">
      <w:numFmt w:val="decimal"/>
      <w:lvlText w:val=""/>
      <w:lvlJc w:val="left"/>
    </w:lvl>
    <w:lvl w:ilvl="4" w:tplc="2640F372">
      <w:numFmt w:val="decimal"/>
      <w:lvlText w:val=""/>
      <w:lvlJc w:val="left"/>
    </w:lvl>
    <w:lvl w:ilvl="5" w:tplc="E0DC0330">
      <w:numFmt w:val="decimal"/>
      <w:lvlText w:val=""/>
      <w:lvlJc w:val="left"/>
    </w:lvl>
    <w:lvl w:ilvl="6" w:tplc="9738B34A">
      <w:numFmt w:val="decimal"/>
      <w:lvlText w:val=""/>
      <w:lvlJc w:val="left"/>
    </w:lvl>
    <w:lvl w:ilvl="7" w:tplc="918AD7BA">
      <w:numFmt w:val="decimal"/>
      <w:lvlText w:val=""/>
      <w:lvlJc w:val="left"/>
    </w:lvl>
    <w:lvl w:ilvl="8" w:tplc="A66C0484">
      <w:numFmt w:val="decimal"/>
      <w:lvlText w:val=""/>
      <w:lvlJc w:val="left"/>
    </w:lvl>
  </w:abstractNum>
  <w:abstractNum w:abstractNumId="28" w15:restartNumberingAfterBreak="0">
    <w:nsid w:val="0000701F"/>
    <w:multiLevelType w:val="hybridMultilevel"/>
    <w:tmpl w:val="D9ECED40"/>
    <w:lvl w:ilvl="0" w:tplc="4FDC051C">
      <w:start w:val="4"/>
      <w:numFmt w:val="decimal"/>
      <w:lvlText w:val="%1."/>
      <w:lvlJc w:val="left"/>
    </w:lvl>
    <w:lvl w:ilvl="1" w:tplc="4B460C46">
      <w:numFmt w:val="decimal"/>
      <w:lvlText w:val=""/>
      <w:lvlJc w:val="left"/>
    </w:lvl>
    <w:lvl w:ilvl="2" w:tplc="333E53F0">
      <w:numFmt w:val="decimal"/>
      <w:lvlText w:val=""/>
      <w:lvlJc w:val="left"/>
    </w:lvl>
    <w:lvl w:ilvl="3" w:tplc="9726F97C">
      <w:numFmt w:val="decimal"/>
      <w:lvlText w:val=""/>
      <w:lvlJc w:val="left"/>
    </w:lvl>
    <w:lvl w:ilvl="4" w:tplc="B85E6F70">
      <w:numFmt w:val="decimal"/>
      <w:lvlText w:val=""/>
      <w:lvlJc w:val="left"/>
    </w:lvl>
    <w:lvl w:ilvl="5" w:tplc="B5F61804">
      <w:numFmt w:val="decimal"/>
      <w:lvlText w:val=""/>
      <w:lvlJc w:val="left"/>
    </w:lvl>
    <w:lvl w:ilvl="6" w:tplc="AE660472">
      <w:numFmt w:val="decimal"/>
      <w:lvlText w:val=""/>
      <w:lvlJc w:val="left"/>
    </w:lvl>
    <w:lvl w:ilvl="7" w:tplc="C3C4D6FE">
      <w:numFmt w:val="decimal"/>
      <w:lvlText w:val=""/>
      <w:lvlJc w:val="left"/>
    </w:lvl>
    <w:lvl w:ilvl="8" w:tplc="492456EE">
      <w:numFmt w:val="decimal"/>
      <w:lvlText w:val=""/>
      <w:lvlJc w:val="left"/>
    </w:lvl>
  </w:abstractNum>
  <w:abstractNum w:abstractNumId="29" w15:restartNumberingAfterBreak="0">
    <w:nsid w:val="0000759A"/>
    <w:multiLevelType w:val="hybridMultilevel"/>
    <w:tmpl w:val="B922C3BA"/>
    <w:lvl w:ilvl="0" w:tplc="39307314">
      <w:start w:val="1"/>
      <w:numFmt w:val="bullet"/>
      <w:lvlText w:val="В"/>
      <w:lvlJc w:val="left"/>
    </w:lvl>
    <w:lvl w:ilvl="1" w:tplc="40DE054C">
      <w:numFmt w:val="decimal"/>
      <w:lvlText w:val=""/>
      <w:lvlJc w:val="left"/>
    </w:lvl>
    <w:lvl w:ilvl="2" w:tplc="A6D84748">
      <w:numFmt w:val="decimal"/>
      <w:lvlText w:val=""/>
      <w:lvlJc w:val="left"/>
    </w:lvl>
    <w:lvl w:ilvl="3" w:tplc="F0905EBE">
      <w:numFmt w:val="decimal"/>
      <w:lvlText w:val=""/>
      <w:lvlJc w:val="left"/>
    </w:lvl>
    <w:lvl w:ilvl="4" w:tplc="335A577A">
      <w:numFmt w:val="decimal"/>
      <w:lvlText w:val=""/>
      <w:lvlJc w:val="left"/>
    </w:lvl>
    <w:lvl w:ilvl="5" w:tplc="5052D882">
      <w:numFmt w:val="decimal"/>
      <w:lvlText w:val=""/>
      <w:lvlJc w:val="left"/>
    </w:lvl>
    <w:lvl w:ilvl="6" w:tplc="82544888">
      <w:numFmt w:val="decimal"/>
      <w:lvlText w:val=""/>
      <w:lvlJc w:val="left"/>
    </w:lvl>
    <w:lvl w:ilvl="7" w:tplc="134227EC">
      <w:numFmt w:val="decimal"/>
      <w:lvlText w:val=""/>
      <w:lvlJc w:val="left"/>
    </w:lvl>
    <w:lvl w:ilvl="8" w:tplc="F4169A68">
      <w:numFmt w:val="decimal"/>
      <w:lvlText w:val=""/>
      <w:lvlJc w:val="left"/>
    </w:lvl>
  </w:abstractNum>
  <w:abstractNum w:abstractNumId="30" w15:restartNumberingAfterBreak="0">
    <w:nsid w:val="0000767D"/>
    <w:multiLevelType w:val="hybridMultilevel"/>
    <w:tmpl w:val="C018E676"/>
    <w:lvl w:ilvl="0" w:tplc="F4947988">
      <w:start w:val="1"/>
      <w:numFmt w:val="bullet"/>
      <w:lvlText w:val="-"/>
      <w:lvlJc w:val="left"/>
    </w:lvl>
    <w:lvl w:ilvl="1" w:tplc="F96066D4">
      <w:numFmt w:val="decimal"/>
      <w:lvlText w:val=""/>
      <w:lvlJc w:val="left"/>
    </w:lvl>
    <w:lvl w:ilvl="2" w:tplc="4BCEA026">
      <w:numFmt w:val="decimal"/>
      <w:lvlText w:val=""/>
      <w:lvlJc w:val="left"/>
    </w:lvl>
    <w:lvl w:ilvl="3" w:tplc="6BD0AC86">
      <w:numFmt w:val="decimal"/>
      <w:lvlText w:val=""/>
      <w:lvlJc w:val="left"/>
    </w:lvl>
    <w:lvl w:ilvl="4" w:tplc="32D22282">
      <w:numFmt w:val="decimal"/>
      <w:lvlText w:val=""/>
      <w:lvlJc w:val="left"/>
    </w:lvl>
    <w:lvl w:ilvl="5" w:tplc="1752FD72">
      <w:numFmt w:val="decimal"/>
      <w:lvlText w:val=""/>
      <w:lvlJc w:val="left"/>
    </w:lvl>
    <w:lvl w:ilvl="6" w:tplc="8F3EB654">
      <w:numFmt w:val="decimal"/>
      <w:lvlText w:val=""/>
      <w:lvlJc w:val="left"/>
    </w:lvl>
    <w:lvl w:ilvl="7" w:tplc="67942F0C">
      <w:numFmt w:val="decimal"/>
      <w:lvlText w:val=""/>
      <w:lvlJc w:val="left"/>
    </w:lvl>
    <w:lvl w:ilvl="8" w:tplc="513AB722">
      <w:numFmt w:val="decimal"/>
      <w:lvlText w:val=""/>
      <w:lvlJc w:val="left"/>
    </w:lvl>
  </w:abstractNum>
  <w:abstractNum w:abstractNumId="31" w15:restartNumberingAfterBreak="0">
    <w:nsid w:val="00007A5A"/>
    <w:multiLevelType w:val="hybridMultilevel"/>
    <w:tmpl w:val="DEC8311C"/>
    <w:lvl w:ilvl="0" w:tplc="48F09CA4">
      <w:start w:val="5"/>
      <w:numFmt w:val="decimal"/>
      <w:lvlText w:val="%1."/>
      <w:lvlJc w:val="left"/>
    </w:lvl>
    <w:lvl w:ilvl="1" w:tplc="BCD4B05E">
      <w:numFmt w:val="decimal"/>
      <w:lvlText w:val=""/>
      <w:lvlJc w:val="left"/>
    </w:lvl>
    <w:lvl w:ilvl="2" w:tplc="B770BB96">
      <w:numFmt w:val="decimal"/>
      <w:lvlText w:val=""/>
      <w:lvlJc w:val="left"/>
    </w:lvl>
    <w:lvl w:ilvl="3" w:tplc="0A1E6ADE">
      <w:numFmt w:val="decimal"/>
      <w:lvlText w:val=""/>
      <w:lvlJc w:val="left"/>
    </w:lvl>
    <w:lvl w:ilvl="4" w:tplc="33F8FD68">
      <w:numFmt w:val="decimal"/>
      <w:lvlText w:val=""/>
      <w:lvlJc w:val="left"/>
    </w:lvl>
    <w:lvl w:ilvl="5" w:tplc="03C4E2AA">
      <w:numFmt w:val="decimal"/>
      <w:lvlText w:val=""/>
      <w:lvlJc w:val="left"/>
    </w:lvl>
    <w:lvl w:ilvl="6" w:tplc="17C43430">
      <w:numFmt w:val="decimal"/>
      <w:lvlText w:val=""/>
      <w:lvlJc w:val="left"/>
    </w:lvl>
    <w:lvl w:ilvl="7" w:tplc="7F5EBDC6">
      <w:numFmt w:val="decimal"/>
      <w:lvlText w:val=""/>
      <w:lvlJc w:val="left"/>
    </w:lvl>
    <w:lvl w:ilvl="8" w:tplc="D552511A">
      <w:numFmt w:val="decimal"/>
      <w:lvlText w:val=""/>
      <w:lvlJc w:val="left"/>
    </w:lvl>
  </w:abstractNum>
  <w:abstractNum w:abstractNumId="32" w15:restartNumberingAfterBreak="0">
    <w:nsid w:val="00007F96"/>
    <w:multiLevelType w:val="hybridMultilevel"/>
    <w:tmpl w:val="09B0E2A4"/>
    <w:lvl w:ilvl="0" w:tplc="29BA48D0">
      <w:start w:val="10"/>
      <w:numFmt w:val="decimal"/>
      <w:lvlText w:val="%1."/>
      <w:lvlJc w:val="left"/>
    </w:lvl>
    <w:lvl w:ilvl="1" w:tplc="DC9CE9B4">
      <w:numFmt w:val="decimal"/>
      <w:lvlText w:val=""/>
      <w:lvlJc w:val="left"/>
    </w:lvl>
    <w:lvl w:ilvl="2" w:tplc="2384E2DC">
      <w:numFmt w:val="decimal"/>
      <w:lvlText w:val=""/>
      <w:lvlJc w:val="left"/>
    </w:lvl>
    <w:lvl w:ilvl="3" w:tplc="B2A87CA2">
      <w:numFmt w:val="decimal"/>
      <w:lvlText w:val=""/>
      <w:lvlJc w:val="left"/>
    </w:lvl>
    <w:lvl w:ilvl="4" w:tplc="F202D3F6">
      <w:numFmt w:val="decimal"/>
      <w:lvlText w:val=""/>
      <w:lvlJc w:val="left"/>
    </w:lvl>
    <w:lvl w:ilvl="5" w:tplc="0406AAB0">
      <w:numFmt w:val="decimal"/>
      <w:lvlText w:val=""/>
      <w:lvlJc w:val="left"/>
    </w:lvl>
    <w:lvl w:ilvl="6" w:tplc="CCDCBCC4">
      <w:numFmt w:val="decimal"/>
      <w:lvlText w:val=""/>
      <w:lvlJc w:val="left"/>
    </w:lvl>
    <w:lvl w:ilvl="7" w:tplc="1FB82052">
      <w:numFmt w:val="decimal"/>
      <w:lvlText w:val=""/>
      <w:lvlJc w:val="left"/>
    </w:lvl>
    <w:lvl w:ilvl="8" w:tplc="4A4E02F6">
      <w:numFmt w:val="decimal"/>
      <w:lvlText w:val=""/>
      <w:lvlJc w:val="left"/>
    </w:lvl>
  </w:abstractNum>
  <w:abstractNum w:abstractNumId="33" w15:restartNumberingAfterBreak="0">
    <w:nsid w:val="00007FF5"/>
    <w:multiLevelType w:val="hybridMultilevel"/>
    <w:tmpl w:val="19A07C5C"/>
    <w:lvl w:ilvl="0" w:tplc="6B0C3A72">
      <w:start w:val="1"/>
      <w:numFmt w:val="bullet"/>
      <w:lvlText w:val="и"/>
      <w:lvlJc w:val="left"/>
    </w:lvl>
    <w:lvl w:ilvl="1" w:tplc="9B2A4488">
      <w:numFmt w:val="decimal"/>
      <w:lvlText w:val=""/>
      <w:lvlJc w:val="left"/>
    </w:lvl>
    <w:lvl w:ilvl="2" w:tplc="7EF04258">
      <w:numFmt w:val="decimal"/>
      <w:lvlText w:val=""/>
      <w:lvlJc w:val="left"/>
    </w:lvl>
    <w:lvl w:ilvl="3" w:tplc="A1D6F79C">
      <w:numFmt w:val="decimal"/>
      <w:lvlText w:val=""/>
      <w:lvlJc w:val="left"/>
    </w:lvl>
    <w:lvl w:ilvl="4" w:tplc="A1BAD960">
      <w:numFmt w:val="decimal"/>
      <w:lvlText w:val=""/>
      <w:lvlJc w:val="left"/>
    </w:lvl>
    <w:lvl w:ilvl="5" w:tplc="B5D2BB42">
      <w:numFmt w:val="decimal"/>
      <w:lvlText w:val=""/>
      <w:lvlJc w:val="left"/>
    </w:lvl>
    <w:lvl w:ilvl="6" w:tplc="7E50393A">
      <w:numFmt w:val="decimal"/>
      <w:lvlText w:val=""/>
      <w:lvlJc w:val="left"/>
    </w:lvl>
    <w:lvl w:ilvl="7" w:tplc="C35E8878">
      <w:numFmt w:val="decimal"/>
      <w:lvlText w:val=""/>
      <w:lvlJc w:val="left"/>
    </w:lvl>
    <w:lvl w:ilvl="8" w:tplc="04825C28">
      <w:numFmt w:val="decimal"/>
      <w:lvlText w:val=""/>
      <w:lvlJc w:val="left"/>
    </w:lvl>
  </w:abstractNum>
  <w:abstractNum w:abstractNumId="34" w15:restartNumberingAfterBreak="0">
    <w:nsid w:val="119D6A7C"/>
    <w:multiLevelType w:val="hybridMultilevel"/>
    <w:tmpl w:val="87B25F4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2A1E6C30"/>
    <w:multiLevelType w:val="hybridMultilevel"/>
    <w:tmpl w:val="87B25F4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5D2F2E91"/>
    <w:multiLevelType w:val="hybridMultilevel"/>
    <w:tmpl w:val="8160AA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0595F04"/>
    <w:multiLevelType w:val="hybridMultilevel"/>
    <w:tmpl w:val="991E8666"/>
    <w:lvl w:ilvl="0" w:tplc="6DF6DABA">
      <w:start w:val="1"/>
      <w:numFmt w:val="decimal"/>
      <w:lvlText w:val="%1."/>
      <w:lvlJc w:val="left"/>
      <w:pPr>
        <w:ind w:left="7448" w:hanging="360"/>
      </w:pPr>
      <w:rPr>
        <w:rFonts w:hint="default"/>
        <w:b/>
      </w:rPr>
    </w:lvl>
    <w:lvl w:ilvl="1" w:tplc="04190019" w:tentative="1">
      <w:start w:val="1"/>
      <w:numFmt w:val="lowerLetter"/>
      <w:lvlText w:val="%2."/>
      <w:lvlJc w:val="left"/>
      <w:pPr>
        <w:ind w:left="8168" w:hanging="360"/>
      </w:pPr>
    </w:lvl>
    <w:lvl w:ilvl="2" w:tplc="0419001B" w:tentative="1">
      <w:start w:val="1"/>
      <w:numFmt w:val="lowerRoman"/>
      <w:lvlText w:val="%3."/>
      <w:lvlJc w:val="right"/>
      <w:pPr>
        <w:ind w:left="8888" w:hanging="180"/>
      </w:pPr>
    </w:lvl>
    <w:lvl w:ilvl="3" w:tplc="0419000F" w:tentative="1">
      <w:start w:val="1"/>
      <w:numFmt w:val="decimal"/>
      <w:lvlText w:val="%4."/>
      <w:lvlJc w:val="left"/>
      <w:pPr>
        <w:ind w:left="9608" w:hanging="360"/>
      </w:pPr>
    </w:lvl>
    <w:lvl w:ilvl="4" w:tplc="04190019" w:tentative="1">
      <w:start w:val="1"/>
      <w:numFmt w:val="lowerLetter"/>
      <w:lvlText w:val="%5."/>
      <w:lvlJc w:val="left"/>
      <w:pPr>
        <w:ind w:left="10328" w:hanging="360"/>
      </w:pPr>
    </w:lvl>
    <w:lvl w:ilvl="5" w:tplc="0419001B" w:tentative="1">
      <w:start w:val="1"/>
      <w:numFmt w:val="lowerRoman"/>
      <w:lvlText w:val="%6."/>
      <w:lvlJc w:val="right"/>
      <w:pPr>
        <w:ind w:left="11048" w:hanging="180"/>
      </w:pPr>
    </w:lvl>
    <w:lvl w:ilvl="6" w:tplc="0419000F" w:tentative="1">
      <w:start w:val="1"/>
      <w:numFmt w:val="decimal"/>
      <w:lvlText w:val="%7."/>
      <w:lvlJc w:val="left"/>
      <w:pPr>
        <w:ind w:left="11768" w:hanging="360"/>
      </w:pPr>
    </w:lvl>
    <w:lvl w:ilvl="7" w:tplc="04190019" w:tentative="1">
      <w:start w:val="1"/>
      <w:numFmt w:val="lowerLetter"/>
      <w:lvlText w:val="%8."/>
      <w:lvlJc w:val="left"/>
      <w:pPr>
        <w:ind w:left="12488" w:hanging="360"/>
      </w:pPr>
    </w:lvl>
    <w:lvl w:ilvl="8" w:tplc="0419001B" w:tentative="1">
      <w:start w:val="1"/>
      <w:numFmt w:val="lowerRoman"/>
      <w:lvlText w:val="%9."/>
      <w:lvlJc w:val="right"/>
      <w:pPr>
        <w:ind w:left="13208" w:hanging="180"/>
      </w:pPr>
    </w:lvl>
  </w:abstractNum>
  <w:num w:numId="1">
    <w:abstractNumId w:val="3"/>
  </w:num>
  <w:num w:numId="2">
    <w:abstractNumId w:val="18"/>
  </w:num>
  <w:num w:numId="3">
    <w:abstractNumId w:val="23"/>
  </w:num>
  <w:num w:numId="4">
    <w:abstractNumId w:val="24"/>
  </w:num>
  <w:num w:numId="5">
    <w:abstractNumId w:val="16"/>
  </w:num>
  <w:num w:numId="6">
    <w:abstractNumId w:val="12"/>
  </w:num>
  <w:num w:numId="7">
    <w:abstractNumId w:val="28"/>
  </w:num>
  <w:num w:numId="8">
    <w:abstractNumId w:val="21"/>
  </w:num>
  <w:num w:numId="9">
    <w:abstractNumId w:val="31"/>
  </w:num>
  <w:num w:numId="10">
    <w:abstractNumId w:val="30"/>
  </w:num>
  <w:num w:numId="11">
    <w:abstractNumId w:val="17"/>
  </w:num>
  <w:num w:numId="12">
    <w:abstractNumId w:val="5"/>
  </w:num>
  <w:num w:numId="13">
    <w:abstractNumId w:val="15"/>
  </w:num>
  <w:num w:numId="14">
    <w:abstractNumId w:val="7"/>
  </w:num>
  <w:num w:numId="15">
    <w:abstractNumId w:val="27"/>
  </w:num>
  <w:num w:numId="16">
    <w:abstractNumId w:val="6"/>
  </w:num>
  <w:num w:numId="17">
    <w:abstractNumId w:val="22"/>
  </w:num>
  <w:num w:numId="18">
    <w:abstractNumId w:val="26"/>
  </w:num>
  <w:num w:numId="19">
    <w:abstractNumId w:val="32"/>
  </w:num>
  <w:num w:numId="20">
    <w:abstractNumId w:val="33"/>
  </w:num>
  <w:num w:numId="21">
    <w:abstractNumId w:val="19"/>
  </w:num>
  <w:num w:numId="22">
    <w:abstractNumId w:val="14"/>
  </w:num>
  <w:num w:numId="23">
    <w:abstractNumId w:val="8"/>
  </w:num>
  <w:num w:numId="24">
    <w:abstractNumId w:val="11"/>
  </w:num>
  <w:num w:numId="25">
    <w:abstractNumId w:val="25"/>
  </w:num>
  <w:num w:numId="26">
    <w:abstractNumId w:val="1"/>
  </w:num>
  <w:num w:numId="27">
    <w:abstractNumId w:val="13"/>
  </w:num>
  <w:num w:numId="28">
    <w:abstractNumId w:val="4"/>
  </w:num>
  <w:num w:numId="29">
    <w:abstractNumId w:val="20"/>
  </w:num>
  <w:num w:numId="30">
    <w:abstractNumId w:val="2"/>
  </w:num>
  <w:num w:numId="31">
    <w:abstractNumId w:val="0"/>
  </w:num>
  <w:num w:numId="32">
    <w:abstractNumId w:val="29"/>
  </w:num>
  <w:num w:numId="33">
    <w:abstractNumId w:val="10"/>
  </w:num>
  <w:num w:numId="34">
    <w:abstractNumId w:val="9"/>
  </w:num>
  <w:num w:numId="35">
    <w:abstractNumId w:val="36"/>
  </w:num>
  <w:num w:numId="36">
    <w:abstractNumId w:val="37"/>
  </w:num>
  <w:num w:numId="37">
    <w:abstractNumId w:val="35"/>
  </w:num>
  <w:num w:numId="3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activeWritingStyle w:appName="MSWord" w:lang="ru-RU" w:vendorID="64" w:dllVersion="131078" w:nlCheck="1" w:checkStyle="0"/>
  <w:activeWritingStyle w:appName="MSWord" w:lang="en-US" w:vendorID="64" w:dllVersion="131078" w:nlCheck="1" w:checkStyle="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2CE"/>
    <w:rsid w:val="00005187"/>
    <w:rsid w:val="000224B3"/>
    <w:rsid w:val="000600AE"/>
    <w:rsid w:val="00060CC6"/>
    <w:rsid w:val="00061EB8"/>
    <w:rsid w:val="0006247A"/>
    <w:rsid w:val="0006275B"/>
    <w:rsid w:val="00077331"/>
    <w:rsid w:val="00077EE0"/>
    <w:rsid w:val="0008100F"/>
    <w:rsid w:val="00086D8E"/>
    <w:rsid w:val="00094443"/>
    <w:rsid w:val="000B5994"/>
    <w:rsid w:val="000C5441"/>
    <w:rsid w:val="000D1CF0"/>
    <w:rsid w:val="000D7156"/>
    <w:rsid w:val="000E47B4"/>
    <w:rsid w:val="000E7EFF"/>
    <w:rsid w:val="000F365C"/>
    <w:rsid w:val="00110D4C"/>
    <w:rsid w:val="00114607"/>
    <w:rsid w:val="00121039"/>
    <w:rsid w:val="0013783A"/>
    <w:rsid w:val="00137E3C"/>
    <w:rsid w:val="001458C0"/>
    <w:rsid w:val="001470A8"/>
    <w:rsid w:val="00152FD0"/>
    <w:rsid w:val="0017022B"/>
    <w:rsid w:val="0018055B"/>
    <w:rsid w:val="00193D2B"/>
    <w:rsid w:val="001A1582"/>
    <w:rsid w:val="001A3069"/>
    <w:rsid w:val="001B646C"/>
    <w:rsid w:val="001C39CD"/>
    <w:rsid w:val="001E4907"/>
    <w:rsid w:val="001F2C63"/>
    <w:rsid w:val="00216259"/>
    <w:rsid w:val="0022114C"/>
    <w:rsid w:val="0022479E"/>
    <w:rsid w:val="002272F3"/>
    <w:rsid w:val="00234CA3"/>
    <w:rsid w:val="00237F37"/>
    <w:rsid w:val="00247FB1"/>
    <w:rsid w:val="0025562E"/>
    <w:rsid w:val="002773F8"/>
    <w:rsid w:val="00283B29"/>
    <w:rsid w:val="00283B86"/>
    <w:rsid w:val="002840CC"/>
    <w:rsid w:val="00285070"/>
    <w:rsid w:val="00294872"/>
    <w:rsid w:val="002A0D22"/>
    <w:rsid w:val="002A4421"/>
    <w:rsid w:val="002B5200"/>
    <w:rsid w:val="002B5649"/>
    <w:rsid w:val="002D15C8"/>
    <w:rsid w:val="002D44EE"/>
    <w:rsid w:val="002E0676"/>
    <w:rsid w:val="002E7519"/>
    <w:rsid w:val="00315F9C"/>
    <w:rsid w:val="00317CA6"/>
    <w:rsid w:val="003245AB"/>
    <w:rsid w:val="0032472B"/>
    <w:rsid w:val="00327EDD"/>
    <w:rsid w:val="003332CE"/>
    <w:rsid w:val="003404B3"/>
    <w:rsid w:val="00347EBB"/>
    <w:rsid w:val="00355E32"/>
    <w:rsid w:val="003604D2"/>
    <w:rsid w:val="00372097"/>
    <w:rsid w:val="0037552F"/>
    <w:rsid w:val="00376624"/>
    <w:rsid w:val="00380988"/>
    <w:rsid w:val="003817A1"/>
    <w:rsid w:val="003825DB"/>
    <w:rsid w:val="003858A6"/>
    <w:rsid w:val="00394936"/>
    <w:rsid w:val="003967B1"/>
    <w:rsid w:val="003A1AC6"/>
    <w:rsid w:val="003A2D48"/>
    <w:rsid w:val="003B02A3"/>
    <w:rsid w:val="003B1C34"/>
    <w:rsid w:val="003B22D2"/>
    <w:rsid w:val="003B3B67"/>
    <w:rsid w:val="003B6102"/>
    <w:rsid w:val="003B6EA8"/>
    <w:rsid w:val="003C1019"/>
    <w:rsid w:val="003C122E"/>
    <w:rsid w:val="003C123E"/>
    <w:rsid w:val="003C19BF"/>
    <w:rsid w:val="003D0FEB"/>
    <w:rsid w:val="003F1315"/>
    <w:rsid w:val="00411768"/>
    <w:rsid w:val="004155C4"/>
    <w:rsid w:val="00423786"/>
    <w:rsid w:val="00427B01"/>
    <w:rsid w:val="004350BF"/>
    <w:rsid w:val="0043516D"/>
    <w:rsid w:val="00435FC0"/>
    <w:rsid w:val="00436508"/>
    <w:rsid w:val="004441F6"/>
    <w:rsid w:val="0044640C"/>
    <w:rsid w:val="00455DC5"/>
    <w:rsid w:val="00456BB2"/>
    <w:rsid w:val="00461544"/>
    <w:rsid w:val="0047268D"/>
    <w:rsid w:val="00477F9C"/>
    <w:rsid w:val="00482201"/>
    <w:rsid w:val="00483FA0"/>
    <w:rsid w:val="0048678A"/>
    <w:rsid w:val="00490BBE"/>
    <w:rsid w:val="004C6CFE"/>
    <w:rsid w:val="004D3246"/>
    <w:rsid w:val="004D44D5"/>
    <w:rsid w:val="004D50CE"/>
    <w:rsid w:val="004E210A"/>
    <w:rsid w:val="004E480A"/>
    <w:rsid w:val="004F0EED"/>
    <w:rsid w:val="00507ACF"/>
    <w:rsid w:val="00511FDB"/>
    <w:rsid w:val="00530D73"/>
    <w:rsid w:val="005330C8"/>
    <w:rsid w:val="00540993"/>
    <w:rsid w:val="00544322"/>
    <w:rsid w:val="00552523"/>
    <w:rsid w:val="00552DE8"/>
    <w:rsid w:val="00566667"/>
    <w:rsid w:val="00573E3E"/>
    <w:rsid w:val="00587E0D"/>
    <w:rsid w:val="005A31F0"/>
    <w:rsid w:val="005A4B29"/>
    <w:rsid w:val="005A4CED"/>
    <w:rsid w:val="005B022F"/>
    <w:rsid w:val="005B1F41"/>
    <w:rsid w:val="005B5CEA"/>
    <w:rsid w:val="005C26C1"/>
    <w:rsid w:val="005D750D"/>
    <w:rsid w:val="005E7B53"/>
    <w:rsid w:val="005F42FE"/>
    <w:rsid w:val="005F674C"/>
    <w:rsid w:val="005F6FF5"/>
    <w:rsid w:val="0060269B"/>
    <w:rsid w:val="00607FD4"/>
    <w:rsid w:val="00614A57"/>
    <w:rsid w:val="00616CFD"/>
    <w:rsid w:val="006252B6"/>
    <w:rsid w:val="00631483"/>
    <w:rsid w:val="00640727"/>
    <w:rsid w:val="006435D5"/>
    <w:rsid w:val="00646C84"/>
    <w:rsid w:val="006471A8"/>
    <w:rsid w:val="0067634C"/>
    <w:rsid w:val="0068651F"/>
    <w:rsid w:val="00686F56"/>
    <w:rsid w:val="006949DF"/>
    <w:rsid w:val="006A5639"/>
    <w:rsid w:val="006F68D7"/>
    <w:rsid w:val="006F72B1"/>
    <w:rsid w:val="006F7D25"/>
    <w:rsid w:val="007001DF"/>
    <w:rsid w:val="00703F64"/>
    <w:rsid w:val="00704180"/>
    <w:rsid w:val="00704429"/>
    <w:rsid w:val="00704F75"/>
    <w:rsid w:val="00715860"/>
    <w:rsid w:val="00717018"/>
    <w:rsid w:val="00720CDA"/>
    <w:rsid w:val="00726CD3"/>
    <w:rsid w:val="007324B9"/>
    <w:rsid w:val="00735C1D"/>
    <w:rsid w:val="00740C6D"/>
    <w:rsid w:val="00751DA2"/>
    <w:rsid w:val="00757D93"/>
    <w:rsid w:val="00760C19"/>
    <w:rsid w:val="00772EB6"/>
    <w:rsid w:val="00782745"/>
    <w:rsid w:val="00784683"/>
    <w:rsid w:val="007A2396"/>
    <w:rsid w:val="007B1E26"/>
    <w:rsid w:val="007B3259"/>
    <w:rsid w:val="007B33B1"/>
    <w:rsid w:val="007C3DBC"/>
    <w:rsid w:val="007D65AD"/>
    <w:rsid w:val="007F2A8A"/>
    <w:rsid w:val="008033CD"/>
    <w:rsid w:val="00806D5B"/>
    <w:rsid w:val="00810BBC"/>
    <w:rsid w:val="008177D5"/>
    <w:rsid w:val="008265E2"/>
    <w:rsid w:val="0082679A"/>
    <w:rsid w:val="00830239"/>
    <w:rsid w:val="00840FA1"/>
    <w:rsid w:val="00846BDE"/>
    <w:rsid w:val="0085090D"/>
    <w:rsid w:val="008535BA"/>
    <w:rsid w:val="00856784"/>
    <w:rsid w:val="00873C1A"/>
    <w:rsid w:val="00880982"/>
    <w:rsid w:val="00891332"/>
    <w:rsid w:val="00891444"/>
    <w:rsid w:val="008A2FBD"/>
    <w:rsid w:val="008C4BD2"/>
    <w:rsid w:val="008D2B80"/>
    <w:rsid w:val="008D58DD"/>
    <w:rsid w:val="008E0C2F"/>
    <w:rsid w:val="008E0FAE"/>
    <w:rsid w:val="008E6603"/>
    <w:rsid w:val="008F539D"/>
    <w:rsid w:val="009253B1"/>
    <w:rsid w:val="009261AF"/>
    <w:rsid w:val="00926F14"/>
    <w:rsid w:val="00941E27"/>
    <w:rsid w:val="00951087"/>
    <w:rsid w:val="0095649D"/>
    <w:rsid w:val="00963762"/>
    <w:rsid w:val="00964D3F"/>
    <w:rsid w:val="00971623"/>
    <w:rsid w:val="00972A77"/>
    <w:rsid w:val="0097399E"/>
    <w:rsid w:val="00977EC8"/>
    <w:rsid w:val="00985F57"/>
    <w:rsid w:val="009B1DB0"/>
    <w:rsid w:val="009C1C32"/>
    <w:rsid w:val="009C1FA6"/>
    <w:rsid w:val="009C3BE1"/>
    <w:rsid w:val="009C4B73"/>
    <w:rsid w:val="009D3C0B"/>
    <w:rsid w:val="009D4AD0"/>
    <w:rsid w:val="009F68C9"/>
    <w:rsid w:val="009F690A"/>
    <w:rsid w:val="00A03DC9"/>
    <w:rsid w:val="00A04D68"/>
    <w:rsid w:val="00A05A00"/>
    <w:rsid w:val="00A11BDB"/>
    <w:rsid w:val="00A129A0"/>
    <w:rsid w:val="00A12DD1"/>
    <w:rsid w:val="00A21849"/>
    <w:rsid w:val="00A26407"/>
    <w:rsid w:val="00A30916"/>
    <w:rsid w:val="00A41831"/>
    <w:rsid w:val="00A62E7B"/>
    <w:rsid w:val="00A66924"/>
    <w:rsid w:val="00A74057"/>
    <w:rsid w:val="00AA3578"/>
    <w:rsid w:val="00AB36F8"/>
    <w:rsid w:val="00AC2661"/>
    <w:rsid w:val="00AC5C50"/>
    <w:rsid w:val="00AD28CA"/>
    <w:rsid w:val="00AD33F2"/>
    <w:rsid w:val="00AE103E"/>
    <w:rsid w:val="00AF0B92"/>
    <w:rsid w:val="00AF115F"/>
    <w:rsid w:val="00AF3D2F"/>
    <w:rsid w:val="00AF5FCA"/>
    <w:rsid w:val="00B0511E"/>
    <w:rsid w:val="00B15E01"/>
    <w:rsid w:val="00B164CD"/>
    <w:rsid w:val="00B21D5A"/>
    <w:rsid w:val="00B227AC"/>
    <w:rsid w:val="00B23F7C"/>
    <w:rsid w:val="00B55668"/>
    <w:rsid w:val="00B62CC3"/>
    <w:rsid w:val="00B64422"/>
    <w:rsid w:val="00B70E29"/>
    <w:rsid w:val="00B72806"/>
    <w:rsid w:val="00B73B72"/>
    <w:rsid w:val="00B7727F"/>
    <w:rsid w:val="00B85436"/>
    <w:rsid w:val="00B927FE"/>
    <w:rsid w:val="00BC07EA"/>
    <w:rsid w:val="00BC0D6A"/>
    <w:rsid w:val="00BC76CC"/>
    <w:rsid w:val="00BE3907"/>
    <w:rsid w:val="00BE719E"/>
    <w:rsid w:val="00C02A2B"/>
    <w:rsid w:val="00C02A60"/>
    <w:rsid w:val="00C03B2B"/>
    <w:rsid w:val="00C06E33"/>
    <w:rsid w:val="00C114CA"/>
    <w:rsid w:val="00C21DE5"/>
    <w:rsid w:val="00C32C9C"/>
    <w:rsid w:val="00C44B1D"/>
    <w:rsid w:val="00C56D64"/>
    <w:rsid w:val="00C57A61"/>
    <w:rsid w:val="00C612AC"/>
    <w:rsid w:val="00C635A8"/>
    <w:rsid w:val="00C64511"/>
    <w:rsid w:val="00C75F29"/>
    <w:rsid w:val="00C761C1"/>
    <w:rsid w:val="00C805E4"/>
    <w:rsid w:val="00C847DE"/>
    <w:rsid w:val="00C84B2F"/>
    <w:rsid w:val="00C95EE1"/>
    <w:rsid w:val="00C9616D"/>
    <w:rsid w:val="00C968DB"/>
    <w:rsid w:val="00CA4134"/>
    <w:rsid w:val="00CA7FDC"/>
    <w:rsid w:val="00CB53F5"/>
    <w:rsid w:val="00CC2E75"/>
    <w:rsid w:val="00CC706F"/>
    <w:rsid w:val="00CC7D53"/>
    <w:rsid w:val="00CD76EB"/>
    <w:rsid w:val="00CE2B59"/>
    <w:rsid w:val="00CF05D2"/>
    <w:rsid w:val="00CF1712"/>
    <w:rsid w:val="00D03293"/>
    <w:rsid w:val="00D03D1B"/>
    <w:rsid w:val="00D05BCC"/>
    <w:rsid w:val="00D223E8"/>
    <w:rsid w:val="00D2507D"/>
    <w:rsid w:val="00D276F4"/>
    <w:rsid w:val="00D30CB4"/>
    <w:rsid w:val="00D4258C"/>
    <w:rsid w:val="00D4510D"/>
    <w:rsid w:val="00D56326"/>
    <w:rsid w:val="00D81055"/>
    <w:rsid w:val="00D842AF"/>
    <w:rsid w:val="00D910ED"/>
    <w:rsid w:val="00D923DB"/>
    <w:rsid w:val="00DD5F54"/>
    <w:rsid w:val="00DE25C7"/>
    <w:rsid w:val="00DE25DA"/>
    <w:rsid w:val="00DE4194"/>
    <w:rsid w:val="00DF538B"/>
    <w:rsid w:val="00DF540F"/>
    <w:rsid w:val="00DF722E"/>
    <w:rsid w:val="00E0289E"/>
    <w:rsid w:val="00E069A8"/>
    <w:rsid w:val="00E07EE6"/>
    <w:rsid w:val="00E22E19"/>
    <w:rsid w:val="00E30C03"/>
    <w:rsid w:val="00E35CB8"/>
    <w:rsid w:val="00E56D55"/>
    <w:rsid w:val="00E56E14"/>
    <w:rsid w:val="00E72B0D"/>
    <w:rsid w:val="00E73289"/>
    <w:rsid w:val="00E76F68"/>
    <w:rsid w:val="00E87A32"/>
    <w:rsid w:val="00E910A2"/>
    <w:rsid w:val="00EA5EB0"/>
    <w:rsid w:val="00EC3E7A"/>
    <w:rsid w:val="00ED2400"/>
    <w:rsid w:val="00EE24C1"/>
    <w:rsid w:val="00EF1949"/>
    <w:rsid w:val="00EF27B4"/>
    <w:rsid w:val="00EF55E8"/>
    <w:rsid w:val="00EF6F73"/>
    <w:rsid w:val="00F0070C"/>
    <w:rsid w:val="00F10CE3"/>
    <w:rsid w:val="00F12946"/>
    <w:rsid w:val="00F3231F"/>
    <w:rsid w:val="00F340B9"/>
    <w:rsid w:val="00F357D6"/>
    <w:rsid w:val="00F37AA1"/>
    <w:rsid w:val="00F42379"/>
    <w:rsid w:val="00F51400"/>
    <w:rsid w:val="00F54FA1"/>
    <w:rsid w:val="00F578D2"/>
    <w:rsid w:val="00F65B84"/>
    <w:rsid w:val="00F65BE7"/>
    <w:rsid w:val="00F7150F"/>
    <w:rsid w:val="00F72DE5"/>
    <w:rsid w:val="00F878CE"/>
    <w:rsid w:val="00F9243F"/>
    <w:rsid w:val="00F93DD5"/>
    <w:rsid w:val="00FA27A3"/>
    <w:rsid w:val="00FA6652"/>
    <w:rsid w:val="00FB1EC4"/>
    <w:rsid w:val="00FB39CE"/>
    <w:rsid w:val="00FD1409"/>
    <w:rsid w:val="00FF5E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F77C8"/>
  <w15:docId w15:val="{F5F3DB42-8AC5-48A9-85FC-C722E5FA9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662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List Paragraph"/>
    <w:basedOn w:val="a"/>
    <w:uiPriority w:val="34"/>
    <w:qFormat/>
    <w:rsid w:val="00294872"/>
    <w:pPr>
      <w:ind w:left="720"/>
      <w:contextualSpacing/>
    </w:pPr>
  </w:style>
  <w:style w:type="paragraph" w:styleId="a5">
    <w:name w:val="header"/>
    <w:basedOn w:val="a"/>
    <w:link w:val="a6"/>
    <w:uiPriority w:val="99"/>
    <w:unhideWhenUsed/>
    <w:rsid w:val="00294872"/>
    <w:pPr>
      <w:tabs>
        <w:tab w:val="center" w:pos="4677"/>
        <w:tab w:val="right" w:pos="9355"/>
      </w:tabs>
    </w:pPr>
  </w:style>
  <w:style w:type="character" w:customStyle="1" w:styleId="a6">
    <w:name w:val="Верхний колонтитул Знак"/>
    <w:basedOn w:val="a0"/>
    <w:link w:val="a5"/>
    <w:uiPriority w:val="99"/>
    <w:rsid w:val="00294872"/>
  </w:style>
  <w:style w:type="paragraph" w:styleId="a7">
    <w:name w:val="footer"/>
    <w:basedOn w:val="a"/>
    <w:link w:val="a8"/>
    <w:uiPriority w:val="99"/>
    <w:unhideWhenUsed/>
    <w:rsid w:val="00294872"/>
    <w:pPr>
      <w:tabs>
        <w:tab w:val="center" w:pos="4677"/>
        <w:tab w:val="right" w:pos="9355"/>
      </w:tabs>
    </w:pPr>
  </w:style>
  <w:style w:type="character" w:customStyle="1" w:styleId="a8">
    <w:name w:val="Нижний колонтитул Знак"/>
    <w:basedOn w:val="a0"/>
    <w:link w:val="a7"/>
    <w:uiPriority w:val="99"/>
    <w:rsid w:val="00294872"/>
  </w:style>
  <w:style w:type="paragraph" w:styleId="a9">
    <w:name w:val="Balloon Text"/>
    <w:basedOn w:val="a"/>
    <w:link w:val="aa"/>
    <w:uiPriority w:val="99"/>
    <w:semiHidden/>
    <w:unhideWhenUsed/>
    <w:rsid w:val="00455DC5"/>
    <w:rPr>
      <w:rFonts w:ascii="Tahoma" w:hAnsi="Tahoma" w:cs="Tahoma"/>
      <w:sz w:val="16"/>
      <w:szCs w:val="16"/>
    </w:rPr>
  </w:style>
  <w:style w:type="character" w:customStyle="1" w:styleId="aa">
    <w:name w:val="Текст выноски Знак"/>
    <w:basedOn w:val="a0"/>
    <w:link w:val="a9"/>
    <w:uiPriority w:val="99"/>
    <w:semiHidden/>
    <w:rsid w:val="00455DC5"/>
    <w:rPr>
      <w:rFonts w:ascii="Tahoma" w:hAnsi="Tahoma" w:cs="Tahoma"/>
      <w:sz w:val="16"/>
      <w:szCs w:val="16"/>
    </w:rPr>
  </w:style>
  <w:style w:type="paragraph" w:styleId="ab">
    <w:name w:val="Body Text Indent"/>
    <w:basedOn w:val="a"/>
    <w:link w:val="ac"/>
    <w:semiHidden/>
    <w:rsid w:val="00C75F29"/>
    <w:pPr>
      <w:suppressAutoHyphens/>
      <w:ind w:firstLine="420"/>
      <w:jc w:val="both"/>
    </w:pPr>
    <w:rPr>
      <w:rFonts w:eastAsia="Times New Roman"/>
      <w:spacing w:val="-3"/>
      <w:sz w:val="24"/>
      <w:szCs w:val="20"/>
    </w:rPr>
  </w:style>
  <w:style w:type="character" w:customStyle="1" w:styleId="ac">
    <w:name w:val="Основной текст с отступом Знак"/>
    <w:basedOn w:val="a0"/>
    <w:link w:val="ab"/>
    <w:semiHidden/>
    <w:rsid w:val="00C75F29"/>
    <w:rPr>
      <w:rFonts w:eastAsia="Times New Roman"/>
      <w:spacing w:val="-3"/>
      <w:sz w:val="24"/>
      <w:szCs w:val="20"/>
    </w:rPr>
  </w:style>
  <w:style w:type="paragraph" w:styleId="ad">
    <w:name w:val="footnote text"/>
    <w:aliases w:val="Footnote Text Char Знак Знак,Footnote Text Char Знак,Footnote Text Char Знак Знак Знак Знак"/>
    <w:basedOn w:val="a"/>
    <w:link w:val="ae"/>
    <w:uiPriority w:val="99"/>
    <w:rsid w:val="003245AB"/>
    <w:rPr>
      <w:rFonts w:ascii="Calibri" w:eastAsia="Calibri" w:hAnsi="Calibri"/>
      <w:sz w:val="20"/>
      <w:szCs w:val="20"/>
      <w:lang w:eastAsia="en-US"/>
    </w:rPr>
  </w:style>
  <w:style w:type="character" w:customStyle="1" w:styleId="ae">
    <w:name w:val="Текст сноски Знак"/>
    <w:aliases w:val="Footnote Text Char Знак Знак Знак,Footnote Text Char Знак Знак1,Footnote Text Char Знак Знак Знак Знак Знак"/>
    <w:basedOn w:val="a0"/>
    <w:link w:val="ad"/>
    <w:uiPriority w:val="99"/>
    <w:rsid w:val="003245AB"/>
    <w:rPr>
      <w:rFonts w:ascii="Calibri" w:eastAsia="Calibri" w:hAnsi="Calibri"/>
      <w:sz w:val="20"/>
      <w:szCs w:val="20"/>
      <w:lang w:eastAsia="en-US"/>
    </w:rPr>
  </w:style>
  <w:style w:type="character" w:styleId="af">
    <w:name w:val="footnote reference"/>
    <w:basedOn w:val="a0"/>
    <w:uiPriority w:val="99"/>
    <w:semiHidden/>
    <w:rsid w:val="003245AB"/>
    <w:rPr>
      <w:rFonts w:cs="Times New Roman"/>
      <w:vertAlign w:val="superscript"/>
    </w:rPr>
  </w:style>
  <w:style w:type="table" w:styleId="af0">
    <w:name w:val="Table Grid"/>
    <w:basedOn w:val="a1"/>
    <w:uiPriority w:val="39"/>
    <w:rsid w:val="003245AB"/>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endnote text"/>
    <w:basedOn w:val="a"/>
    <w:link w:val="af2"/>
    <w:uiPriority w:val="99"/>
    <w:semiHidden/>
    <w:unhideWhenUsed/>
    <w:rsid w:val="000B5994"/>
    <w:rPr>
      <w:sz w:val="20"/>
      <w:szCs w:val="20"/>
    </w:rPr>
  </w:style>
  <w:style w:type="character" w:customStyle="1" w:styleId="af2">
    <w:name w:val="Текст концевой сноски Знак"/>
    <w:basedOn w:val="a0"/>
    <w:link w:val="af1"/>
    <w:uiPriority w:val="99"/>
    <w:semiHidden/>
    <w:rsid w:val="000B5994"/>
    <w:rPr>
      <w:sz w:val="20"/>
      <w:szCs w:val="20"/>
    </w:rPr>
  </w:style>
  <w:style w:type="character" w:styleId="af3">
    <w:name w:val="endnote reference"/>
    <w:basedOn w:val="a0"/>
    <w:uiPriority w:val="99"/>
    <w:semiHidden/>
    <w:unhideWhenUsed/>
    <w:rsid w:val="000B5994"/>
    <w:rPr>
      <w:vertAlign w:val="superscript"/>
    </w:rPr>
  </w:style>
  <w:style w:type="character" w:styleId="af4">
    <w:name w:val="annotation reference"/>
    <w:basedOn w:val="a0"/>
    <w:uiPriority w:val="99"/>
    <w:semiHidden/>
    <w:unhideWhenUsed/>
    <w:rsid w:val="007C3DBC"/>
    <w:rPr>
      <w:sz w:val="16"/>
      <w:szCs w:val="16"/>
    </w:rPr>
  </w:style>
  <w:style w:type="paragraph" w:styleId="af5">
    <w:name w:val="annotation text"/>
    <w:basedOn w:val="a"/>
    <w:link w:val="af6"/>
    <w:uiPriority w:val="99"/>
    <w:semiHidden/>
    <w:unhideWhenUsed/>
    <w:rsid w:val="007C3DBC"/>
    <w:rPr>
      <w:sz w:val="20"/>
      <w:szCs w:val="20"/>
    </w:rPr>
  </w:style>
  <w:style w:type="character" w:customStyle="1" w:styleId="af6">
    <w:name w:val="Текст примечания Знак"/>
    <w:basedOn w:val="a0"/>
    <w:link w:val="af5"/>
    <w:uiPriority w:val="99"/>
    <w:semiHidden/>
    <w:rsid w:val="007C3DBC"/>
    <w:rPr>
      <w:sz w:val="20"/>
      <w:szCs w:val="20"/>
    </w:rPr>
  </w:style>
  <w:style w:type="paragraph" w:styleId="af7">
    <w:name w:val="annotation subject"/>
    <w:basedOn w:val="af5"/>
    <w:next w:val="af5"/>
    <w:link w:val="af8"/>
    <w:uiPriority w:val="99"/>
    <w:semiHidden/>
    <w:unhideWhenUsed/>
    <w:rsid w:val="007C3DBC"/>
    <w:rPr>
      <w:b/>
      <w:bCs/>
    </w:rPr>
  </w:style>
  <w:style w:type="character" w:customStyle="1" w:styleId="af8">
    <w:name w:val="Тема примечания Знак"/>
    <w:basedOn w:val="af6"/>
    <w:link w:val="af7"/>
    <w:uiPriority w:val="99"/>
    <w:semiHidden/>
    <w:rsid w:val="007C3DBC"/>
    <w:rPr>
      <w:b/>
      <w:bCs/>
      <w:sz w:val="20"/>
      <w:szCs w:val="20"/>
    </w:rPr>
  </w:style>
  <w:style w:type="character" w:styleId="af9">
    <w:name w:val="page number"/>
    <w:basedOn w:val="a0"/>
    <w:rsid w:val="00247FB1"/>
  </w:style>
  <w:style w:type="paragraph" w:styleId="afa">
    <w:name w:val="No Spacing"/>
    <w:link w:val="afb"/>
    <w:uiPriority w:val="1"/>
    <w:qFormat/>
    <w:rsid w:val="00247FB1"/>
    <w:rPr>
      <w:rFonts w:eastAsia="Times New Roman"/>
      <w:sz w:val="24"/>
      <w:szCs w:val="24"/>
    </w:rPr>
  </w:style>
  <w:style w:type="character" w:customStyle="1" w:styleId="afb">
    <w:name w:val="Без интервала Знак"/>
    <w:link w:val="afa"/>
    <w:uiPriority w:val="1"/>
    <w:locked/>
    <w:rsid w:val="00247FB1"/>
    <w:rPr>
      <w:rFonts w:eastAsia="Times New Roman"/>
      <w:sz w:val="24"/>
      <w:szCs w:val="24"/>
    </w:rPr>
  </w:style>
  <w:style w:type="paragraph" w:styleId="afc">
    <w:name w:val="Normal (Web)"/>
    <w:basedOn w:val="a"/>
    <w:uiPriority w:val="99"/>
    <w:semiHidden/>
    <w:unhideWhenUsed/>
    <w:rsid w:val="00247FB1"/>
    <w:pPr>
      <w:spacing w:before="100" w:beforeAutospacing="1" w:after="100" w:afterAutospacing="1"/>
    </w:pPr>
    <w:rPr>
      <w:rFonts w:eastAsia="Times New Roman"/>
      <w:sz w:val="24"/>
      <w:szCs w:val="24"/>
    </w:rPr>
  </w:style>
  <w:style w:type="paragraph" w:customStyle="1" w:styleId="ConsPlusNonformat">
    <w:name w:val="ConsPlusNonformat"/>
    <w:uiPriority w:val="99"/>
    <w:rsid w:val="003817A1"/>
    <w:pPr>
      <w:widowControl w:val="0"/>
      <w:autoSpaceDE w:val="0"/>
      <w:autoSpaceDN w:val="0"/>
      <w:adjustRightInd w:val="0"/>
    </w:pPr>
    <w:rPr>
      <w:rFonts w:ascii="Courier New" w:eastAsia="Times New Roman" w:hAnsi="Courier New" w:cs="Courier New"/>
      <w:color w:val="FF0000"/>
      <w:sz w:val="28"/>
      <w:szCs w:val="28"/>
    </w:rPr>
  </w:style>
  <w:style w:type="table" w:customStyle="1" w:styleId="1">
    <w:name w:val="Сетка таблицы1"/>
    <w:basedOn w:val="a1"/>
    <w:next w:val="af0"/>
    <w:uiPriority w:val="39"/>
    <w:rsid w:val="003817A1"/>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645854">
      <w:bodyDiv w:val="1"/>
      <w:marLeft w:val="0"/>
      <w:marRight w:val="0"/>
      <w:marTop w:val="0"/>
      <w:marBottom w:val="0"/>
      <w:divBdr>
        <w:top w:val="none" w:sz="0" w:space="0" w:color="auto"/>
        <w:left w:val="none" w:sz="0" w:space="0" w:color="auto"/>
        <w:bottom w:val="none" w:sz="0" w:space="0" w:color="auto"/>
        <w:right w:val="none" w:sz="0" w:space="0" w:color="auto"/>
      </w:divBdr>
    </w:div>
    <w:div w:id="312412119">
      <w:bodyDiv w:val="1"/>
      <w:marLeft w:val="0"/>
      <w:marRight w:val="0"/>
      <w:marTop w:val="0"/>
      <w:marBottom w:val="0"/>
      <w:divBdr>
        <w:top w:val="none" w:sz="0" w:space="0" w:color="auto"/>
        <w:left w:val="none" w:sz="0" w:space="0" w:color="auto"/>
        <w:bottom w:val="none" w:sz="0" w:space="0" w:color="auto"/>
        <w:right w:val="none" w:sz="0" w:space="0" w:color="auto"/>
      </w:divBdr>
    </w:div>
    <w:div w:id="388849782">
      <w:bodyDiv w:val="1"/>
      <w:marLeft w:val="0"/>
      <w:marRight w:val="0"/>
      <w:marTop w:val="0"/>
      <w:marBottom w:val="0"/>
      <w:divBdr>
        <w:top w:val="none" w:sz="0" w:space="0" w:color="auto"/>
        <w:left w:val="none" w:sz="0" w:space="0" w:color="auto"/>
        <w:bottom w:val="none" w:sz="0" w:space="0" w:color="auto"/>
        <w:right w:val="none" w:sz="0" w:space="0" w:color="auto"/>
      </w:divBdr>
    </w:div>
    <w:div w:id="517895206">
      <w:bodyDiv w:val="1"/>
      <w:marLeft w:val="0"/>
      <w:marRight w:val="0"/>
      <w:marTop w:val="0"/>
      <w:marBottom w:val="0"/>
      <w:divBdr>
        <w:top w:val="none" w:sz="0" w:space="0" w:color="auto"/>
        <w:left w:val="none" w:sz="0" w:space="0" w:color="auto"/>
        <w:bottom w:val="none" w:sz="0" w:space="0" w:color="auto"/>
        <w:right w:val="none" w:sz="0" w:space="0" w:color="auto"/>
      </w:divBdr>
    </w:div>
    <w:div w:id="640647127">
      <w:bodyDiv w:val="1"/>
      <w:marLeft w:val="0"/>
      <w:marRight w:val="0"/>
      <w:marTop w:val="0"/>
      <w:marBottom w:val="0"/>
      <w:divBdr>
        <w:top w:val="none" w:sz="0" w:space="0" w:color="auto"/>
        <w:left w:val="none" w:sz="0" w:space="0" w:color="auto"/>
        <w:bottom w:val="none" w:sz="0" w:space="0" w:color="auto"/>
        <w:right w:val="none" w:sz="0" w:space="0" w:color="auto"/>
      </w:divBdr>
    </w:div>
    <w:div w:id="911045535">
      <w:bodyDiv w:val="1"/>
      <w:marLeft w:val="0"/>
      <w:marRight w:val="0"/>
      <w:marTop w:val="0"/>
      <w:marBottom w:val="0"/>
      <w:divBdr>
        <w:top w:val="none" w:sz="0" w:space="0" w:color="auto"/>
        <w:left w:val="none" w:sz="0" w:space="0" w:color="auto"/>
        <w:bottom w:val="none" w:sz="0" w:space="0" w:color="auto"/>
        <w:right w:val="none" w:sz="0" w:space="0" w:color="auto"/>
      </w:divBdr>
    </w:div>
    <w:div w:id="1109814740">
      <w:bodyDiv w:val="1"/>
      <w:marLeft w:val="0"/>
      <w:marRight w:val="0"/>
      <w:marTop w:val="0"/>
      <w:marBottom w:val="0"/>
      <w:divBdr>
        <w:top w:val="none" w:sz="0" w:space="0" w:color="auto"/>
        <w:left w:val="none" w:sz="0" w:space="0" w:color="auto"/>
        <w:bottom w:val="none" w:sz="0" w:space="0" w:color="auto"/>
        <w:right w:val="none" w:sz="0" w:space="0" w:color="auto"/>
      </w:divBdr>
    </w:div>
    <w:div w:id="1195998112">
      <w:bodyDiv w:val="1"/>
      <w:marLeft w:val="0"/>
      <w:marRight w:val="0"/>
      <w:marTop w:val="0"/>
      <w:marBottom w:val="0"/>
      <w:divBdr>
        <w:top w:val="none" w:sz="0" w:space="0" w:color="auto"/>
        <w:left w:val="none" w:sz="0" w:space="0" w:color="auto"/>
        <w:bottom w:val="none" w:sz="0" w:space="0" w:color="auto"/>
        <w:right w:val="none" w:sz="0" w:space="0" w:color="auto"/>
      </w:divBdr>
    </w:div>
    <w:div w:id="1199515512">
      <w:bodyDiv w:val="1"/>
      <w:marLeft w:val="0"/>
      <w:marRight w:val="0"/>
      <w:marTop w:val="0"/>
      <w:marBottom w:val="0"/>
      <w:divBdr>
        <w:top w:val="none" w:sz="0" w:space="0" w:color="auto"/>
        <w:left w:val="none" w:sz="0" w:space="0" w:color="auto"/>
        <w:bottom w:val="none" w:sz="0" w:space="0" w:color="auto"/>
        <w:right w:val="none" w:sz="0" w:space="0" w:color="auto"/>
      </w:divBdr>
    </w:div>
    <w:div w:id="1353723906">
      <w:bodyDiv w:val="1"/>
      <w:marLeft w:val="0"/>
      <w:marRight w:val="0"/>
      <w:marTop w:val="0"/>
      <w:marBottom w:val="0"/>
      <w:divBdr>
        <w:top w:val="none" w:sz="0" w:space="0" w:color="auto"/>
        <w:left w:val="none" w:sz="0" w:space="0" w:color="auto"/>
        <w:bottom w:val="none" w:sz="0" w:space="0" w:color="auto"/>
        <w:right w:val="none" w:sz="0" w:space="0" w:color="auto"/>
      </w:divBdr>
    </w:div>
    <w:div w:id="1403020718">
      <w:bodyDiv w:val="1"/>
      <w:marLeft w:val="0"/>
      <w:marRight w:val="0"/>
      <w:marTop w:val="0"/>
      <w:marBottom w:val="0"/>
      <w:divBdr>
        <w:top w:val="none" w:sz="0" w:space="0" w:color="auto"/>
        <w:left w:val="none" w:sz="0" w:space="0" w:color="auto"/>
        <w:bottom w:val="none" w:sz="0" w:space="0" w:color="auto"/>
        <w:right w:val="none" w:sz="0" w:space="0" w:color="auto"/>
      </w:divBdr>
    </w:div>
    <w:div w:id="1484926556">
      <w:bodyDiv w:val="1"/>
      <w:marLeft w:val="0"/>
      <w:marRight w:val="0"/>
      <w:marTop w:val="0"/>
      <w:marBottom w:val="0"/>
      <w:divBdr>
        <w:top w:val="none" w:sz="0" w:space="0" w:color="auto"/>
        <w:left w:val="none" w:sz="0" w:space="0" w:color="auto"/>
        <w:bottom w:val="none" w:sz="0" w:space="0" w:color="auto"/>
        <w:right w:val="none" w:sz="0" w:space="0" w:color="auto"/>
      </w:divBdr>
    </w:div>
    <w:div w:id="1514219512">
      <w:bodyDiv w:val="1"/>
      <w:marLeft w:val="0"/>
      <w:marRight w:val="0"/>
      <w:marTop w:val="0"/>
      <w:marBottom w:val="0"/>
      <w:divBdr>
        <w:top w:val="none" w:sz="0" w:space="0" w:color="auto"/>
        <w:left w:val="none" w:sz="0" w:space="0" w:color="auto"/>
        <w:bottom w:val="none" w:sz="0" w:space="0" w:color="auto"/>
        <w:right w:val="none" w:sz="0" w:space="0" w:color="auto"/>
      </w:divBdr>
    </w:div>
    <w:div w:id="1627927642">
      <w:bodyDiv w:val="1"/>
      <w:marLeft w:val="0"/>
      <w:marRight w:val="0"/>
      <w:marTop w:val="0"/>
      <w:marBottom w:val="0"/>
      <w:divBdr>
        <w:top w:val="none" w:sz="0" w:space="0" w:color="auto"/>
        <w:left w:val="none" w:sz="0" w:space="0" w:color="auto"/>
        <w:bottom w:val="none" w:sz="0" w:space="0" w:color="auto"/>
        <w:right w:val="none" w:sz="0" w:space="0" w:color="auto"/>
      </w:divBdr>
    </w:div>
    <w:div w:id="1697846662">
      <w:bodyDiv w:val="1"/>
      <w:marLeft w:val="0"/>
      <w:marRight w:val="0"/>
      <w:marTop w:val="0"/>
      <w:marBottom w:val="0"/>
      <w:divBdr>
        <w:top w:val="none" w:sz="0" w:space="0" w:color="auto"/>
        <w:left w:val="none" w:sz="0" w:space="0" w:color="auto"/>
        <w:bottom w:val="none" w:sz="0" w:space="0" w:color="auto"/>
        <w:right w:val="none" w:sz="0" w:space="0" w:color="auto"/>
      </w:divBdr>
    </w:div>
    <w:div w:id="1779567986">
      <w:bodyDiv w:val="1"/>
      <w:marLeft w:val="0"/>
      <w:marRight w:val="0"/>
      <w:marTop w:val="0"/>
      <w:marBottom w:val="0"/>
      <w:divBdr>
        <w:top w:val="none" w:sz="0" w:space="0" w:color="auto"/>
        <w:left w:val="none" w:sz="0" w:space="0" w:color="auto"/>
        <w:bottom w:val="none" w:sz="0" w:space="0" w:color="auto"/>
        <w:right w:val="none" w:sz="0" w:space="0" w:color="auto"/>
      </w:divBdr>
    </w:div>
    <w:div w:id="2090148757">
      <w:bodyDiv w:val="1"/>
      <w:marLeft w:val="0"/>
      <w:marRight w:val="0"/>
      <w:marTop w:val="0"/>
      <w:marBottom w:val="0"/>
      <w:divBdr>
        <w:top w:val="none" w:sz="0" w:space="0" w:color="auto"/>
        <w:left w:val="none" w:sz="0" w:space="0" w:color="auto"/>
        <w:bottom w:val="none" w:sz="0" w:space="0" w:color="auto"/>
        <w:right w:val="none" w:sz="0" w:space="0" w:color="auto"/>
      </w:divBdr>
    </w:div>
    <w:div w:id="2097482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zakupki.gov.ru/epz/ktru/ktruCard/ktru-description.html?itemId=100222&amp;backUr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ED543C-F8E8-4C59-B5A3-6485AFD47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15</Pages>
  <Words>6997</Words>
  <Characters>39887</Characters>
  <Application>Microsoft Office Word</Application>
  <DocSecurity>0</DocSecurity>
  <Lines>332</Lines>
  <Paragraphs>93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ооо</Company>
  <LinksUpToDate>false</LinksUpToDate>
  <CharactersWithSpaces>46791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Фарида Фаритовна Арифуллина</cp:lastModifiedBy>
  <cp:revision>45</cp:revision>
  <cp:lastPrinted>2020-08-07T11:50:00Z</cp:lastPrinted>
  <dcterms:created xsi:type="dcterms:W3CDTF">2025-05-30T05:31:00Z</dcterms:created>
  <dcterms:modified xsi:type="dcterms:W3CDTF">2026-10-09T06:41:00Z</dcterms:modified>
</cp:coreProperties>
</file>