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9D3" w:rsidRPr="00EB78AD" w:rsidRDefault="009A29D3" w:rsidP="00AB50B9">
      <w:pPr>
        <w:pStyle w:val="a4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A29D3" w:rsidRPr="00EB78AD" w:rsidRDefault="009A29D3" w:rsidP="00AB50B9">
      <w:pPr>
        <w:pStyle w:val="a4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D4D0E" w:rsidRDefault="00E63A8D" w:rsidP="009A29D3">
      <w:pPr>
        <w:jc w:val="center"/>
        <w:rPr>
          <w:b/>
        </w:rPr>
      </w:pPr>
      <w:r w:rsidRPr="00EB78AD">
        <w:rPr>
          <w:b/>
        </w:rPr>
        <w:t>Проект</w:t>
      </w:r>
      <w:r w:rsidR="009A29D3" w:rsidRPr="00EB78AD">
        <w:rPr>
          <w:b/>
        </w:rPr>
        <w:t xml:space="preserve"> договор</w:t>
      </w:r>
      <w:r w:rsidRPr="00EB78AD">
        <w:rPr>
          <w:b/>
        </w:rPr>
        <w:t>а</w:t>
      </w:r>
      <w:r w:rsidR="009A29D3" w:rsidRPr="00EB78AD">
        <w:rPr>
          <w:b/>
        </w:rPr>
        <w:t xml:space="preserve"> № </w:t>
      </w:r>
      <w:r w:rsidR="00956974" w:rsidRPr="00EB78AD">
        <w:rPr>
          <w:b/>
        </w:rPr>
        <w:t>________</w:t>
      </w:r>
    </w:p>
    <w:p w:rsidR="009A29D3" w:rsidRPr="00EB78AD" w:rsidRDefault="009A29D3" w:rsidP="009A29D3">
      <w:pPr>
        <w:jc w:val="center"/>
      </w:pPr>
      <w:r w:rsidRPr="00EB78AD">
        <w:t>ИКЗ 2</w:t>
      </w:r>
      <w:r w:rsidR="00341F0B">
        <w:t>6</w:t>
      </w:r>
      <w:r w:rsidR="006A79D9">
        <w:t xml:space="preserve"> 1 1435034776 143501001 001</w:t>
      </w:r>
      <w:r w:rsidR="00341F0B">
        <w:t>7</w:t>
      </w:r>
      <w:r w:rsidRPr="00EB78AD">
        <w:t xml:space="preserve"> 000 0000 244</w:t>
      </w:r>
    </w:p>
    <w:p w:rsidR="00BD4D0E" w:rsidRPr="004574CB" w:rsidRDefault="00BD4D0E" w:rsidP="00BD4D0E">
      <w:pPr>
        <w:jc w:val="center"/>
        <w:rPr>
          <w:b/>
        </w:rPr>
      </w:pPr>
      <w:r w:rsidRPr="004574CB">
        <w:t>КБК 15701131540790020242 МПИ 157.00100157.16.Э.306</w:t>
      </w:r>
      <w:r>
        <w:t>.2</w:t>
      </w:r>
      <w:r w:rsidR="00341F0B">
        <w:t>6</w:t>
      </w:r>
    </w:p>
    <w:p w:rsidR="009A29D3" w:rsidRPr="00EB78AD" w:rsidRDefault="009A29D3" w:rsidP="009A29D3">
      <w:pPr>
        <w:jc w:val="center"/>
        <w:rPr>
          <w:b/>
        </w:rPr>
      </w:pPr>
    </w:p>
    <w:p w:rsidR="009A29D3" w:rsidRPr="00EB78AD" w:rsidRDefault="009A29D3" w:rsidP="009A29D3">
      <w:pPr>
        <w:rPr>
          <w:b/>
        </w:rPr>
      </w:pPr>
      <w:r w:rsidRPr="00EB78AD">
        <w:rPr>
          <w:b/>
        </w:rPr>
        <w:t>г. Якутск                                                                                                «__» ________ 202</w:t>
      </w:r>
      <w:r w:rsidR="00341F0B">
        <w:rPr>
          <w:b/>
        </w:rPr>
        <w:t>6</w:t>
      </w:r>
      <w:r w:rsidRPr="00EB78AD">
        <w:rPr>
          <w:b/>
        </w:rPr>
        <w:t xml:space="preserve"> г.</w:t>
      </w:r>
    </w:p>
    <w:p w:rsidR="009A29D3" w:rsidRPr="00EB78AD" w:rsidRDefault="009A29D3" w:rsidP="009A29D3">
      <w:pPr>
        <w:rPr>
          <w:b/>
        </w:rPr>
      </w:pPr>
    </w:p>
    <w:p w:rsidR="009A29D3" w:rsidRPr="00EB78AD" w:rsidRDefault="009A29D3" w:rsidP="009A29D3">
      <w:pPr>
        <w:jc w:val="both"/>
      </w:pPr>
      <w:r w:rsidRPr="00EB78AD">
        <w:t xml:space="preserve">        </w:t>
      </w:r>
      <w:proofErr w:type="gramStart"/>
      <w:r w:rsidR="00956974" w:rsidRPr="00EB78AD">
        <w:t>______________________________</w:t>
      </w:r>
      <w:r w:rsidRPr="00EB78AD">
        <w:t>, именуемое в дальнейшем Лицензиат, с одной стороны и Пользователь программного комплекса «</w:t>
      </w:r>
      <w:proofErr w:type="spellStart"/>
      <w:r w:rsidRPr="00EB78AD">
        <w:t>СБиС</w:t>
      </w:r>
      <w:proofErr w:type="spellEnd"/>
      <w:r w:rsidRPr="00EB78AD">
        <w:t>» (далее – Программа) Территориальный орган федеральной службы государственной статистики по Республике Саха (Якутия),</w:t>
      </w:r>
      <w:r w:rsidR="00EB78AD">
        <w:t xml:space="preserve"> именуемый в дальнейшем Сублицензиат,</w:t>
      </w:r>
      <w:r w:rsidRPr="00EB78AD">
        <w:t xml:space="preserve"> в лице руководителя Константиновой Вилены Афанасьевны, </w:t>
      </w:r>
      <w:r w:rsidR="00EB78AD">
        <w:t>действующей на основании Положения Росстата от 20.04.2018 г. № 230</w:t>
      </w:r>
      <w:r w:rsidRPr="00EB78AD">
        <w:t>,</w:t>
      </w:r>
      <w:r w:rsidR="00B02FC6">
        <w:t>с другой стороны, вместе именуемые «Стороны», на основании п. 4 ч. 1 ст. 93 ФЗ-44 от 05.04.2013</w:t>
      </w:r>
      <w:proofErr w:type="gramEnd"/>
      <w:r w:rsidR="00B02FC6">
        <w:t xml:space="preserve"> года «О контрактной системе в сфере закупок товаров, работ, услуг для обеспечения государственных и муниципальных нужд», </w:t>
      </w:r>
      <w:r w:rsidRPr="00EB78AD">
        <w:t>заключили на</w:t>
      </w:r>
      <w:r w:rsidR="00B02FC6">
        <w:t>стоящий договор о нижеследующем:</w:t>
      </w:r>
    </w:p>
    <w:p w:rsidR="009A29D3" w:rsidRPr="00EB78AD" w:rsidRDefault="009A29D3" w:rsidP="009A29D3">
      <w:pPr>
        <w:jc w:val="both"/>
      </w:pPr>
    </w:p>
    <w:p w:rsidR="009A29D3" w:rsidRPr="00EB78AD" w:rsidRDefault="009A29D3" w:rsidP="009A29D3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8A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По настоящему договору Лицензиат обязуется передать, а Сублицензиат обязуется принять и оплатить неисключительные права использования Программы в следующей конфигурации:</w:t>
      </w:r>
    </w:p>
    <w:p w:rsidR="009A29D3" w:rsidRPr="00EB78AD" w:rsidRDefault="009A29D3" w:rsidP="00EB78AD">
      <w:pPr>
        <w:pStyle w:val="a4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8AD">
        <w:rPr>
          <w:rFonts w:ascii="Times New Roman" w:hAnsi="Times New Roman" w:cs="Times New Roman"/>
          <w:b/>
          <w:sz w:val="24"/>
          <w:szCs w:val="24"/>
        </w:rPr>
        <w:t xml:space="preserve">Права </w:t>
      </w:r>
      <w:r w:rsidRPr="00341F0B">
        <w:rPr>
          <w:rFonts w:ascii="Times New Roman" w:hAnsi="Times New Roman" w:cs="Times New Roman"/>
          <w:b/>
          <w:sz w:val="24"/>
          <w:szCs w:val="24"/>
        </w:rPr>
        <w:t xml:space="preserve">использования </w:t>
      </w:r>
      <w:proofErr w:type="spellStart"/>
      <w:r w:rsidR="00341F0B" w:rsidRPr="00341F0B">
        <w:rPr>
          <w:rFonts w:ascii="Times New Roman" w:hAnsi="Times New Roman" w:cs="Times New Roman"/>
          <w:b/>
          <w:sz w:val="24"/>
          <w:szCs w:val="24"/>
          <w:lang w:val="en-US"/>
        </w:rPr>
        <w:t>Saby</w:t>
      </w:r>
      <w:proofErr w:type="spellEnd"/>
      <w:r w:rsidR="00341F0B" w:rsidRPr="00341F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1F0B" w:rsidRPr="00341F0B">
        <w:rPr>
          <w:rFonts w:ascii="Times New Roman" w:hAnsi="Times New Roman" w:cs="Times New Roman"/>
          <w:b/>
          <w:sz w:val="24"/>
          <w:szCs w:val="24"/>
          <w:lang w:val="en-US"/>
        </w:rPr>
        <w:t>Report</w:t>
      </w:r>
      <w:r w:rsidR="00341F0B" w:rsidRPr="00341F0B">
        <w:rPr>
          <w:rFonts w:ascii="Times New Roman" w:hAnsi="Times New Roman" w:cs="Times New Roman"/>
          <w:b/>
          <w:sz w:val="24"/>
          <w:szCs w:val="24"/>
        </w:rPr>
        <w:t xml:space="preserve"> Базовый Бюджет </w:t>
      </w:r>
      <w:r w:rsidRPr="00341F0B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956974" w:rsidRPr="00341F0B">
        <w:rPr>
          <w:rFonts w:ascii="Times New Roman" w:hAnsi="Times New Roman" w:cs="Times New Roman"/>
          <w:b/>
          <w:sz w:val="24"/>
          <w:szCs w:val="24"/>
        </w:rPr>
        <w:t>____________</w:t>
      </w:r>
      <w:r w:rsidRPr="00EB78AD">
        <w:rPr>
          <w:rFonts w:ascii="Times New Roman" w:hAnsi="Times New Roman" w:cs="Times New Roman"/>
          <w:b/>
          <w:sz w:val="24"/>
          <w:szCs w:val="24"/>
        </w:rPr>
        <w:t xml:space="preserve"> руб.</w:t>
      </w:r>
    </w:p>
    <w:p w:rsidR="009A29D3" w:rsidRPr="00EB78AD" w:rsidRDefault="009A29D3" w:rsidP="009A29D3">
      <w:pPr>
        <w:jc w:val="both"/>
      </w:pPr>
      <w:r w:rsidRPr="00EB78AD">
        <w:t xml:space="preserve">Функциональные возможности прав описаны на официальном сайте разработчика Программы </w:t>
      </w:r>
      <w:hyperlink r:id="rId6" w:history="1">
        <w:r w:rsidRPr="00EB78AD">
          <w:rPr>
            <w:rStyle w:val="a6"/>
            <w:lang w:val="en-US"/>
          </w:rPr>
          <w:t>http</w:t>
        </w:r>
        <w:r w:rsidRPr="00EB78AD">
          <w:rPr>
            <w:rStyle w:val="a6"/>
          </w:rPr>
          <w:t>://</w:t>
        </w:r>
        <w:proofErr w:type="spellStart"/>
        <w:r w:rsidRPr="00EB78AD">
          <w:rPr>
            <w:rStyle w:val="a6"/>
            <w:lang w:val="en-US"/>
          </w:rPr>
          <w:t>sbis</w:t>
        </w:r>
        <w:proofErr w:type="spellEnd"/>
        <w:r w:rsidRPr="00EB78AD">
          <w:rPr>
            <w:rStyle w:val="a6"/>
          </w:rPr>
          <w:t>.</w:t>
        </w:r>
        <w:proofErr w:type="spellStart"/>
        <w:r w:rsidRPr="00EB78AD">
          <w:rPr>
            <w:rStyle w:val="a6"/>
            <w:lang w:val="en-US"/>
          </w:rPr>
          <w:t>ru</w:t>
        </w:r>
        <w:proofErr w:type="spellEnd"/>
        <w:r w:rsidRPr="00EB78AD">
          <w:rPr>
            <w:rStyle w:val="a6"/>
          </w:rPr>
          <w:t>/</w:t>
        </w:r>
        <w:r w:rsidRPr="00EB78AD">
          <w:rPr>
            <w:rStyle w:val="a6"/>
            <w:lang w:val="en-US"/>
          </w:rPr>
          <w:t>tariffs</w:t>
        </w:r>
      </w:hyperlink>
      <w:r w:rsidRPr="00EB78AD">
        <w:t>.</w:t>
      </w:r>
    </w:p>
    <w:p w:rsidR="009A29D3" w:rsidRPr="00531BBB" w:rsidRDefault="009A29D3" w:rsidP="00DE2D4D">
      <w:pPr>
        <w:pStyle w:val="a4"/>
        <w:numPr>
          <w:ilvl w:val="1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31BBB">
        <w:rPr>
          <w:rFonts w:ascii="Times New Roman" w:hAnsi="Times New Roman" w:cs="Times New Roman"/>
          <w:sz w:val="24"/>
          <w:szCs w:val="24"/>
        </w:rPr>
        <w:t xml:space="preserve">Для использования прав полученных по настоящему договору, Сублицензиату выделяется аккаунт (личный кабинет) </w:t>
      </w:r>
      <w:r w:rsidRPr="00531BBB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956974" w:rsidRPr="00531BBB">
        <w:rPr>
          <w:rFonts w:ascii="Times New Roman" w:hAnsi="Times New Roman" w:cs="Times New Roman"/>
          <w:b/>
          <w:sz w:val="24"/>
          <w:szCs w:val="24"/>
        </w:rPr>
        <w:t>________________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 xml:space="preserve">Сублицензиат в соответствии со ст. 428 ГК РФ присоединяется к Регламенту, опубликованному по адресу </w:t>
      </w:r>
      <w:hyperlink r:id="rId7" w:history="1"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sbis</w:t>
        </w:r>
        <w:proofErr w:type="spellEnd"/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reglament</w:t>
        </w:r>
        <w:proofErr w:type="spellEnd"/>
      </w:hyperlink>
      <w:r w:rsidRPr="00EB78AD">
        <w:rPr>
          <w:rFonts w:ascii="Times New Roman" w:hAnsi="Times New Roman" w:cs="Times New Roman"/>
          <w:sz w:val="24"/>
          <w:szCs w:val="24"/>
        </w:rPr>
        <w:t xml:space="preserve"> (далее - Регламент).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 xml:space="preserve">Исключительные преимущества права на Программу принадлежит </w:t>
      </w:r>
      <w:r w:rsidR="00956974" w:rsidRPr="00EB78AD">
        <w:rPr>
          <w:rFonts w:ascii="Times New Roman" w:hAnsi="Times New Roman" w:cs="Times New Roman"/>
          <w:sz w:val="24"/>
          <w:szCs w:val="24"/>
        </w:rPr>
        <w:t>__________________</w:t>
      </w:r>
      <w:r w:rsidRPr="00EB78AD">
        <w:rPr>
          <w:rFonts w:ascii="Times New Roman" w:hAnsi="Times New Roman" w:cs="Times New Roman"/>
          <w:sz w:val="24"/>
          <w:szCs w:val="24"/>
        </w:rPr>
        <w:t xml:space="preserve"> (свидетельство об официальной регистрации программы для ЭВМ №</w:t>
      </w:r>
      <w:r w:rsidR="00956974" w:rsidRPr="00EB78AD">
        <w:rPr>
          <w:rFonts w:ascii="Times New Roman" w:hAnsi="Times New Roman" w:cs="Times New Roman"/>
          <w:sz w:val="24"/>
          <w:szCs w:val="24"/>
        </w:rPr>
        <w:t>_________________</w:t>
      </w:r>
      <w:r w:rsidRPr="00EB78AD">
        <w:rPr>
          <w:rFonts w:ascii="Times New Roman" w:hAnsi="Times New Roman" w:cs="Times New Roman"/>
          <w:sz w:val="24"/>
          <w:szCs w:val="24"/>
        </w:rPr>
        <w:t xml:space="preserve"> и №</w:t>
      </w:r>
      <w:r w:rsidR="00956974" w:rsidRPr="00EB78AD">
        <w:rPr>
          <w:rFonts w:ascii="Times New Roman" w:hAnsi="Times New Roman" w:cs="Times New Roman"/>
          <w:sz w:val="24"/>
          <w:szCs w:val="24"/>
        </w:rPr>
        <w:t>_______________________</w:t>
      </w:r>
      <w:r w:rsidRPr="00EB78AD">
        <w:rPr>
          <w:rFonts w:ascii="Times New Roman" w:hAnsi="Times New Roman" w:cs="Times New Roman"/>
          <w:sz w:val="24"/>
          <w:szCs w:val="24"/>
        </w:rPr>
        <w:t xml:space="preserve">, опубликованы по адресу </w:t>
      </w:r>
      <w:hyperlink r:id="rId8" w:history="1"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sbis</w:t>
        </w:r>
        <w:proofErr w:type="spellEnd"/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o</w:t>
        </w:r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_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kompanii</w:t>
        </w:r>
        <w:proofErr w:type="spellEnd"/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Licenzii</w:t>
        </w:r>
        <w:proofErr w:type="spellEnd"/>
      </w:hyperlink>
      <w:r w:rsidRPr="00EB78AD">
        <w:rPr>
          <w:rFonts w:ascii="Times New Roman" w:hAnsi="Times New Roman" w:cs="Times New Roman"/>
          <w:sz w:val="24"/>
          <w:szCs w:val="24"/>
        </w:rPr>
        <w:t xml:space="preserve">). Лицензиат имеет право заключения </w:t>
      </w:r>
      <w:proofErr w:type="spellStart"/>
      <w:r w:rsidRPr="00EB78AD">
        <w:rPr>
          <w:rFonts w:ascii="Times New Roman" w:hAnsi="Times New Roman" w:cs="Times New Roman"/>
          <w:sz w:val="24"/>
          <w:szCs w:val="24"/>
        </w:rPr>
        <w:t>сублицензионных</w:t>
      </w:r>
      <w:proofErr w:type="spellEnd"/>
      <w:r w:rsidRPr="00EB78AD">
        <w:rPr>
          <w:rFonts w:ascii="Times New Roman" w:hAnsi="Times New Roman" w:cs="Times New Roman"/>
          <w:sz w:val="24"/>
          <w:szCs w:val="24"/>
        </w:rPr>
        <w:t xml:space="preserve"> договоров на использование Программы на основании заключенного лицензионного договора с правообладателем программы </w:t>
      </w:r>
      <w:r w:rsidR="00956974" w:rsidRPr="00EB78AD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A29D3" w:rsidRPr="00EB78AD" w:rsidRDefault="009A29D3" w:rsidP="009A29D3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8A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 xml:space="preserve">Лицензиат в течение действия настоящего договора гарантирует работу Программы в соответствии с документацией, опубликованной на </w:t>
      </w:r>
      <w:hyperlink r:id="rId9" w:history="1"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help</w:t>
        </w:r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sbis</w:t>
        </w:r>
        <w:proofErr w:type="spellEnd"/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B78AD">
        <w:rPr>
          <w:rFonts w:ascii="Times New Roman" w:hAnsi="Times New Roman" w:cs="Times New Roman"/>
          <w:sz w:val="24"/>
          <w:szCs w:val="24"/>
        </w:rPr>
        <w:t>, и в рамках прав, указанных в п.1.1.настоящего договора, а также при условии выполнения Сублицензиатом его обязанностей по настоящему договору.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Лицензиат за невыполнение или ненадлежащее выполнение обязательств по настоящему договору несет ответственность в пределах стоимости настоящего договора.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 xml:space="preserve">Лицензиат не несет ответственность за достоверность сформированных Сублицензиатом документов (отчетов), а  также за прямые или косвенные убытки, включая упущенную выгоду, возникшие в результате использования Программы. 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Сублицензиат имеет право:</w:t>
      </w:r>
    </w:p>
    <w:p w:rsidR="009A29D3" w:rsidRPr="00EB78AD" w:rsidRDefault="009A29D3" w:rsidP="009A29D3">
      <w:pPr>
        <w:pStyle w:val="a4"/>
        <w:numPr>
          <w:ilvl w:val="2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Круглосуточно использовать Программу, за исключением времени профилактических работ, проводимых в соответствии с Регламентом.</w:t>
      </w:r>
    </w:p>
    <w:p w:rsidR="009A29D3" w:rsidRPr="00EB78AD" w:rsidRDefault="009A29D3" w:rsidP="009A29D3">
      <w:pPr>
        <w:pStyle w:val="a4"/>
        <w:numPr>
          <w:ilvl w:val="2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Регистрировать в своем личном кабинете (далее – аккаунте) третьих лиц, принимая на себя ответственность за их действия.</w:t>
      </w:r>
    </w:p>
    <w:p w:rsidR="009A29D3" w:rsidRPr="00EB78AD" w:rsidRDefault="009A29D3" w:rsidP="009A29D3">
      <w:pPr>
        <w:pStyle w:val="a4"/>
        <w:numPr>
          <w:ilvl w:val="2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Предоставить права, перечисленные в п.1.1.настоящего договора, любому контрагенту, зарегистрированному Сублицензиатом в аккаунте.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Сублицензиат обязан:</w:t>
      </w:r>
    </w:p>
    <w:p w:rsidR="009A29D3" w:rsidRPr="00EB78AD" w:rsidRDefault="009A29D3" w:rsidP="009A29D3">
      <w:pPr>
        <w:pStyle w:val="a4"/>
        <w:numPr>
          <w:ilvl w:val="2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Оплачивать лицензионные услуги в порядке и в сроки, установленные настоящим договором.</w:t>
      </w:r>
    </w:p>
    <w:p w:rsidR="009A29D3" w:rsidRPr="00EB78AD" w:rsidRDefault="009A29D3" w:rsidP="009A29D3">
      <w:pPr>
        <w:pStyle w:val="a4"/>
        <w:numPr>
          <w:ilvl w:val="2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lastRenderedPageBreak/>
        <w:t>Оплатить фактически использованный функционал программы, если право на его использование не передавалось в рамках настоящего договора, также и в том случае, если использовали данный функционал третьи лица, зарегистрированные в соответствии с п.2.4.2.настоящего договора.</w:t>
      </w:r>
    </w:p>
    <w:p w:rsidR="009A29D3" w:rsidRPr="00EB78AD" w:rsidRDefault="009A29D3" w:rsidP="009A29D3">
      <w:pPr>
        <w:pStyle w:val="a4"/>
        <w:numPr>
          <w:ilvl w:val="2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 xml:space="preserve">Использовать Программу в соответствии с пользовательской документацией, опубликованной на   </w:t>
      </w:r>
      <w:hyperlink r:id="rId10" w:history="1"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help</w:t>
        </w:r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sbis</w:t>
        </w:r>
        <w:proofErr w:type="spellEnd"/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EB78AD">
        <w:rPr>
          <w:rFonts w:ascii="Times New Roman" w:hAnsi="Times New Roman" w:cs="Times New Roman"/>
          <w:sz w:val="24"/>
          <w:szCs w:val="24"/>
        </w:rPr>
        <w:t>.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Сублицензиат не имеет права передавать учетные данные для доступа в Программу третьим лицам, незарегистрированным в аккаунте Сублицензиата.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 xml:space="preserve">Сублицензиат обязуется осуществлять рассылку своим адресатам (абонентам, клиентам), только после предварительного получения от них письменного согласия. Лицензиат в любой момент имеет право запросить, а Сублицензиат обязан в 2-х </w:t>
      </w:r>
      <w:proofErr w:type="spellStart"/>
      <w:r w:rsidRPr="00EB78AD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EB78AD">
        <w:rPr>
          <w:rFonts w:ascii="Times New Roman" w:hAnsi="Times New Roman" w:cs="Times New Roman"/>
          <w:sz w:val="24"/>
          <w:szCs w:val="24"/>
        </w:rPr>
        <w:t xml:space="preserve"> срок предоставить надлежащую копию такого согласия. При осуществлении рассылки сам Сублицензиат в любом случае признает себя рекламодателем и </w:t>
      </w:r>
      <w:proofErr w:type="spellStart"/>
      <w:r w:rsidRPr="00EB78AD">
        <w:rPr>
          <w:rFonts w:ascii="Times New Roman" w:hAnsi="Times New Roman" w:cs="Times New Roman"/>
          <w:sz w:val="24"/>
          <w:szCs w:val="24"/>
        </w:rPr>
        <w:t>рекламораспространителем</w:t>
      </w:r>
      <w:proofErr w:type="spellEnd"/>
      <w:r w:rsidRPr="00EB78AD">
        <w:rPr>
          <w:rFonts w:ascii="Times New Roman" w:hAnsi="Times New Roman" w:cs="Times New Roman"/>
          <w:sz w:val="24"/>
          <w:szCs w:val="24"/>
        </w:rPr>
        <w:t>.</w:t>
      </w:r>
    </w:p>
    <w:p w:rsidR="009A29D3" w:rsidRPr="00EB78AD" w:rsidRDefault="009A29D3" w:rsidP="009A29D3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8AD">
        <w:rPr>
          <w:rFonts w:ascii="Times New Roman" w:hAnsi="Times New Roman" w:cs="Times New Roman"/>
          <w:b/>
          <w:sz w:val="24"/>
          <w:szCs w:val="24"/>
        </w:rPr>
        <w:t>Стоимость и порядок расчетов</w:t>
      </w:r>
    </w:p>
    <w:p w:rsidR="009A29D3" w:rsidRPr="00EB78AD" w:rsidRDefault="009A29D3" w:rsidP="009A29D3">
      <w:pPr>
        <w:pStyle w:val="a4"/>
        <w:numPr>
          <w:ilvl w:val="1"/>
          <w:numId w:val="1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 xml:space="preserve"> Стоимость неисключительных прав, передаваемых по настоящему Договору, составляет </w:t>
      </w:r>
      <w:r w:rsidR="00956974" w:rsidRPr="00EB78AD">
        <w:rPr>
          <w:rFonts w:ascii="Times New Roman" w:hAnsi="Times New Roman" w:cs="Times New Roman"/>
          <w:b/>
          <w:sz w:val="24"/>
          <w:szCs w:val="24"/>
        </w:rPr>
        <w:t>_________________</w:t>
      </w:r>
      <w:r w:rsidRPr="00EB78AD">
        <w:rPr>
          <w:rFonts w:ascii="Times New Roman" w:hAnsi="Times New Roman" w:cs="Times New Roman"/>
          <w:b/>
          <w:sz w:val="24"/>
          <w:szCs w:val="24"/>
        </w:rPr>
        <w:t xml:space="preserve"> рублей </w:t>
      </w:r>
      <w:r w:rsidRPr="00EB78AD">
        <w:rPr>
          <w:rFonts w:ascii="Times New Roman" w:hAnsi="Times New Roman" w:cs="Times New Roman"/>
          <w:sz w:val="24"/>
          <w:szCs w:val="24"/>
        </w:rPr>
        <w:t>(</w:t>
      </w:r>
      <w:r w:rsidR="00956974" w:rsidRPr="00EB78AD">
        <w:rPr>
          <w:rFonts w:ascii="Times New Roman" w:hAnsi="Times New Roman" w:cs="Times New Roman"/>
          <w:sz w:val="24"/>
          <w:szCs w:val="24"/>
        </w:rPr>
        <w:t xml:space="preserve">с НДС, </w:t>
      </w:r>
      <w:r w:rsidRPr="00EB78AD">
        <w:rPr>
          <w:rFonts w:ascii="Times New Roman" w:hAnsi="Times New Roman" w:cs="Times New Roman"/>
          <w:sz w:val="24"/>
          <w:szCs w:val="24"/>
        </w:rPr>
        <w:t>НДС не облагается, в соответствии пп.26 п.2 ст.149 НК РФ). Форма оплаты – безналичный расчет.</w:t>
      </w:r>
    </w:p>
    <w:p w:rsidR="009A29D3" w:rsidRPr="00EB78AD" w:rsidRDefault="009A29D3" w:rsidP="009A29D3">
      <w:pPr>
        <w:pStyle w:val="a4"/>
        <w:numPr>
          <w:ilvl w:val="1"/>
          <w:numId w:val="1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78AD">
        <w:rPr>
          <w:rFonts w:ascii="Times New Roman" w:hAnsi="Times New Roman" w:cs="Times New Roman"/>
          <w:sz w:val="24"/>
          <w:szCs w:val="24"/>
        </w:rPr>
        <w:t xml:space="preserve">Если в течение действия настоящего договора Сублицензиат или иные лица, зарегистрированные в аккаунте Сублицензиата, в соответствии с п.2.4.2 настоящего договора использовали функционал, права на который не передавались ему по настоящему договору, то Лицензиат выставляет счет, определяя стоимость в соответствии с прайс-листом, опубликованным на </w:t>
      </w:r>
      <w:hyperlink r:id="rId11" w:history="1"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sbis</w:t>
        </w:r>
        <w:proofErr w:type="spellEnd"/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EB78AD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Pr="00EB78A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tariffs</w:t>
        </w:r>
      </w:hyperlink>
      <w:r w:rsidRPr="00EB78AD">
        <w:rPr>
          <w:rFonts w:ascii="Times New Roman" w:hAnsi="Times New Roman" w:cs="Times New Roman"/>
          <w:sz w:val="24"/>
          <w:szCs w:val="24"/>
        </w:rPr>
        <w:t>,  а Сублицензиат обязуется оплатить данный счет в течение 30 (тридцати) календарных дней</w:t>
      </w:r>
      <w:proofErr w:type="gramEnd"/>
      <w:r w:rsidRPr="00EB78AD">
        <w:rPr>
          <w:rFonts w:ascii="Times New Roman" w:hAnsi="Times New Roman" w:cs="Times New Roman"/>
          <w:sz w:val="24"/>
          <w:szCs w:val="24"/>
        </w:rPr>
        <w:t xml:space="preserve"> с момента его выставления. </w:t>
      </w:r>
    </w:p>
    <w:p w:rsidR="009A29D3" w:rsidRPr="00EB78AD" w:rsidRDefault="009A29D3" w:rsidP="009A29D3">
      <w:pPr>
        <w:pStyle w:val="a4"/>
        <w:numPr>
          <w:ilvl w:val="1"/>
          <w:numId w:val="1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Стороны договорились, что к их отношениям по настоящему договору нормы ст.317.1. ГК РФ не применяются.</w:t>
      </w:r>
    </w:p>
    <w:p w:rsidR="009A29D3" w:rsidRPr="00EB78AD" w:rsidRDefault="009A29D3" w:rsidP="009A29D3">
      <w:pPr>
        <w:pStyle w:val="a4"/>
        <w:numPr>
          <w:ilvl w:val="1"/>
          <w:numId w:val="1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 xml:space="preserve">Оплата производится по факту 100% оказания услуг путем перечисления денежных средств на расчетный счет Лицензиата, указанный в Договоре за фактически оказанные услуги на основании счета, </w:t>
      </w:r>
      <w:proofErr w:type="gramStart"/>
      <w:r w:rsidRPr="00EB78AD">
        <w:rPr>
          <w:rFonts w:ascii="Times New Roman" w:hAnsi="Times New Roman" w:cs="Times New Roman"/>
          <w:sz w:val="24"/>
          <w:szCs w:val="24"/>
        </w:rPr>
        <w:t>счет-фактуры</w:t>
      </w:r>
      <w:proofErr w:type="gramEnd"/>
      <w:r w:rsidRPr="00EB78AD">
        <w:rPr>
          <w:rFonts w:ascii="Times New Roman" w:hAnsi="Times New Roman" w:cs="Times New Roman"/>
          <w:sz w:val="24"/>
          <w:szCs w:val="24"/>
        </w:rPr>
        <w:t xml:space="preserve"> (при наличии) или универсального передаточного документа, в течение 7 (семи) рабочих дней со дня подписания Сторонами акта оказанных услуг.</w:t>
      </w:r>
      <w:r w:rsidR="00177FCF">
        <w:rPr>
          <w:rFonts w:ascii="Times New Roman" w:hAnsi="Times New Roman" w:cs="Times New Roman"/>
          <w:sz w:val="24"/>
          <w:szCs w:val="24"/>
        </w:rPr>
        <w:t xml:space="preserve"> Финансирование – федеральный бюджет.</w:t>
      </w:r>
    </w:p>
    <w:p w:rsidR="009A29D3" w:rsidRPr="00EB78AD" w:rsidRDefault="009A29D3" w:rsidP="009A29D3">
      <w:pPr>
        <w:pStyle w:val="a4"/>
        <w:numPr>
          <w:ilvl w:val="1"/>
          <w:numId w:val="1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Днем оплаты считается день списания денежных сре</w:t>
      </w:r>
      <w:proofErr w:type="gramStart"/>
      <w:r w:rsidRPr="00EB78AD">
        <w:rPr>
          <w:rFonts w:ascii="Times New Roman" w:hAnsi="Times New Roman" w:cs="Times New Roman"/>
          <w:sz w:val="24"/>
          <w:szCs w:val="24"/>
        </w:rPr>
        <w:t>дств с р</w:t>
      </w:r>
      <w:proofErr w:type="gramEnd"/>
      <w:r w:rsidRPr="00EB78AD">
        <w:rPr>
          <w:rFonts w:ascii="Times New Roman" w:hAnsi="Times New Roman" w:cs="Times New Roman"/>
          <w:sz w:val="24"/>
          <w:szCs w:val="24"/>
        </w:rPr>
        <w:t>асчетного счета Сублицензиата.</w:t>
      </w:r>
    </w:p>
    <w:p w:rsidR="009A29D3" w:rsidRPr="00EB78AD" w:rsidRDefault="009A29D3" w:rsidP="009A29D3">
      <w:pPr>
        <w:pStyle w:val="a4"/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A29D3" w:rsidRPr="00EB78AD" w:rsidRDefault="009A29D3" w:rsidP="009A29D3">
      <w:pPr>
        <w:pStyle w:val="a4"/>
        <w:numPr>
          <w:ilvl w:val="0"/>
          <w:numId w:val="10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8AD">
        <w:rPr>
          <w:rFonts w:ascii="Times New Roman" w:hAnsi="Times New Roman" w:cs="Times New Roman"/>
          <w:b/>
          <w:sz w:val="24"/>
          <w:szCs w:val="24"/>
        </w:rPr>
        <w:t>Действие договора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Настоящий договор вступает в силу с 01.11.202</w:t>
      </w:r>
      <w:r w:rsidR="00341F0B">
        <w:rPr>
          <w:rFonts w:ascii="Times New Roman" w:hAnsi="Times New Roman" w:cs="Times New Roman"/>
          <w:sz w:val="24"/>
          <w:szCs w:val="24"/>
        </w:rPr>
        <w:t>6</w:t>
      </w:r>
      <w:r w:rsidRPr="00EB78AD">
        <w:rPr>
          <w:rFonts w:ascii="Times New Roman" w:hAnsi="Times New Roman" w:cs="Times New Roman"/>
          <w:sz w:val="24"/>
          <w:szCs w:val="24"/>
        </w:rPr>
        <w:t xml:space="preserve"> года   по  31.10.202</w:t>
      </w:r>
      <w:r w:rsidR="00341F0B">
        <w:rPr>
          <w:rFonts w:ascii="Times New Roman" w:hAnsi="Times New Roman" w:cs="Times New Roman"/>
          <w:sz w:val="24"/>
          <w:szCs w:val="24"/>
        </w:rPr>
        <w:t>7</w:t>
      </w:r>
      <w:r w:rsidRPr="00EB78AD">
        <w:rPr>
          <w:rFonts w:ascii="Times New Roman" w:hAnsi="Times New Roman" w:cs="Times New Roman"/>
          <w:sz w:val="24"/>
          <w:szCs w:val="24"/>
        </w:rPr>
        <w:t xml:space="preserve"> года. Если после окончания срока действия настоящего договора, Сублицензиат или иные лица, зарегистрированные в аккаунте, продолжат использование платного функционала, настоящий договор считается пролонгированным на 12 календарных месяцев. Количество пролонгаций не ограничено. При этом Сублицензиат обязуется оплатить дальнейшее использование платного функционала в течение 30 (тридцати) календарных дней </w:t>
      </w:r>
      <w:proofErr w:type="gramStart"/>
      <w:r w:rsidRPr="00EB78AD">
        <w:rPr>
          <w:rFonts w:ascii="Times New Roman" w:hAnsi="Times New Roman" w:cs="Times New Roman"/>
          <w:sz w:val="24"/>
          <w:szCs w:val="24"/>
        </w:rPr>
        <w:t>с даты начала</w:t>
      </w:r>
      <w:proofErr w:type="gramEnd"/>
      <w:r w:rsidRPr="00EB78AD">
        <w:rPr>
          <w:rFonts w:ascii="Times New Roman" w:hAnsi="Times New Roman" w:cs="Times New Roman"/>
          <w:sz w:val="24"/>
          <w:szCs w:val="24"/>
        </w:rPr>
        <w:t xml:space="preserve"> такого использования. В противном случае доступ к латному функционалу блокируется, возобновление использования Программы возможно только после оплаты возникшей задолженности и заключения нового договора.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Передача неисключительных прав по настоящему договору оформляется Актом приема-передачи в течение 3-х рабочих дней с момента оплаты суммы, указанной в п.3.1.настоящего договора.</w:t>
      </w:r>
    </w:p>
    <w:p w:rsidR="009A29D3" w:rsidRPr="00EB78AD" w:rsidRDefault="009A29D3" w:rsidP="009A29D3">
      <w:pPr>
        <w:pStyle w:val="a4"/>
        <w:numPr>
          <w:ilvl w:val="1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>В случае нарушения Сублицензиатом п.3, п.2.5., п.2.6.настоящего договора Лицензиат вправе досрочно расторгнуть настоящий договор и заблокировать использование Программы Сублицензиатом без предварительного уведомления.</w:t>
      </w:r>
    </w:p>
    <w:p w:rsidR="009A29D3" w:rsidRPr="00EB78AD" w:rsidRDefault="009A29D3" w:rsidP="009A29D3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29D3" w:rsidRDefault="009A29D3" w:rsidP="009A29D3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8AD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p w:rsidR="00B02FC6" w:rsidRDefault="00B02FC6" w:rsidP="00B02FC6">
      <w:pPr>
        <w:jc w:val="both"/>
        <w:rPr>
          <w:b/>
        </w:rPr>
      </w:pPr>
    </w:p>
    <w:p w:rsidR="00B02FC6" w:rsidRDefault="00B02FC6" w:rsidP="00B02FC6">
      <w:pPr>
        <w:jc w:val="both"/>
        <w:rPr>
          <w:b/>
        </w:rPr>
      </w:pPr>
    </w:p>
    <w:tbl>
      <w:tblPr>
        <w:tblW w:w="9758" w:type="dxa"/>
        <w:jc w:val="center"/>
        <w:tblLook w:val="01E0" w:firstRow="1" w:lastRow="1" w:firstColumn="1" w:lastColumn="1" w:noHBand="0" w:noVBand="0"/>
      </w:tblPr>
      <w:tblGrid>
        <w:gridCol w:w="4773"/>
        <w:gridCol w:w="4985"/>
      </w:tblGrid>
      <w:tr w:rsidR="00B02FC6" w:rsidRPr="00D964F8" w:rsidTr="00B02FC6">
        <w:trPr>
          <w:trHeight w:val="2501"/>
          <w:jc w:val="center"/>
        </w:trPr>
        <w:tc>
          <w:tcPr>
            <w:tcW w:w="4773" w:type="dxa"/>
          </w:tcPr>
          <w:p w:rsidR="00B02FC6" w:rsidRPr="00E74AA1" w:rsidRDefault="00B02FC6" w:rsidP="00802352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Лицензиат</w:t>
            </w:r>
          </w:p>
          <w:p w:rsidR="00B02FC6" w:rsidRPr="00045CA8" w:rsidRDefault="00B02FC6" w:rsidP="00802352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  <w:p w:rsidR="00B02FC6" w:rsidRPr="00E74AA1" w:rsidRDefault="00B02FC6" w:rsidP="00802352">
            <w:pPr>
              <w:rPr>
                <w:bCs/>
              </w:rPr>
            </w:pPr>
            <w:r w:rsidRPr="00E74AA1">
              <w:rPr>
                <w:bCs/>
              </w:rPr>
              <w:t xml:space="preserve">Юридический адрес: </w:t>
            </w:r>
            <w:r>
              <w:rPr>
                <w:bCs/>
              </w:rPr>
              <w:t>___________</w:t>
            </w:r>
          </w:p>
          <w:p w:rsidR="00B02FC6" w:rsidRPr="00E74AA1" w:rsidRDefault="00B02FC6" w:rsidP="00802352">
            <w:pPr>
              <w:rPr>
                <w:bCs/>
              </w:rPr>
            </w:pPr>
            <w:r w:rsidRPr="00E74AA1">
              <w:rPr>
                <w:bCs/>
              </w:rPr>
              <w:t xml:space="preserve">Электронный адрес: </w:t>
            </w:r>
            <w:hyperlink r:id="rId12" w:history="1">
              <w:r>
                <w:rPr>
                  <w:bCs/>
                </w:rPr>
                <w:t>___________</w:t>
              </w:r>
            </w:hyperlink>
          </w:p>
          <w:p w:rsidR="00B02FC6" w:rsidRPr="00E74AA1" w:rsidRDefault="00B02FC6" w:rsidP="00802352">
            <w:pPr>
              <w:rPr>
                <w:bCs/>
              </w:rPr>
            </w:pPr>
            <w:r>
              <w:rPr>
                <w:bCs/>
              </w:rPr>
              <w:t>ИНН/КПП: ___________________</w:t>
            </w:r>
            <w:r w:rsidRPr="00E74AA1">
              <w:rPr>
                <w:bCs/>
              </w:rPr>
              <w:t xml:space="preserve"> </w:t>
            </w:r>
          </w:p>
          <w:p w:rsidR="00B02FC6" w:rsidRPr="00E74AA1" w:rsidRDefault="00B02FC6" w:rsidP="00802352">
            <w:pPr>
              <w:rPr>
                <w:bCs/>
              </w:rPr>
            </w:pPr>
            <w:proofErr w:type="gramStart"/>
            <w:r w:rsidRPr="00E74AA1">
              <w:rPr>
                <w:bCs/>
              </w:rPr>
              <w:t>Р</w:t>
            </w:r>
            <w:proofErr w:type="gramEnd"/>
            <w:r w:rsidRPr="00E74AA1">
              <w:rPr>
                <w:bCs/>
              </w:rPr>
              <w:t xml:space="preserve">/с № </w:t>
            </w:r>
            <w:r>
              <w:rPr>
                <w:bCs/>
              </w:rPr>
              <w:t>________________________</w:t>
            </w:r>
            <w:r w:rsidRPr="00E74AA1">
              <w:rPr>
                <w:bCs/>
              </w:rPr>
              <w:t xml:space="preserve"> </w:t>
            </w:r>
          </w:p>
          <w:p w:rsidR="00B02FC6" w:rsidRPr="00E74AA1" w:rsidRDefault="00B02FC6" w:rsidP="00802352">
            <w:pPr>
              <w:rPr>
                <w:bCs/>
              </w:rPr>
            </w:pPr>
            <w:r w:rsidRPr="00E74AA1">
              <w:rPr>
                <w:bCs/>
              </w:rPr>
              <w:t xml:space="preserve">к/с № </w:t>
            </w:r>
            <w:r>
              <w:rPr>
                <w:bCs/>
              </w:rPr>
              <w:t>______________________</w:t>
            </w:r>
          </w:p>
          <w:p w:rsidR="00B02FC6" w:rsidRPr="00E74AA1" w:rsidRDefault="00B02FC6" w:rsidP="00802352">
            <w:pPr>
              <w:rPr>
                <w:bCs/>
              </w:rPr>
            </w:pPr>
            <w:r w:rsidRPr="00E74AA1">
              <w:rPr>
                <w:bCs/>
              </w:rPr>
              <w:t xml:space="preserve">Банк: </w:t>
            </w:r>
            <w:r>
              <w:rPr>
                <w:bCs/>
              </w:rPr>
              <w:t>__________________________</w:t>
            </w:r>
          </w:p>
          <w:p w:rsidR="00B02FC6" w:rsidRPr="00E74AA1" w:rsidRDefault="00B02FC6" w:rsidP="00802352">
            <w:pPr>
              <w:rPr>
                <w:bCs/>
              </w:rPr>
            </w:pPr>
            <w:r w:rsidRPr="00E74AA1">
              <w:rPr>
                <w:bCs/>
              </w:rPr>
              <w:t xml:space="preserve">БИК: </w:t>
            </w:r>
            <w:r>
              <w:rPr>
                <w:bCs/>
              </w:rPr>
              <w:t>______________________</w:t>
            </w:r>
          </w:p>
          <w:p w:rsidR="00B02FC6" w:rsidRPr="00E74AA1" w:rsidRDefault="00B02FC6" w:rsidP="00B02FC6">
            <w:pPr>
              <w:autoSpaceDE w:val="0"/>
              <w:autoSpaceDN w:val="0"/>
              <w:adjustRightInd w:val="0"/>
            </w:pPr>
          </w:p>
        </w:tc>
        <w:tc>
          <w:tcPr>
            <w:tcW w:w="4985" w:type="dxa"/>
          </w:tcPr>
          <w:p w:rsidR="00B02FC6" w:rsidRPr="00D964F8" w:rsidRDefault="00B02FC6" w:rsidP="00802352">
            <w:pPr>
              <w:tabs>
                <w:tab w:val="left" w:pos="676"/>
                <w:tab w:val="left" w:pos="1440"/>
              </w:tabs>
              <w:suppressAutoHyphens/>
              <w:jc w:val="center"/>
            </w:pPr>
            <w:r>
              <w:t>Сублицензиат</w:t>
            </w:r>
          </w:p>
          <w:p w:rsidR="00B02FC6" w:rsidRPr="00045CA8" w:rsidRDefault="00B02FC6" w:rsidP="00802352">
            <w:pPr>
              <w:rPr>
                <w:b/>
                <w:bCs/>
              </w:rPr>
            </w:pPr>
            <w:r w:rsidRPr="00045CA8">
              <w:rPr>
                <w:b/>
                <w:bCs/>
              </w:rPr>
              <w:t>Территориальный орган Федеральной службы государственной статистики по Республике Саха (Якутия)</w:t>
            </w:r>
          </w:p>
          <w:p w:rsidR="00B02FC6" w:rsidRPr="00D964F8" w:rsidRDefault="00B02FC6" w:rsidP="00802352">
            <w:pPr>
              <w:rPr>
                <w:bCs/>
              </w:rPr>
            </w:pPr>
            <w:proofErr w:type="gramStart"/>
            <w:r w:rsidRPr="00D964F8">
              <w:rPr>
                <w:bCs/>
              </w:rPr>
              <w:t>Юридический адрес: 677000, Республика Саха (Якутия), г. Якутск, Орджоникидзе, д. 27</w:t>
            </w:r>
            <w:proofErr w:type="gramEnd"/>
          </w:p>
          <w:p w:rsidR="00B02FC6" w:rsidRPr="00D964F8" w:rsidRDefault="00B02FC6" w:rsidP="00802352">
            <w:pPr>
              <w:rPr>
                <w:bCs/>
              </w:rPr>
            </w:pPr>
            <w:r w:rsidRPr="00D964F8">
              <w:rPr>
                <w:bCs/>
              </w:rPr>
              <w:t>Тел.: 8(4112)42-41-22</w:t>
            </w:r>
          </w:p>
          <w:p w:rsidR="00B02FC6" w:rsidRPr="00D964F8" w:rsidRDefault="00B02FC6" w:rsidP="00802352">
            <w:pPr>
              <w:rPr>
                <w:bCs/>
              </w:rPr>
            </w:pPr>
            <w:r w:rsidRPr="00D964F8">
              <w:rPr>
                <w:bCs/>
              </w:rPr>
              <w:t xml:space="preserve">Тел. (бухг.): 8(4112)42-49-48 </w:t>
            </w:r>
          </w:p>
          <w:p w:rsidR="00B02FC6" w:rsidRPr="00D964F8" w:rsidRDefault="00B02FC6" w:rsidP="00802352">
            <w:pPr>
              <w:rPr>
                <w:bCs/>
              </w:rPr>
            </w:pPr>
            <w:r w:rsidRPr="00D964F8">
              <w:rPr>
                <w:bCs/>
              </w:rPr>
              <w:t xml:space="preserve">Электронный адрес: </w:t>
            </w:r>
            <w:hyperlink r:id="rId13" w:history="1">
              <w:r w:rsidRPr="00D964F8">
                <w:rPr>
                  <w:bCs/>
                </w:rPr>
                <w:t>14@rosstat.gov.ru</w:t>
              </w:r>
            </w:hyperlink>
            <w:bookmarkStart w:id="0" w:name="_GoBack"/>
            <w:bookmarkEnd w:id="0"/>
            <w:r w:rsidRPr="00D964F8">
              <w:rPr>
                <w:bCs/>
              </w:rPr>
              <w:t xml:space="preserve">; </w:t>
            </w:r>
            <w:hyperlink r:id="rId14" w:history="1">
              <w:r w:rsidRPr="00D964F8">
                <w:rPr>
                  <w:bCs/>
                </w:rPr>
                <w:t>stat424948@mail.ru</w:t>
              </w:r>
            </w:hyperlink>
            <w:r w:rsidRPr="00D964F8">
              <w:rPr>
                <w:bCs/>
              </w:rPr>
              <w:t xml:space="preserve"> </w:t>
            </w:r>
          </w:p>
          <w:p w:rsidR="00B02FC6" w:rsidRPr="00D964F8" w:rsidRDefault="00B02FC6" w:rsidP="00802352">
            <w:pPr>
              <w:rPr>
                <w:bCs/>
              </w:rPr>
            </w:pPr>
            <w:r w:rsidRPr="00D964F8">
              <w:rPr>
                <w:bCs/>
              </w:rPr>
              <w:t>ИНН 1435034776</w:t>
            </w:r>
            <w:r>
              <w:rPr>
                <w:bCs/>
              </w:rPr>
              <w:t xml:space="preserve">   </w:t>
            </w:r>
            <w:r w:rsidRPr="00D964F8">
              <w:rPr>
                <w:bCs/>
              </w:rPr>
              <w:t>КПП 143501001</w:t>
            </w:r>
          </w:p>
          <w:p w:rsidR="00B02FC6" w:rsidRPr="00F87111" w:rsidRDefault="00B02FC6" w:rsidP="00B02FC6">
            <w:r w:rsidRPr="00F87111">
              <w:t>Номер счета банка получателя средств 40102810545370000012</w:t>
            </w:r>
          </w:p>
          <w:p w:rsidR="00B02FC6" w:rsidRPr="00F87111" w:rsidRDefault="00B02FC6" w:rsidP="00B02FC6">
            <w:r w:rsidRPr="00F87111">
              <w:t>Номер счета получателя 03211643000000012008</w:t>
            </w:r>
          </w:p>
          <w:p w:rsidR="00B02FC6" w:rsidRPr="00F87111" w:rsidRDefault="00B02FC6" w:rsidP="00B02FC6">
            <w:r w:rsidRPr="00F87111">
              <w:t xml:space="preserve">Банк: </w:t>
            </w:r>
            <w:r w:rsidR="00341F0B">
              <w:t xml:space="preserve">ОКЦ № 1 </w:t>
            </w:r>
            <w:r w:rsidRPr="00F87111">
              <w:t>ДГУ Банка России // УФК по Приморскому краю</w:t>
            </w:r>
          </w:p>
          <w:p w:rsidR="00B02FC6" w:rsidRPr="00F87111" w:rsidRDefault="00B02FC6" w:rsidP="00B02FC6">
            <w:r w:rsidRPr="00F87111">
              <w:t>БИК 010507002</w:t>
            </w:r>
          </w:p>
          <w:p w:rsidR="00B02FC6" w:rsidRPr="00D964F8" w:rsidRDefault="00B02FC6" w:rsidP="00802352"/>
        </w:tc>
      </w:tr>
      <w:tr w:rsidR="00B02FC6" w:rsidRPr="00D964F8" w:rsidTr="00B02FC6">
        <w:trPr>
          <w:trHeight w:val="1518"/>
          <w:jc w:val="center"/>
        </w:trPr>
        <w:tc>
          <w:tcPr>
            <w:tcW w:w="4773" w:type="dxa"/>
          </w:tcPr>
          <w:p w:rsidR="00B02FC6" w:rsidRDefault="00B02FC6" w:rsidP="00802352"/>
          <w:p w:rsidR="00B02FC6" w:rsidRPr="00E74AA1" w:rsidRDefault="00B02FC6" w:rsidP="00802352">
            <w:r>
              <w:t>Руководитель</w:t>
            </w:r>
          </w:p>
          <w:p w:rsidR="00B02FC6" w:rsidRPr="00E74AA1" w:rsidRDefault="00B02FC6" w:rsidP="00802352"/>
          <w:p w:rsidR="00B02FC6" w:rsidRPr="00E74AA1" w:rsidRDefault="00B02FC6" w:rsidP="00802352">
            <w:r w:rsidRPr="00E74AA1">
              <w:t>________________</w:t>
            </w:r>
            <w:r>
              <w:t>/_________/</w:t>
            </w:r>
          </w:p>
          <w:p w:rsidR="00B02FC6" w:rsidRPr="00E74AA1" w:rsidRDefault="00B02FC6" w:rsidP="00802352">
            <w:r w:rsidRPr="00E74AA1">
              <w:t xml:space="preserve">              м.п.</w:t>
            </w:r>
          </w:p>
        </w:tc>
        <w:tc>
          <w:tcPr>
            <w:tcW w:w="4985" w:type="dxa"/>
          </w:tcPr>
          <w:p w:rsidR="00B02FC6" w:rsidRDefault="00B02FC6" w:rsidP="00802352"/>
          <w:p w:rsidR="00B02FC6" w:rsidRPr="00D964F8" w:rsidRDefault="00B02FC6" w:rsidP="00802352">
            <w:r w:rsidRPr="00D964F8">
              <w:t xml:space="preserve">Руководитель </w:t>
            </w:r>
          </w:p>
          <w:p w:rsidR="00B02FC6" w:rsidRPr="00D964F8" w:rsidRDefault="00B02FC6" w:rsidP="00802352"/>
          <w:p w:rsidR="00B02FC6" w:rsidRPr="00D964F8" w:rsidRDefault="00B02FC6" w:rsidP="00802352">
            <w:r w:rsidRPr="00D964F8">
              <w:t>________________ Константинова В. А.</w:t>
            </w:r>
          </w:p>
          <w:p w:rsidR="00B02FC6" w:rsidRPr="00D964F8" w:rsidRDefault="00B02FC6" w:rsidP="00802352">
            <w:r w:rsidRPr="00D964F8">
              <w:t xml:space="preserve">             м.п.</w:t>
            </w:r>
          </w:p>
        </w:tc>
      </w:tr>
    </w:tbl>
    <w:p w:rsidR="00B02FC6" w:rsidRDefault="00B02FC6" w:rsidP="00B02FC6">
      <w:pPr>
        <w:jc w:val="both"/>
        <w:rPr>
          <w:b/>
        </w:rPr>
      </w:pPr>
    </w:p>
    <w:p w:rsidR="00B02FC6" w:rsidRDefault="00B02FC6" w:rsidP="00B02FC6">
      <w:pPr>
        <w:jc w:val="both"/>
        <w:rPr>
          <w:b/>
        </w:rPr>
      </w:pPr>
    </w:p>
    <w:p w:rsidR="00B02FC6" w:rsidRDefault="00B02FC6" w:rsidP="00B02FC6">
      <w:pPr>
        <w:jc w:val="both"/>
        <w:rPr>
          <w:b/>
        </w:rPr>
      </w:pPr>
    </w:p>
    <w:p w:rsidR="00B02FC6" w:rsidRDefault="00B02FC6" w:rsidP="00B02FC6">
      <w:pPr>
        <w:jc w:val="both"/>
        <w:rPr>
          <w:b/>
        </w:rPr>
      </w:pPr>
    </w:p>
    <w:p w:rsidR="00B02FC6" w:rsidRPr="00B02FC6" w:rsidRDefault="00B02FC6" w:rsidP="00B02FC6">
      <w:pPr>
        <w:jc w:val="both"/>
        <w:rPr>
          <w:b/>
        </w:rPr>
      </w:pPr>
    </w:p>
    <w:p w:rsidR="009A29D3" w:rsidRPr="00EB78AD" w:rsidRDefault="009A29D3" w:rsidP="009A29D3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8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29D3" w:rsidRPr="00EB78AD" w:rsidRDefault="009A29D3" w:rsidP="009A29D3">
      <w:pPr>
        <w:jc w:val="both"/>
      </w:pPr>
    </w:p>
    <w:p w:rsidR="009A29D3" w:rsidRPr="00EB78AD" w:rsidRDefault="009A29D3" w:rsidP="00AB50B9">
      <w:pPr>
        <w:pStyle w:val="a4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B78AD" w:rsidRPr="00EB78AD" w:rsidRDefault="00EB78AD">
      <w:pPr>
        <w:pStyle w:val="a4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EB78AD" w:rsidRPr="00EB78AD" w:rsidSect="00E876D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75529"/>
    <w:multiLevelType w:val="multilevel"/>
    <w:tmpl w:val="4858C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9AF0AF1"/>
    <w:multiLevelType w:val="hybridMultilevel"/>
    <w:tmpl w:val="D5686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0C463F"/>
    <w:multiLevelType w:val="hybridMultilevel"/>
    <w:tmpl w:val="9824108E"/>
    <w:lvl w:ilvl="0" w:tplc="5884189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D535C4C"/>
    <w:multiLevelType w:val="multilevel"/>
    <w:tmpl w:val="3B7C8C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4E526D1A"/>
    <w:multiLevelType w:val="hybridMultilevel"/>
    <w:tmpl w:val="B268B83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BE4A77"/>
    <w:multiLevelType w:val="multilevel"/>
    <w:tmpl w:val="FA427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6C68116B"/>
    <w:multiLevelType w:val="hybridMultilevel"/>
    <w:tmpl w:val="7250D6CE"/>
    <w:lvl w:ilvl="0" w:tplc="54A004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96568B"/>
    <w:multiLevelType w:val="multilevel"/>
    <w:tmpl w:val="C5283FD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8">
    <w:nsid w:val="79B447A9"/>
    <w:multiLevelType w:val="hybridMultilevel"/>
    <w:tmpl w:val="E2902E06"/>
    <w:lvl w:ilvl="0" w:tplc="C1825442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8B6CB9"/>
    <w:multiLevelType w:val="multilevel"/>
    <w:tmpl w:val="FA427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2"/>
  </w:num>
  <w:num w:numId="8">
    <w:abstractNumId w:val="8"/>
  </w:num>
  <w:num w:numId="9">
    <w:abstractNumId w:val="9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0B"/>
    <w:rsid w:val="00013008"/>
    <w:rsid w:val="000544BE"/>
    <w:rsid w:val="000B3E89"/>
    <w:rsid w:val="000B5107"/>
    <w:rsid w:val="001024FA"/>
    <w:rsid w:val="0017338B"/>
    <w:rsid w:val="00177FCF"/>
    <w:rsid w:val="002006FD"/>
    <w:rsid w:val="00267F3C"/>
    <w:rsid w:val="002915B4"/>
    <w:rsid w:val="0030049D"/>
    <w:rsid w:val="00317887"/>
    <w:rsid w:val="00322A34"/>
    <w:rsid w:val="00341F0B"/>
    <w:rsid w:val="0035631C"/>
    <w:rsid w:val="003834C2"/>
    <w:rsid w:val="003D7C93"/>
    <w:rsid w:val="003F0738"/>
    <w:rsid w:val="00412F1D"/>
    <w:rsid w:val="00531BBB"/>
    <w:rsid w:val="00547734"/>
    <w:rsid w:val="0055687C"/>
    <w:rsid w:val="0056772F"/>
    <w:rsid w:val="00575B63"/>
    <w:rsid w:val="00617D58"/>
    <w:rsid w:val="006831A1"/>
    <w:rsid w:val="006A79D9"/>
    <w:rsid w:val="006F035F"/>
    <w:rsid w:val="00712896"/>
    <w:rsid w:val="007161C0"/>
    <w:rsid w:val="00772B0B"/>
    <w:rsid w:val="00781FC0"/>
    <w:rsid w:val="0082525E"/>
    <w:rsid w:val="0084281C"/>
    <w:rsid w:val="009238FD"/>
    <w:rsid w:val="00956974"/>
    <w:rsid w:val="00963457"/>
    <w:rsid w:val="009A29D3"/>
    <w:rsid w:val="009A7D51"/>
    <w:rsid w:val="009F1D08"/>
    <w:rsid w:val="00A43898"/>
    <w:rsid w:val="00A5083E"/>
    <w:rsid w:val="00AB5088"/>
    <w:rsid w:val="00AB50B9"/>
    <w:rsid w:val="00B02FC6"/>
    <w:rsid w:val="00B46ACD"/>
    <w:rsid w:val="00BD4D0E"/>
    <w:rsid w:val="00BF5A7B"/>
    <w:rsid w:val="00C42E24"/>
    <w:rsid w:val="00C77A63"/>
    <w:rsid w:val="00C8435B"/>
    <w:rsid w:val="00CE1939"/>
    <w:rsid w:val="00CF39AF"/>
    <w:rsid w:val="00D13BBB"/>
    <w:rsid w:val="00DE2D4D"/>
    <w:rsid w:val="00DF79C8"/>
    <w:rsid w:val="00E07C2B"/>
    <w:rsid w:val="00E24D3F"/>
    <w:rsid w:val="00E4125B"/>
    <w:rsid w:val="00E62E62"/>
    <w:rsid w:val="00E63A8D"/>
    <w:rsid w:val="00E876D3"/>
    <w:rsid w:val="00EB78AD"/>
    <w:rsid w:val="00F24CC1"/>
    <w:rsid w:val="00F51424"/>
    <w:rsid w:val="00F6090A"/>
    <w:rsid w:val="00F87F74"/>
    <w:rsid w:val="00FB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72B0B"/>
    <w:pPr>
      <w:spacing w:after="60"/>
      <w:ind w:left="720"/>
      <w:contextualSpacing/>
      <w:jc w:val="both"/>
    </w:pPr>
    <w:rPr>
      <w:rFonts w:eastAsia="Calibri"/>
    </w:rPr>
  </w:style>
  <w:style w:type="table" w:styleId="a3">
    <w:name w:val="Table Grid"/>
    <w:basedOn w:val="a1"/>
    <w:uiPriority w:val="59"/>
    <w:rsid w:val="00F609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it_List1,Абзац списка литеральный"/>
    <w:basedOn w:val="a"/>
    <w:link w:val="a5"/>
    <w:uiPriority w:val="34"/>
    <w:qFormat/>
    <w:rsid w:val="00683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6831A1"/>
    <w:rPr>
      <w:color w:val="0000FF" w:themeColor="hyperlink"/>
      <w:u w:val="single"/>
    </w:rPr>
  </w:style>
  <w:style w:type="character" w:customStyle="1" w:styleId="a5">
    <w:name w:val="Абзац списка Знак"/>
    <w:aliases w:val="it_List1 Знак,Абзац списка литеральный Знак"/>
    <w:link w:val="a4"/>
    <w:uiPriority w:val="34"/>
    <w:rsid w:val="009F1D08"/>
  </w:style>
  <w:style w:type="paragraph" w:styleId="a7">
    <w:name w:val="Title"/>
    <w:basedOn w:val="a"/>
    <w:link w:val="a8"/>
    <w:qFormat/>
    <w:rsid w:val="009F1D08"/>
    <w:pPr>
      <w:jc w:val="center"/>
    </w:pPr>
    <w:rPr>
      <w:b/>
      <w:bCs/>
    </w:rPr>
  </w:style>
  <w:style w:type="character" w:customStyle="1" w:styleId="a8">
    <w:name w:val="Название Знак"/>
    <w:basedOn w:val="a0"/>
    <w:link w:val="a7"/>
    <w:rsid w:val="009F1D0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EB78A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72B0B"/>
    <w:pPr>
      <w:spacing w:after="60"/>
      <w:ind w:left="720"/>
      <w:contextualSpacing/>
      <w:jc w:val="both"/>
    </w:pPr>
    <w:rPr>
      <w:rFonts w:eastAsia="Calibri"/>
    </w:rPr>
  </w:style>
  <w:style w:type="table" w:styleId="a3">
    <w:name w:val="Table Grid"/>
    <w:basedOn w:val="a1"/>
    <w:uiPriority w:val="59"/>
    <w:rsid w:val="00F609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it_List1,Абзац списка литеральный"/>
    <w:basedOn w:val="a"/>
    <w:link w:val="a5"/>
    <w:uiPriority w:val="34"/>
    <w:qFormat/>
    <w:rsid w:val="00683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6831A1"/>
    <w:rPr>
      <w:color w:val="0000FF" w:themeColor="hyperlink"/>
      <w:u w:val="single"/>
    </w:rPr>
  </w:style>
  <w:style w:type="character" w:customStyle="1" w:styleId="a5">
    <w:name w:val="Абзац списка Знак"/>
    <w:aliases w:val="it_List1 Знак,Абзац списка литеральный Знак"/>
    <w:link w:val="a4"/>
    <w:uiPriority w:val="34"/>
    <w:rsid w:val="009F1D08"/>
  </w:style>
  <w:style w:type="paragraph" w:styleId="a7">
    <w:name w:val="Title"/>
    <w:basedOn w:val="a"/>
    <w:link w:val="a8"/>
    <w:qFormat/>
    <w:rsid w:val="009F1D08"/>
    <w:pPr>
      <w:jc w:val="center"/>
    </w:pPr>
    <w:rPr>
      <w:b/>
      <w:bCs/>
    </w:rPr>
  </w:style>
  <w:style w:type="character" w:customStyle="1" w:styleId="a8">
    <w:name w:val="Название Знак"/>
    <w:basedOn w:val="a0"/>
    <w:link w:val="a7"/>
    <w:rsid w:val="009F1D0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EB78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0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bis.ru/o_kompanii/Licenzii" TargetMode="External"/><Relationship Id="rId13" Type="http://schemas.openxmlformats.org/officeDocument/2006/relationships/hyperlink" Target="mailto:14@rosstat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bis.ru/reglament" TargetMode="External"/><Relationship Id="rId12" Type="http://schemas.openxmlformats.org/officeDocument/2006/relationships/hyperlink" Target="mailto:rcit@rcitsakha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sbis.ru/tariffs" TargetMode="External"/><Relationship Id="rId11" Type="http://schemas.openxmlformats.org/officeDocument/2006/relationships/hyperlink" Target="https://sbis.ru/tariff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help.sbi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elp.sbis.ru" TargetMode="External"/><Relationship Id="rId14" Type="http://schemas.openxmlformats.org/officeDocument/2006/relationships/hyperlink" Target="mailto:stat42494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2023-10-24T06:53:00Z</cp:lastPrinted>
  <dcterms:created xsi:type="dcterms:W3CDTF">2026-10-13T01:36:00Z</dcterms:created>
  <dcterms:modified xsi:type="dcterms:W3CDTF">2026-10-13T01:36:00Z</dcterms:modified>
</cp:coreProperties>
</file>