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752" w:rsidRPr="00DB07E0" w:rsidRDefault="00E61752" w:rsidP="004A245F">
      <w:pPr>
        <w:spacing w:after="0" w:line="240" w:lineRule="auto"/>
        <w:ind w:firstLine="709"/>
        <w:jc w:val="center"/>
        <w:rPr>
          <w:rFonts w:ascii="Times New Roman" w:hAnsi="Times New Roman"/>
          <w:sz w:val="24"/>
          <w:szCs w:val="24"/>
        </w:rPr>
      </w:pPr>
      <w:r w:rsidRPr="00DB07E0">
        <w:rPr>
          <w:rFonts w:ascii="Times New Roman" w:hAnsi="Times New Roman"/>
          <w:b/>
          <w:sz w:val="24"/>
          <w:szCs w:val="24"/>
        </w:rPr>
        <w:t xml:space="preserve">Государственный контракт № </w:t>
      </w:r>
      <w:r w:rsidR="00727921">
        <w:rPr>
          <w:rFonts w:ascii="Times New Roman" w:hAnsi="Times New Roman"/>
          <w:b/>
          <w:sz w:val="24"/>
          <w:szCs w:val="24"/>
        </w:rPr>
        <w:t>_____________________</w:t>
      </w:r>
    </w:p>
    <w:p w:rsidR="00E61752" w:rsidRPr="007B0150" w:rsidRDefault="00E61DA6" w:rsidP="004A245F">
      <w:pPr>
        <w:spacing w:after="0" w:line="240" w:lineRule="auto"/>
        <w:ind w:firstLine="709"/>
        <w:jc w:val="center"/>
        <w:rPr>
          <w:rFonts w:ascii="Times New Roman" w:hAnsi="Times New Roman"/>
          <w:b/>
          <w:sz w:val="24"/>
          <w:szCs w:val="24"/>
        </w:rPr>
      </w:pPr>
      <w:r w:rsidRPr="007B0150">
        <w:rPr>
          <w:rFonts w:ascii="Times New Roman" w:hAnsi="Times New Roman"/>
          <w:b/>
          <w:bCs/>
          <w:lang w:eastAsia="ru-RU"/>
        </w:rPr>
        <w:t>на поставку канцелярских товаров</w:t>
      </w:r>
    </w:p>
    <w:p w:rsidR="00E61752" w:rsidRPr="00DB07E0" w:rsidRDefault="00E61752" w:rsidP="004A245F">
      <w:pPr>
        <w:pStyle w:val="21"/>
        <w:spacing w:after="0" w:line="240" w:lineRule="auto"/>
        <w:ind w:firstLine="709"/>
        <w:jc w:val="both"/>
        <w:rPr>
          <w:rFonts w:ascii="Times New Roman" w:hAnsi="Times New Roman"/>
          <w:b/>
          <w:bCs/>
          <w:sz w:val="24"/>
          <w:szCs w:val="24"/>
        </w:rPr>
      </w:pPr>
    </w:p>
    <w:p w:rsidR="00E61752" w:rsidRPr="00DB07E0" w:rsidRDefault="00E61752" w:rsidP="004A245F">
      <w:pPr>
        <w:tabs>
          <w:tab w:val="left" w:pos="6521"/>
        </w:tabs>
        <w:autoSpaceDE w:val="0"/>
        <w:autoSpaceDN w:val="0"/>
        <w:adjustRightInd w:val="0"/>
        <w:spacing w:after="0" w:line="240" w:lineRule="auto"/>
        <w:ind w:firstLine="709"/>
        <w:rPr>
          <w:rFonts w:ascii="Times New Roman" w:hAnsi="Times New Roman"/>
          <w:sz w:val="24"/>
          <w:szCs w:val="24"/>
        </w:rPr>
      </w:pPr>
      <w:r w:rsidRPr="00DB07E0">
        <w:rPr>
          <w:rFonts w:ascii="Times New Roman" w:hAnsi="Times New Roman"/>
          <w:sz w:val="24"/>
          <w:szCs w:val="24"/>
        </w:rPr>
        <w:t>г. Ачинск</w:t>
      </w:r>
      <w:r w:rsidRPr="00DB07E0">
        <w:rPr>
          <w:rFonts w:ascii="Times New Roman" w:hAnsi="Times New Roman"/>
          <w:sz w:val="24"/>
          <w:szCs w:val="24"/>
        </w:rPr>
        <w:tab/>
        <w:t xml:space="preserve">«____» </w:t>
      </w:r>
      <w:r>
        <w:rPr>
          <w:rFonts w:ascii="Times New Roman" w:hAnsi="Times New Roman"/>
          <w:sz w:val="24"/>
          <w:szCs w:val="24"/>
        </w:rPr>
        <w:t>________</w:t>
      </w:r>
      <w:r w:rsidRPr="00DB07E0">
        <w:rPr>
          <w:rFonts w:ascii="Times New Roman" w:hAnsi="Times New Roman"/>
          <w:sz w:val="24"/>
          <w:szCs w:val="24"/>
        </w:rPr>
        <w:t xml:space="preserve"> 202</w:t>
      </w:r>
      <w:r w:rsidR="006D7DD5">
        <w:rPr>
          <w:rFonts w:ascii="Times New Roman" w:hAnsi="Times New Roman"/>
          <w:sz w:val="24"/>
          <w:szCs w:val="24"/>
        </w:rPr>
        <w:t>6</w:t>
      </w:r>
      <w:r w:rsidRPr="00DB07E0">
        <w:rPr>
          <w:rFonts w:ascii="Times New Roman" w:hAnsi="Times New Roman"/>
          <w:sz w:val="24"/>
          <w:szCs w:val="24"/>
        </w:rPr>
        <w:t xml:space="preserve"> года</w:t>
      </w:r>
    </w:p>
    <w:p w:rsidR="00E61752" w:rsidRPr="00DB07E0" w:rsidRDefault="00E61752" w:rsidP="004A2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4"/>
          <w:szCs w:val="24"/>
        </w:rPr>
      </w:pPr>
    </w:p>
    <w:p w:rsidR="00931B18" w:rsidRPr="00E61DA6" w:rsidRDefault="00931B18" w:rsidP="00E61DA6">
      <w:pPr>
        <w:spacing w:after="0" w:line="240" w:lineRule="auto"/>
        <w:ind w:firstLine="709"/>
        <w:jc w:val="both"/>
        <w:rPr>
          <w:rFonts w:ascii="XO Thames" w:hAnsi="XO Thames"/>
          <w:sz w:val="24"/>
          <w:szCs w:val="24"/>
        </w:rPr>
      </w:pPr>
      <w:bookmarkStart w:id="0" w:name="sub_3100"/>
      <w:r w:rsidRPr="00E61DA6">
        <w:rPr>
          <w:rFonts w:ascii="XO Thames" w:hAnsi="XO Thames"/>
          <w:sz w:val="24"/>
          <w:szCs w:val="24"/>
        </w:rPr>
        <w:t xml:space="preserve">Федеральное казенное учреждение «Исправительный центр №1 Главного Управления Федеральной службы исполнения наказаний по Красноярскому краю» (ФКУ ИЦ-1 ГУФСИН России по Красноярскому краю), действующее от имени Российской Федерации, именуемое в дальнейшем «Государственный заказчик», </w:t>
      </w:r>
      <w:r w:rsidR="000D10FF" w:rsidRPr="00E61DA6">
        <w:rPr>
          <w:rFonts w:ascii="XO Thames" w:hAnsi="XO Thames"/>
          <w:sz w:val="24"/>
          <w:szCs w:val="24"/>
        </w:rPr>
        <w:t xml:space="preserve">в лице </w:t>
      </w:r>
      <w:r w:rsidRPr="00E61DA6">
        <w:rPr>
          <w:rFonts w:ascii="XO Thames" w:hAnsi="XO Thames"/>
          <w:sz w:val="24"/>
          <w:szCs w:val="24"/>
        </w:rPr>
        <w:t>_________________, действующего на основании __________, с одной стороны, и ______________</w:t>
      </w:r>
      <w:r w:rsidRPr="00E61DA6">
        <w:rPr>
          <w:rFonts w:ascii="XO Thames" w:hAnsi="XO Thames"/>
          <w:bCs/>
          <w:kern w:val="2"/>
          <w:sz w:val="24"/>
          <w:szCs w:val="24"/>
        </w:rPr>
        <w:t>, именуемое в дальнейшем «Поставщик», действующий на основании _______________</w:t>
      </w:r>
      <w:r w:rsidRPr="00E61DA6">
        <w:rPr>
          <w:rFonts w:ascii="XO Thames" w:hAnsi="XO Thames"/>
          <w:sz w:val="24"/>
          <w:szCs w:val="24"/>
        </w:rPr>
        <w:t xml:space="preserve">, и вместе именуемые в дальнейшем «Стороны», руководствуясь пунктом  4 части 1 статьи 93 Федерального закона от 5 </w:t>
      </w:r>
      <w:r w:rsidRPr="006D7DD5">
        <w:rPr>
          <w:rFonts w:ascii="XO Thames" w:hAnsi="XO Thames"/>
          <w:sz w:val="24"/>
          <w:szCs w:val="24"/>
        </w:rPr>
        <w:t xml:space="preserve">апреля 2013 года №44-ФЗ «О контрактной системе в сфере закупок товаров, работ, услуг для обеспечения государственных и муниципальных нужд» (далее – Закон 44-ФЗ), </w:t>
      </w:r>
      <w:r w:rsidR="006D7DD5" w:rsidRPr="006D7DD5">
        <w:rPr>
          <w:rFonts w:ascii="XO Thames" w:hAnsi="XO Thames"/>
          <w:sz w:val="24"/>
          <w:szCs w:val="24"/>
        </w:rPr>
        <w:t>Федеральным законом от 28.11.2025 № 426-ФЗ «О федеральном бюджете на 2026 год и на плановый период 2027 и 2028 годов»</w:t>
      </w:r>
      <w:r w:rsidRPr="006D7DD5">
        <w:rPr>
          <w:rFonts w:ascii="XO Thames" w:hAnsi="XO Thames"/>
          <w:sz w:val="24"/>
          <w:szCs w:val="24"/>
        </w:rPr>
        <w:t xml:space="preserve">, </w:t>
      </w:r>
      <w:r w:rsidRPr="006D7DD5">
        <w:rPr>
          <w:rFonts w:ascii="XO Thames" w:eastAsia="Calibri" w:hAnsi="XO Thames"/>
          <w:color w:val="000000"/>
          <w:sz w:val="24"/>
          <w:szCs w:val="24"/>
        </w:rPr>
        <w:t>Бюджетным кодексом Российской Федерации от 31.07.1998 № 145-ФЗ</w:t>
      </w:r>
      <w:r w:rsidRPr="006D7DD5">
        <w:rPr>
          <w:rFonts w:ascii="XO Thames" w:hAnsi="XO Thames"/>
          <w:sz w:val="24"/>
          <w:szCs w:val="24"/>
        </w:rPr>
        <w:t>, заключили</w:t>
      </w:r>
      <w:r w:rsidRPr="00E61DA6">
        <w:rPr>
          <w:rFonts w:ascii="XO Thames" w:hAnsi="XO Thames"/>
          <w:sz w:val="24"/>
          <w:szCs w:val="24"/>
        </w:rPr>
        <w:t xml:space="preserve"> настоящий государственный контракт (далее – Контракт) о нижеследующем:</w:t>
      </w:r>
    </w:p>
    <w:p w:rsidR="004A245F" w:rsidRPr="00E61DA6" w:rsidRDefault="004A245F" w:rsidP="00E61DA6">
      <w:pPr>
        <w:spacing w:after="0" w:line="240" w:lineRule="auto"/>
        <w:ind w:firstLine="709"/>
        <w:jc w:val="both"/>
        <w:rPr>
          <w:rFonts w:ascii="XO Thames" w:hAnsi="XO Thames"/>
          <w:sz w:val="24"/>
          <w:szCs w:val="24"/>
        </w:rPr>
      </w:pPr>
    </w:p>
    <w:p w:rsidR="00217040" w:rsidRPr="00E61DA6" w:rsidRDefault="00795D25" w:rsidP="00E61DA6">
      <w:pPr>
        <w:spacing w:after="0" w:line="240" w:lineRule="auto"/>
        <w:ind w:firstLine="709"/>
        <w:jc w:val="center"/>
        <w:rPr>
          <w:rFonts w:ascii="XO Thames" w:hAnsi="XO Thames"/>
          <w:b/>
          <w:sz w:val="24"/>
          <w:szCs w:val="24"/>
        </w:rPr>
      </w:pPr>
      <w:r w:rsidRPr="00E61DA6">
        <w:rPr>
          <w:rFonts w:ascii="XO Thames" w:hAnsi="XO Thames"/>
          <w:b/>
          <w:sz w:val="24"/>
          <w:szCs w:val="24"/>
        </w:rPr>
        <w:t>1</w:t>
      </w:r>
      <w:r w:rsidR="00217040" w:rsidRPr="00E61DA6">
        <w:rPr>
          <w:rFonts w:ascii="XO Thames" w:hAnsi="XO Thames"/>
          <w:b/>
          <w:sz w:val="24"/>
          <w:szCs w:val="24"/>
        </w:rPr>
        <w:t>. Предмет Контракта</w:t>
      </w:r>
    </w:p>
    <w:p w:rsidR="00E61DA6" w:rsidRPr="00E61DA6" w:rsidRDefault="00E61DA6" w:rsidP="00E61DA6">
      <w:pPr>
        <w:spacing w:after="0" w:line="240" w:lineRule="auto"/>
        <w:ind w:firstLine="709"/>
        <w:jc w:val="both"/>
        <w:rPr>
          <w:rFonts w:ascii="XO Thames" w:hAnsi="XO Thames"/>
          <w:sz w:val="24"/>
          <w:szCs w:val="24"/>
        </w:rPr>
      </w:pPr>
      <w:bookmarkStart w:id="1" w:name="sub_31500"/>
      <w:bookmarkEnd w:id="0"/>
      <w:r w:rsidRPr="00E61DA6">
        <w:rPr>
          <w:rFonts w:ascii="XO Thames" w:hAnsi="XO Thames"/>
          <w:sz w:val="24"/>
          <w:szCs w:val="24"/>
        </w:rPr>
        <w:t xml:space="preserve">1.1. Поставщик обязуется поставить </w:t>
      </w:r>
      <w:r w:rsidR="0079033B">
        <w:rPr>
          <w:rFonts w:ascii="XO Thames" w:hAnsi="XO Thames"/>
          <w:sz w:val="24"/>
          <w:szCs w:val="24"/>
        </w:rPr>
        <w:t>офисную бумагу</w:t>
      </w:r>
      <w:r w:rsidRPr="00E61DA6">
        <w:rPr>
          <w:rFonts w:ascii="XO Thames" w:hAnsi="XO Thames"/>
          <w:sz w:val="24"/>
          <w:szCs w:val="24"/>
        </w:rPr>
        <w:t xml:space="preserve"> (Далее – Товар), а Заказчик обязуется принять и оплатить Товар в порядке и на условиях, предусмотренных Контрактом.</w:t>
      </w:r>
    </w:p>
    <w:p w:rsidR="00424E93"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1.2. Наименование, количество и иные характеристики поставляемого Товара указаны в спецификации (приложение № 1 к Контракту), являющейся неотъемлемой частью Контракта.</w:t>
      </w:r>
    </w:p>
    <w:p w:rsidR="007E72E1" w:rsidRDefault="007E72E1" w:rsidP="00E61DA6">
      <w:pPr>
        <w:spacing w:after="0" w:line="240" w:lineRule="auto"/>
        <w:ind w:firstLine="709"/>
        <w:jc w:val="both"/>
        <w:rPr>
          <w:rFonts w:ascii="Times New Roman CYR" w:hAnsi="Times New Roman CYR" w:cs="Times New Roman CYR"/>
          <w:sz w:val="24"/>
          <w:szCs w:val="24"/>
          <w:lang w:eastAsia="ru-RU"/>
        </w:rPr>
      </w:pPr>
      <w:r>
        <w:rPr>
          <w:rFonts w:ascii="XO Thames" w:hAnsi="XO Thames"/>
          <w:sz w:val="24"/>
          <w:szCs w:val="24"/>
        </w:rPr>
        <w:t xml:space="preserve">1.3. </w:t>
      </w:r>
      <w:r w:rsidRPr="00460F13">
        <w:rPr>
          <w:rFonts w:ascii="Times New Roman CYR" w:hAnsi="Times New Roman CYR" w:cs="Times New Roman CYR"/>
          <w:sz w:val="24"/>
          <w:szCs w:val="24"/>
          <w:lang w:eastAsia="ru-RU"/>
        </w:rPr>
        <w:t>Поставка товара осуществляется одной партией</w:t>
      </w:r>
      <w:r>
        <w:rPr>
          <w:rFonts w:ascii="Times New Roman CYR" w:hAnsi="Times New Roman CYR" w:cs="Times New Roman CYR"/>
          <w:sz w:val="24"/>
          <w:szCs w:val="24"/>
          <w:lang w:eastAsia="ru-RU"/>
        </w:rPr>
        <w:t>, в течении</w:t>
      </w:r>
      <w:r w:rsidRPr="00460F13">
        <w:rPr>
          <w:rFonts w:ascii="Times New Roman CYR" w:hAnsi="Times New Roman CYR" w:cs="Times New Roman CYR"/>
          <w:sz w:val="24"/>
          <w:szCs w:val="24"/>
          <w:lang w:eastAsia="ru-RU"/>
        </w:rPr>
        <w:t xml:space="preserve"> </w:t>
      </w:r>
      <w:r>
        <w:rPr>
          <w:rFonts w:ascii="Times New Roman CYR" w:hAnsi="Times New Roman CYR" w:cs="Times New Roman CYR"/>
          <w:sz w:val="24"/>
          <w:szCs w:val="24"/>
          <w:lang w:eastAsia="ru-RU"/>
        </w:rPr>
        <w:t>20</w:t>
      </w:r>
      <w:r w:rsidRPr="00641AD6">
        <w:rPr>
          <w:rFonts w:ascii="Times New Roman CYR" w:hAnsi="Times New Roman CYR" w:cs="Times New Roman CYR"/>
          <w:sz w:val="24"/>
          <w:szCs w:val="24"/>
          <w:lang w:eastAsia="ru-RU"/>
        </w:rPr>
        <w:t xml:space="preserve"> </w:t>
      </w:r>
      <w:r>
        <w:rPr>
          <w:rFonts w:ascii="Times New Roman CYR" w:hAnsi="Times New Roman CYR" w:cs="Times New Roman CYR"/>
          <w:sz w:val="24"/>
          <w:szCs w:val="24"/>
          <w:lang w:eastAsia="ru-RU"/>
        </w:rPr>
        <w:t>рабочих дней со дня заключения государственного контракта,</w:t>
      </w:r>
      <w:r w:rsidRPr="00460F13">
        <w:rPr>
          <w:rFonts w:ascii="Times New Roman CYR" w:hAnsi="Times New Roman CYR" w:cs="Times New Roman CYR"/>
          <w:sz w:val="24"/>
          <w:szCs w:val="24"/>
          <w:lang w:eastAsia="ru-RU"/>
        </w:rPr>
        <w:t xml:space="preserve"> по адресу </w:t>
      </w:r>
      <w:r>
        <w:rPr>
          <w:rFonts w:ascii="Times New Roman CYR" w:hAnsi="Times New Roman CYR" w:cs="Times New Roman CYR"/>
          <w:sz w:val="24"/>
          <w:szCs w:val="24"/>
          <w:lang w:eastAsia="ru-RU"/>
        </w:rPr>
        <w:t>Г</w:t>
      </w:r>
      <w:r w:rsidRPr="00460F13">
        <w:rPr>
          <w:rFonts w:ascii="Times New Roman CYR" w:hAnsi="Times New Roman CYR" w:cs="Times New Roman CYR"/>
          <w:sz w:val="24"/>
          <w:szCs w:val="24"/>
          <w:lang w:eastAsia="ru-RU"/>
        </w:rPr>
        <w:t xml:space="preserve">осударственного заказчика: </w:t>
      </w:r>
      <w:r>
        <w:rPr>
          <w:rFonts w:ascii="Times New Roman CYR" w:hAnsi="Times New Roman CYR" w:cs="Times New Roman CYR"/>
          <w:sz w:val="24"/>
          <w:szCs w:val="24"/>
          <w:lang w:eastAsia="ru-RU"/>
        </w:rPr>
        <w:t xml:space="preserve">662153, Россия, </w:t>
      </w:r>
      <w:r w:rsidRPr="00460F13">
        <w:rPr>
          <w:rFonts w:ascii="Times New Roman CYR" w:hAnsi="Times New Roman CYR" w:cs="Times New Roman CYR"/>
          <w:sz w:val="24"/>
          <w:szCs w:val="24"/>
          <w:lang w:eastAsia="ru-RU"/>
        </w:rPr>
        <w:t xml:space="preserve">Красноярский край, город </w:t>
      </w:r>
      <w:r>
        <w:rPr>
          <w:rFonts w:ascii="Times New Roman CYR" w:hAnsi="Times New Roman CYR" w:cs="Times New Roman CYR"/>
          <w:sz w:val="24"/>
          <w:szCs w:val="24"/>
          <w:lang w:eastAsia="ru-RU"/>
        </w:rPr>
        <w:t>Ачинск, улица Гагарина, строение 8, корпус 1</w:t>
      </w:r>
      <w:r w:rsidRPr="00460F13">
        <w:rPr>
          <w:rFonts w:ascii="Times New Roman CYR" w:hAnsi="Times New Roman CYR" w:cs="Times New Roman CYR"/>
          <w:sz w:val="24"/>
          <w:szCs w:val="24"/>
          <w:lang w:eastAsia="ru-RU"/>
        </w:rPr>
        <w:t>.</w:t>
      </w:r>
    </w:p>
    <w:p w:rsidR="002C4391" w:rsidRPr="00E61DA6" w:rsidRDefault="002C4391" w:rsidP="00E61DA6">
      <w:pPr>
        <w:spacing w:after="0" w:line="240" w:lineRule="auto"/>
        <w:ind w:firstLine="709"/>
        <w:jc w:val="both"/>
        <w:rPr>
          <w:rFonts w:ascii="XO Thames" w:hAnsi="XO Thames"/>
          <w:sz w:val="24"/>
          <w:szCs w:val="24"/>
        </w:rPr>
      </w:pPr>
      <w:r>
        <w:rPr>
          <w:rFonts w:ascii="Times New Roman CYR" w:hAnsi="Times New Roman CYR" w:cs="Times New Roman CYR"/>
          <w:sz w:val="24"/>
          <w:szCs w:val="24"/>
          <w:lang w:eastAsia="ru-RU"/>
        </w:rPr>
        <w:t xml:space="preserve">1.4. </w:t>
      </w:r>
      <w:r w:rsidRPr="002C4391">
        <w:rPr>
          <w:rFonts w:ascii="Times New Roman" w:hAnsi="Times New Roman"/>
          <w:sz w:val="24"/>
          <w:szCs w:val="24"/>
          <w:lang w:eastAsia="ru-RU"/>
        </w:rPr>
        <w:t>Идентификационный код закупки:</w:t>
      </w:r>
      <w:r w:rsidRPr="002C4391">
        <w:rPr>
          <w:rFonts w:ascii="Times New Roman" w:hAnsi="Times New Roman"/>
          <w:sz w:val="24"/>
          <w:szCs w:val="24"/>
        </w:rPr>
        <w:t>261244305251624430100100010000000244</w:t>
      </w:r>
    </w:p>
    <w:p w:rsidR="007B08E6" w:rsidRPr="00E61DA6" w:rsidRDefault="007B08E6" w:rsidP="00E61DA6">
      <w:pPr>
        <w:spacing w:after="0" w:line="240" w:lineRule="auto"/>
        <w:ind w:firstLine="709"/>
        <w:jc w:val="both"/>
        <w:rPr>
          <w:rFonts w:ascii="XO Thames" w:eastAsia="Calibri" w:hAnsi="XO Thames"/>
          <w:sz w:val="24"/>
          <w:szCs w:val="24"/>
        </w:rPr>
      </w:pPr>
    </w:p>
    <w:p w:rsidR="00E61DA6" w:rsidRPr="00E61DA6" w:rsidRDefault="00E61DA6" w:rsidP="00E61DA6">
      <w:pPr>
        <w:spacing w:after="0" w:line="240" w:lineRule="auto"/>
        <w:ind w:firstLine="709"/>
        <w:jc w:val="center"/>
        <w:rPr>
          <w:rFonts w:ascii="XO Thames" w:hAnsi="XO Thames"/>
          <w:b/>
          <w:sz w:val="24"/>
          <w:szCs w:val="24"/>
        </w:rPr>
      </w:pPr>
      <w:r w:rsidRPr="00E61DA6">
        <w:rPr>
          <w:rFonts w:ascii="XO Thames" w:hAnsi="XO Thames"/>
          <w:b/>
          <w:sz w:val="24"/>
          <w:szCs w:val="24"/>
        </w:rPr>
        <w:t>2. Цена контракта и порядок расчетов</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2.1. Цена Контракта составляет </w:t>
      </w:r>
      <w:r>
        <w:rPr>
          <w:rFonts w:ascii="XO Thames" w:hAnsi="XO Thames"/>
          <w:sz w:val="24"/>
          <w:szCs w:val="24"/>
        </w:rPr>
        <w:t>______________</w:t>
      </w:r>
      <w:r w:rsidRPr="00E61DA6">
        <w:rPr>
          <w:rFonts w:ascii="XO Thames" w:hAnsi="XO Thames"/>
          <w:sz w:val="24"/>
          <w:szCs w:val="24"/>
        </w:rPr>
        <w:t xml:space="preserve"> (</w:t>
      </w:r>
      <w:r>
        <w:rPr>
          <w:rFonts w:ascii="XO Thames" w:hAnsi="XO Thames"/>
          <w:sz w:val="24"/>
          <w:szCs w:val="24"/>
        </w:rPr>
        <w:t>___________</w:t>
      </w:r>
      <w:r w:rsidRPr="00E61DA6">
        <w:rPr>
          <w:rFonts w:ascii="XO Thames" w:hAnsi="XO Thames"/>
          <w:sz w:val="24"/>
          <w:szCs w:val="24"/>
        </w:rPr>
        <w:t xml:space="preserve">) рубля </w:t>
      </w:r>
      <w:r>
        <w:rPr>
          <w:rFonts w:ascii="XO Thames" w:hAnsi="XO Thames"/>
          <w:sz w:val="24"/>
          <w:szCs w:val="24"/>
        </w:rPr>
        <w:t>_______</w:t>
      </w:r>
      <w:r w:rsidRPr="00E61DA6">
        <w:rPr>
          <w:rFonts w:ascii="XO Thames" w:hAnsi="XO Thames"/>
          <w:sz w:val="24"/>
          <w:szCs w:val="24"/>
        </w:rPr>
        <w:t xml:space="preserve"> копеек, НДС не облагается. Авансовый платеж не предусмотрен.</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2.2. Сумма, подлежащ</w:t>
      </w:r>
      <w:r w:rsidR="00886DE1">
        <w:rPr>
          <w:rFonts w:ascii="XO Thames" w:hAnsi="XO Thames"/>
          <w:sz w:val="24"/>
          <w:szCs w:val="24"/>
        </w:rPr>
        <w:t>ая уплате Заказчиком Поставщику,</w:t>
      </w:r>
      <w:r w:rsidRPr="00E61DA6">
        <w:rPr>
          <w:rFonts w:ascii="XO Thames" w:hAnsi="XO Thames"/>
          <w:sz w:val="24"/>
          <w:szCs w:val="24"/>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8" w:history="1">
        <w:r w:rsidRPr="00E61DA6">
          <w:rPr>
            <w:rStyle w:val="ab"/>
            <w:rFonts w:ascii="XO Thames" w:hAnsi="XO Thames"/>
            <w:color w:val="auto"/>
            <w:sz w:val="24"/>
            <w:szCs w:val="24"/>
            <w:u w:val="none"/>
          </w:rPr>
          <w:t>законодательством</w:t>
        </w:r>
      </w:hyperlink>
      <w:r w:rsidRPr="00E61DA6">
        <w:rPr>
          <w:rFonts w:ascii="XO Thames" w:hAnsi="XO Thames"/>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2.3. Цена Контракта включает в себя стоимость Товара, стоимость документации на Товар, расходы по поставке Товара до склада Заказчика, включая транспортные расходы, расходы по погрузке Товара, расходы на страхование, уплату таможенных пошлин, налогов и других обязательных платежей, взимаемые с Поставщика в связи с исполнением обязательств по Контракту.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2.4. Цена Контракта является твердой и определяется на весь срок исполнения Контракта, за исключением случаев, установленных </w:t>
      </w:r>
      <w:hyperlink r:id="rId9" w:history="1">
        <w:r w:rsidRPr="00E61DA6">
          <w:rPr>
            <w:rStyle w:val="ab"/>
            <w:rFonts w:ascii="XO Thames" w:hAnsi="XO Thames"/>
            <w:color w:val="auto"/>
            <w:sz w:val="24"/>
            <w:szCs w:val="24"/>
            <w:u w:val="none"/>
          </w:rPr>
          <w:t>Федеральным законом</w:t>
        </w:r>
      </w:hyperlink>
      <w:r w:rsidRPr="00E61DA6">
        <w:rPr>
          <w:rFonts w:ascii="XO Thames" w:hAnsi="XO Thames"/>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lastRenderedPageBreak/>
        <w:t>2.5. Источник финансирования Контракта – федеральный бюджет РФ.</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2.6. В случае начисления Заказчиком неустойки Поставщику за неисполнение или ненадлежащее исполнение условий Контракта</w:t>
      </w:r>
      <w:r w:rsidR="001E70F4">
        <w:rPr>
          <w:rFonts w:ascii="XO Thames" w:hAnsi="XO Thames"/>
          <w:sz w:val="24"/>
          <w:szCs w:val="24"/>
        </w:rPr>
        <w:t>,</w:t>
      </w:r>
      <w:r w:rsidRPr="00E61DA6">
        <w:rPr>
          <w:rFonts w:ascii="XO Thames" w:hAnsi="XO Thames"/>
          <w:sz w:val="24"/>
          <w:szCs w:val="24"/>
        </w:rPr>
        <w:t xml:space="preserve"> Заказчик вправе произвести оплату  по Контракту с удержанием начисленной неустойки.</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2.7. Оплата по Контракту осуществляется в рублях Российской Федера</w:t>
      </w:r>
      <w:r w:rsidR="0029256E">
        <w:rPr>
          <w:rFonts w:ascii="XO Thames" w:hAnsi="XO Thames"/>
          <w:sz w:val="24"/>
          <w:szCs w:val="24"/>
        </w:rPr>
        <w:t>ции в без</w:t>
      </w:r>
      <w:r w:rsidRPr="00E61DA6">
        <w:rPr>
          <w:rFonts w:ascii="XO Thames" w:hAnsi="XO Thames"/>
          <w:sz w:val="24"/>
          <w:szCs w:val="24"/>
        </w:rPr>
        <w:t>наличном порядке, в форме платежных поручений путем перечисления Заказчиком выделенных из федерального бюджета по КБК 320</w:t>
      </w:r>
      <w:r>
        <w:rPr>
          <w:rFonts w:ascii="XO Thames" w:hAnsi="XO Thames"/>
          <w:sz w:val="24"/>
          <w:szCs w:val="24"/>
        </w:rPr>
        <w:t>03054240690049</w:t>
      </w:r>
      <w:r w:rsidRPr="00E61DA6">
        <w:rPr>
          <w:rFonts w:ascii="XO Thames" w:hAnsi="XO Thames"/>
          <w:sz w:val="24"/>
          <w:szCs w:val="24"/>
        </w:rPr>
        <w:t xml:space="preserve"> 244 денежных средств без предоплаты, на расчетный счет Поставщика, указанный в разделе 12 Контракта в течение </w:t>
      </w:r>
      <w:r w:rsidR="009439F8">
        <w:rPr>
          <w:rFonts w:ascii="XO Thames" w:hAnsi="XO Thames"/>
          <w:sz w:val="24"/>
          <w:szCs w:val="24"/>
        </w:rPr>
        <w:t>7</w:t>
      </w:r>
      <w:r w:rsidRPr="00E61DA6">
        <w:rPr>
          <w:rFonts w:ascii="XO Thames" w:hAnsi="XO Thames"/>
          <w:sz w:val="24"/>
          <w:szCs w:val="24"/>
        </w:rPr>
        <w:t xml:space="preserve"> (</w:t>
      </w:r>
      <w:r w:rsidR="009439F8">
        <w:rPr>
          <w:rFonts w:ascii="XO Thames" w:hAnsi="XO Thames"/>
          <w:sz w:val="24"/>
          <w:szCs w:val="24"/>
        </w:rPr>
        <w:t>семи</w:t>
      </w:r>
      <w:r w:rsidRPr="00E61DA6">
        <w:rPr>
          <w:rFonts w:ascii="XO Thames" w:hAnsi="XO Thames"/>
          <w:sz w:val="24"/>
          <w:szCs w:val="24"/>
        </w:rPr>
        <w:t>) рабочих дней с даты подписания Заказчиком документа о приемке Товара.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3. Порядок, сроки и условия поставки и приемки Товара</w:t>
      </w:r>
    </w:p>
    <w:p w:rsidR="00E61DA6" w:rsidRPr="00E61DA6" w:rsidRDefault="00E61DA6" w:rsidP="00DE3637">
      <w:pPr>
        <w:spacing w:after="0" w:line="240" w:lineRule="auto"/>
        <w:ind w:firstLine="709"/>
        <w:jc w:val="both"/>
        <w:rPr>
          <w:rFonts w:ascii="XO Thames" w:hAnsi="XO Thames"/>
          <w:sz w:val="24"/>
          <w:szCs w:val="24"/>
        </w:rPr>
      </w:pPr>
      <w:r w:rsidRPr="00E61DA6">
        <w:rPr>
          <w:rFonts w:ascii="XO Thames" w:hAnsi="XO Thames"/>
          <w:sz w:val="24"/>
          <w:szCs w:val="24"/>
        </w:rPr>
        <w:t xml:space="preserve">3.1. Поставщик самостоятельно доставляет Товар Заказчику по адресу: </w:t>
      </w:r>
      <w:r w:rsidR="00714F38">
        <w:rPr>
          <w:rFonts w:ascii="XO Thames" w:hAnsi="XO Thames"/>
          <w:sz w:val="24"/>
          <w:szCs w:val="24"/>
        </w:rPr>
        <w:t>г. Ачинск, ул. Гагарина, стр. 8, корп. 1</w:t>
      </w:r>
      <w:r w:rsidRPr="00E61DA6">
        <w:rPr>
          <w:rFonts w:ascii="XO Thames" w:hAnsi="XO Thames"/>
          <w:sz w:val="24"/>
          <w:szCs w:val="24"/>
        </w:rPr>
        <w:t xml:space="preserve"> (далее - место доставки), </w:t>
      </w:r>
      <w:r w:rsidR="00DE3637">
        <w:rPr>
          <w:rFonts w:ascii="XO Thames" w:hAnsi="XO Thames"/>
          <w:sz w:val="24"/>
          <w:szCs w:val="24"/>
        </w:rPr>
        <w:t>в течении 20 рабочих дней</w:t>
      </w:r>
      <w:r w:rsidRPr="00E61DA6">
        <w:rPr>
          <w:rFonts w:ascii="XO Thames" w:hAnsi="XO Thames"/>
          <w:sz w:val="24"/>
          <w:szCs w:val="24"/>
        </w:rPr>
        <w:t xml:space="preserve"> с момента заключения Контракта. Поставщик не менее чем за 1 день до осуществления поставки Товара направляет в адрес Заказчика уведомление о времени и дате доставки Товара в место доставки.</w:t>
      </w:r>
    </w:p>
    <w:p w:rsidR="00E61DA6" w:rsidRPr="00E61DA6" w:rsidRDefault="00E61DA6" w:rsidP="00E61DA6">
      <w:pPr>
        <w:spacing w:after="0" w:line="240" w:lineRule="auto"/>
        <w:ind w:firstLine="709"/>
        <w:jc w:val="both"/>
        <w:rPr>
          <w:rFonts w:ascii="XO Thames" w:eastAsia="Calibri" w:hAnsi="XO Thames"/>
          <w:sz w:val="24"/>
          <w:szCs w:val="24"/>
        </w:rPr>
      </w:pPr>
      <w:r w:rsidRPr="00E61DA6">
        <w:rPr>
          <w:rFonts w:ascii="XO Thames" w:hAnsi="XO Thames"/>
          <w:sz w:val="24"/>
          <w:szCs w:val="24"/>
        </w:rPr>
        <w:t>3.2. Вместе с Товаром Поставщик передает Заказчику относящуюся к Товару документацию:</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eastAsia="Calibri" w:hAnsi="XO Thames"/>
          <w:sz w:val="24"/>
          <w:szCs w:val="24"/>
        </w:rPr>
        <w:t>- 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2-х экземплярах, или:</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счет-фактуру;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товарную накладную (код формы 0330212 по ОКУД), оформленную в 2-х экземплярах (по одному для Поставщика и Заказчика)</w:t>
      </w:r>
      <w:r w:rsidR="00A75509">
        <w:rPr>
          <w:rFonts w:ascii="XO Thames" w:hAnsi="XO Thames"/>
          <w:sz w:val="24"/>
          <w:szCs w:val="24"/>
        </w:rPr>
        <w:t>,</w:t>
      </w:r>
      <w:r w:rsidRPr="00E61DA6">
        <w:rPr>
          <w:rFonts w:ascii="XO Thames" w:hAnsi="XO Thames"/>
          <w:sz w:val="24"/>
          <w:szCs w:val="24"/>
        </w:rPr>
        <w:t xml:space="preserve"> с печатью Поставщика;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(предоставляется один из перечисленных документов)).</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3.3. Заказчик проводит проверку соответствия наименования, количества и иных хар</w:t>
      </w:r>
      <w:r w:rsidR="009E3B1A">
        <w:rPr>
          <w:rFonts w:ascii="XO Thames" w:hAnsi="XO Thames"/>
          <w:sz w:val="24"/>
          <w:szCs w:val="24"/>
        </w:rPr>
        <w:t>актеристик поставляемого Товара</w:t>
      </w:r>
      <w:r w:rsidRPr="00E61DA6">
        <w:rPr>
          <w:rFonts w:ascii="XO Thames" w:hAnsi="XO Thames"/>
          <w:sz w:val="24"/>
          <w:szCs w:val="24"/>
        </w:rPr>
        <w:t xml:space="preserve"> сведениям, содержащимся в сопроводительных документах Поставщика.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3.4. Приемка Товара осуществляется путем передачи Поставщиком Товара   и документов, подтверждающих качество Товара (сертификаты соответствия, декларации о соответствии, удостоверения качества и безопасности и/или иные документы, подтверждающие качество Товара или их надлежащим образом заверенные копии).</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3.5. Для проверки предоставленных Поставщиком результатов, предусмотренных Контрактом, в части их соответствия условиям Контракта</w:t>
      </w:r>
      <w:r w:rsidR="009E3B1A">
        <w:rPr>
          <w:rFonts w:ascii="XO Thames" w:hAnsi="XO Thames"/>
          <w:sz w:val="24"/>
          <w:szCs w:val="24"/>
        </w:rPr>
        <w:t>,</w:t>
      </w:r>
      <w:r w:rsidRPr="00E61DA6">
        <w:rPr>
          <w:rFonts w:ascii="XO Thames" w:hAnsi="XO Thames"/>
          <w:sz w:val="24"/>
          <w:szCs w:val="24"/>
        </w:rPr>
        <w:t xml:space="preserve"> Заказчик</w:t>
      </w:r>
      <w:r w:rsidR="009E3B1A">
        <w:rPr>
          <w:rFonts w:ascii="XO Thames" w:hAnsi="XO Thames"/>
          <w:sz w:val="24"/>
          <w:szCs w:val="24"/>
        </w:rPr>
        <w:t xml:space="preserve"> вправе</w:t>
      </w:r>
      <w:r w:rsidRPr="00E61DA6">
        <w:rPr>
          <w:rFonts w:ascii="XO Thames" w:hAnsi="XO Thames"/>
          <w:sz w:val="24"/>
          <w:szCs w:val="24"/>
        </w:rPr>
        <w:t xml:space="preserve"> проводит</w:t>
      </w:r>
      <w:r w:rsidR="009E3B1A">
        <w:rPr>
          <w:rFonts w:ascii="XO Thames" w:hAnsi="XO Thames"/>
          <w:sz w:val="24"/>
          <w:szCs w:val="24"/>
        </w:rPr>
        <w:t>ь</w:t>
      </w:r>
      <w:r w:rsidRPr="00E61DA6">
        <w:rPr>
          <w:rFonts w:ascii="XO Thames" w:hAnsi="XO Thames"/>
          <w:sz w:val="24"/>
          <w:szCs w:val="24"/>
        </w:rPr>
        <w:t xml:space="preserve">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w:t>
      </w:r>
      <w:r w:rsidRPr="00714F38">
        <w:rPr>
          <w:rFonts w:ascii="XO Thames" w:hAnsi="XO Thames"/>
          <w:sz w:val="24"/>
          <w:szCs w:val="24"/>
        </w:rPr>
        <w:t xml:space="preserve">соответствии с </w:t>
      </w:r>
      <w:hyperlink r:id="rId10" w:history="1">
        <w:r w:rsidRPr="00714F38">
          <w:rPr>
            <w:rStyle w:val="ab"/>
            <w:rFonts w:ascii="XO Thames" w:hAnsi="XO Thames"/>
            <w:color w:val="auto"/>
            <w:sz w:val="24"/>
            <w:szCs w:val="24"/>
            <w:u w:val="none"/>
          </w:rPr>
          <w:t>Федеральным законом</w:t>
        </w:r>
      </w:hyperlink>
      <w:r w:rsidRPr="00714F38">
        <w:rPr>
          <w:rFonts w:ascii="XO Thames" w:hAnsi="XO Thames"/>
          <w:sz w:val="24"/>
          <w:szCs w:val="24"/>
        </w:rPr>
        <w:t xml:space="preserve"> от 5 апреля</w:t>
      </w:r>
      <w:r w:rsidRPr="00E61DA6">
        <w:rPr>
          <w:rFonts w:ascii="XO Thames" w:hAnsi="XO Thames"/>
          <w:sz w:val="24"/>
          <w:szCs w:val="24"/>
        </w:rPr>
        <w:t xml:space="preserve"> 2013 г. № 44-ФЗ «О контрактной системе в сфере закупок товаров, работ, услуг для обеспечения государственных и муниципальных нужд».</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lastRenderedPageBreak/>
        <w:t>3.6. В случае</w:t>
      </w:r>
      <w:r w:rsidR="009E3B1A">
        <w:rPr>
          <w:rFonts w:ascii="XO Thames" w:hAnsi="XO Thames"/>
          <w:sz w:val="24"/>
          <w:szCs w:val="24"/>
        </w:rPr>
        <w:t>,</w:t>
      </w:r>
      <w:r w:rsidRPr="00E61DA6">
        <w:rPr>
          <w:rFonts w:ascii="XO Thames" w:hAnsi="XO Thames"/>
          <w:sz w:val="24"/>
          <w:szCs w:val="24"/>
        </w:rPr>
        <w:t xml:space="preserve"> если документы, указанные в пункте 3.2 Контракта, не переданы Поставщиком Заказчику одновременно с Товаром, Товар считается не поставленным и приемке не подлежит.</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3.7. Обязательство Поставщика по поставке (передаче) Товара считается исполненным с момента подписания Заказчиком документа о приемке Товаров.</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3.8. Право собственности на Товар, риск утраты, случайной гибели или повреждения Товара переходят от Поставщика к Заказчику с момента приемки Товара Заказчиком в порядке, предусмотренном настоящим Контрактом.</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3.9.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4. Права и обязанности сторон</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4.1. Поставщик обязан</w:t>
      </w:r>
      <w:r w:rsidR="00DF61EC">
        <w:rPr>
          <w:rFonts w:ascii="XO Thames" w:hAnsi="XO Thames"/>
          <w:sz w:val="24"/>
          <w:szCs w:val="24"/>
        </w:rPr>
        <w:t>:</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4.1.1. поставить Товар в порядке, количестве, в срок и на условиях, предусмотренных Контрактом и спецификацией;</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установленным законодательством Российской Федерации и Контрактом;</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4.1.3. обеспечить </w:t>
      </w:r>
      <w:r w:rsidR="00DF61EC" w:rsidRPr="00E61DA6">
        <w:rPr>
          <w:rFonts w:ascii="XO Thames" w:hAnsi="XO Thames"/>
          <w:sz w:val="24"/>
          <w:szCs w:val="24"/>
        </w:rPr>
        <w:t xml:space="preserve">устранение выявленных недостатков Товара </w:t>
      </w:r>
      <w:r w:rsidRPr="00E61DA6">
        <w:rPr>
          <w:rFonts w:ascii="XO Thames" w:hAnsi="XO Thames"/>
          <w:sz w:val="24"/>
          <w:szCs w:val="24"/>
        </w:rPr>
        <w:t>за свой счет или осуществить его соответствующую замену в порядке и на условиях, предусмотренных Контрактом;</w:t>
      </w:r>
    </w:p>
    <w:p w:rsidR="00E61DA6" w:rsidRPr="00714F38"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4.1.4.  в случае </w:t>
      </w:r>
      <w:r w:rsidRPr="00714F38">
        <w:rPr>
          <w:rFonts w:ascii="XO Thames" w:hAnsi="XO Thames"/>
          <w:sz w:val="24"/>
          <w:szCs w:val="24"/>
        </w:rPr>
        <w:t>принятия решения об одностороннем отказе от исполнения Контракта</w:t>
      </w:r>
      <w:r w:rsidR="00DF61EC">
        <w:rPr>
          <w:rFonts w:ascii="XO Thames" w:hAnsi="XO Thames"/>
          <w:sz w:val="24"/>
          <w:szCs w:val="24"/>
        </w:rPr>
        <w:t>,</w:t>
      </w:r>
      <w:r w:rsidRPr="00714F38">
        <w:rPr>
          <w:rFonts w:ascii="XO Thames" w:hAnsi="XO Thames"/>
          <w:sz w:val="24"/>
          <w:szCs w:val="24"/>
        </w:rPr>
        <w:t xml:space="preserve"> осуществлять действия, указанные в статье 95 </w:t>
      </w:r>
      <w:hyperlink r:id="rId11" w:history="1">
        <w:r w:rsidRPr="00714F38">
          <w:rPr>
            <w:rStyle w:val="ab"/>
            <w:rFonts w:ascii="XO Thames" w:hAnsi="XO Thames"/>
            <w:color w:val="auto"/>
            <w:sz w:val="24"/>
            <w:szCs w:val="24"/>
            <w:u w:val="none"/>
          </w:rPr>
          <w:t>Федерального закона</w:t>
        </w:r>
      </w:hyperlink>
      <w:r w:rsidRPr="00714F38">
        <w:rPr>
          <w:rFonts w:ascii="XO Thames" w:hAnsi="XO Thames"/>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4.2. Поставщик вправе</w:t>
      </w:r>
      <w:r w:rsidR="00DF61EC">
        <w:rPr>
          <w:rFonts w:ascii="XO Thames" w:hAnsi="XO Thames"/>
          <w:sz w:val="24"/>
          <w:szCs w:val="24"/>
        </w:rPr>
        <w:t>:</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4.2.1. требовать от Заказчика произвести приемку Товара в порядке и в сроки, предусмотренные Контрактом;</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 </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 xml:space="preserve">4.2.3. принять решение об одностороннем отказе от исполнения Контракта в соответствии с </w:t>
      </w:r>
      <w:hyperlink r:id="rId12" w:history="1">
        <w:r w:rsidRPr="00714F38">
          <w:rPr>
            <w:rStyle w:val="ab"/>
            <w:rFonts w:ascii="XO Thames" w:hAnsi="XO Thames"/>
            <w:color w:val="auto"/>
            <w:sz w:val="24"/>
            <w:szCs w:val="24"/>
            <w:u w:val="none"/>
          </w:rPr>
          <w:t>гражданским законодательством</w:t>
        </w:r>
      </w:hyperlink>
      <w:r w:rsidRPr="00714F38">
        <w:rPr>
          <w:rFonts w:ascii="XO Thames" w:hAnsi="XO Thames"/>
          <w:sz w:val="24"/>
          <w:szCs w:val="24"/>
        </w:rPr>
        <w:t>; </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 xml:space="preserve">4.2.4. требовать возмещения убытков, уплаты неустоек (штрафов, пеней) в соответствии с </w:t>
      </w:r>
      <w:hyperlink r:id="rId13" w:anchor="sub_3600" w:history="1">
        <w:r w:rsidRPr="00714F38">
          <w:rPr>
            <w:rStyle w:val="ab"/>
            <w:rFonts w:ascii="XO Thames" w:hAnsi="XO Thames"/>
            <w:color w:val="auto"/>
            <w:sz w:val="24"/>
            <w:szCs w:val="24"/>
            <w:u w:val="none"/>
          </w:rPr>
          <w:t>разделом 6</w:t>
        </w:r>
      </w:hyperlink>
      <w:r w:rsidRPr="00714F38">
        <w:rPr>
          <w:rFonts w:ascii="XO Thames" w:hAnsi="XO Thames"/>
          <w:sz w:val="24"/>
          <w:szCs w:val="24"/>
        </w:rPr>
        <w:t xml:space="preserve">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4.3. Заказчик обязуется</w:t>
      </w:r>
      <w:r w:rsidR="00DF61EC">
        <w:rPr>
          <w:rFonts w:ascii="XO Thames" w:hAnsi="XO Thames"/>
          <w:sz w:val="24"/>
          <w:szCs w:val="24"/>
        </w:rPr>
        <w:t>:</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4.3.1. обеспечить своевременную приемку и оплату поставленного Товара надлежащего качества в порядке и сроки, предусмотренные Контрактом; </w:t>
      </w:r>
    </w:p>
    <w:p w:rsidR="00E61DA6" w:rsidRPr="00714F38"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4.3.2. в </w:t>
      </w:r>
      <w:r w:rsidRPr="00714F38">
        <w:rPr>
          <w:rFonts w:ascii="XO Thames" w:hAnsi="XO Thames"/>
          <w:sz w:val="24"/>
          <w:szCs w:val="24"/>
        </w:rPr>
        <w:t>случае принятия решения об одностороннем отказе от исполнения Контракта осуществлять действия, указанные в статье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 xml:space="preserve">4.3.3. требовать уплаты неустоек (штрафов, пеней) в соответствии с </w:t>
      </w:r>
      <w:hyperlink r:id="rId14" w:anchor="sub_3600" w:history="1">
        <w:r w:rsidRPr="00714F38">
          <w:rPr>
            <w:rStyle w:val="ab"/>
            <w:rFonts w:ascii="XO Thames" w:hAnsi="XO Thames"/>
            <w:color w:val="auto"/>
            <w:sz w:val="24"/>
            <w:szCs w:val="24"/>
            <w:u w:val="none"/>
          </w:rPr>
          <w:t>разделом 6</w:t>
        </w:r>
      </w:hyperlink>
      <w:r w:rsidRPr="00714F38">
        <w:rPr>
          <w:rFonts w:ascii="XO Thames" w:hAnsi="XO Thames"/>
          <w:sz w:val="24"/>
          <w:szCs w:val="24"/>
        </w:rPr>
        <w:t xml:space="preserve"> Контракта;</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lastRenderedPageBreak/>
        <w:t xml:space="preserve">4.3.4. </w:t>
      </w:r>
      <w:r w:rsidR="00DF61EC">
        <w:rPr>
          <w:rFonts w:ascii="XO Thames" w:hAnsi="XO Thames"/>
          <w:sz w:val="24"/>
          <w:szCs w:val="24"/>
        </w:rPr>
        <w:t xml:space="preserve">В случае необходимости </w:t>
      </w:r>
      <w:r w:rsidRPr="00714F38">
        <w:rPr>
          <w:rFonts w:ascii="XO Thames" w:hAnsi="XO Thames"/>
          <w:sz w:val="24"/>
          <w:szCs w:val="24"/>
        </w:rPr>
        <w:t xml:space="preserve">провести экспертизу поставленного Товара для проверки его соответствия условиям Контракта в соответствии с </w:t>
      </w:r>
      <w:hyperlink r:id="rId15" w:history="1">
        <w:r w:rsidRPr="00714F38">
          <w:rPr>
            <w:rStyle w:val="ab"/>
            <w:rFonts w:ascii="XO Thames" w:hAnsi="XO Thames"/>
            <w:color w:val="auto"/>
            <w:sz w:val="24"/>
            <w:szCs w:val="24"/>
            <w:u w:val="none"/>
          </w:rPr>
          <w:t>Федеральным законом</w:t>
        </w:r>
      </w:hyperlink>
      <w:r w:rsidRPr="00714F38">
        <w:rPr>
          <w:rFonts w:ascii="XO Thames" w:hAnsi="XO Thames"/>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4.4. Заказчик вправе</w:t>
      </w:r>
      <w:r w:rsidR="00DF61EC">
        <w:rPr>
          <w:rFonts w:ascii="XO Thames" w:hAnsi="XO Thames"/>
          <w:sz w:val="24"/>
          <w:szCs w:val="24"/>
        </w:rPr>
        <w:t>:</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4.4.1. требовать от Поставщика надлежащего исполнения обязательств по Контракту;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4.4.2. требовать от Поставщика своевременного устранения недостатков, выявленных в ходе приемки; </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E61DA6" w:rsidRPr="00714F38"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4.4.4. требовать </w:t>
      </w:r>
      <w:r w:rsidRPr="00714F38">
        <w:rPr>
          <w:rFonts w:ascii="XO Thames" w:hAnsi="XO Thames"/>
          <w:sz w:val="24"/>
          <w:szCs w:val="24"/>
        </w:rPr>
        <w:t xml:space="preserve">возмещения убытков в соответствии с </w:t>
      </w:r>
      <w:hyperlink r:id="rId16" w:anchor="sub_3600" w:history="1">
        <w:r w:rsidRPr="00714F38">
          <w:rPr>
            <w:rStyle w:val="ab"/>
            <w:rFonts w:ascii="XO Thames" w:hAnsi="XO Thames"/>
            <w:color w:val="auto"/>
            <w:sz w:val="24"/>
            <w:szCs w:val="24"/>
            <w:u w:val="none"/>
          </w:rPr>
          <w:t>разделом 6</w:t>
        </w:r>
      </w:hyperlink>
      <w:r w:rsidRPr="00714F38">
        <w:rPr>
          <w:rFonts w:ascii="XO Thames" w:hAnsi="XO Thames"/>
          <w:sz w:val="24"/>
          <w:szCs w:val="24"/>
        </w:rPr>
        <w:t xml:space="preserve"> Контракта, причиненных по вине Поставщика;</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4.4.5. предложить увеличить или уменьшить в процессе исполнения Контракта количество Товара, предусмотренного Контрактом, н</w:t>
      </w:r>
      <w:r w:rsidR="006C5D30">
        <w:rPr>
          <w:rFonts w:ascii="XO Thames" w:hAnsi="XO Thames"/>
          <w:sz w:val="24"/>
          <w:szCs w:val="24"/>
        </w:rPr>
        <w:t xml:space="preserve">е более чем на десять процентов </w:t>
      </w:r>
      <w:r w:rsidRPr="00714F38">
        <w:rPr>
          <w:rFonts w:ascii="XO Thames" w:hAnsi="XO Thames"/>
          <w:sz w:val="24"/>
          <w:szCs w:val="24"/>
        </w:rPr>
        <w:t xml:space="preserve">в порядке и на условиях, установленных </w:t>
      </w:r>
      <w:hyperlink r:id="rId17" w:history="1">
        <w:r w:rsidRPr="00714F38">
          <w:rPr>
            <w:rStyle w:val="ab"/>
            <w:rFonts w:ascii="XO Thames" w:hAnsi="XO Thames"/>
            <w:color w:val="auto"/>
            <w:sz w:val="24"/>
            <w:szCs w:val="24"/>
            <w:u w:val="none"/>
          </w:rPr>
          <w:t>Федеральным законом</w:t>
        </w:r>
      </w:hyperlink>
      <w:r w:rsidRPr="00714F38">
        <w:rPr>
          <w:rFonts w:ascii="XO Thames" w:hAnsi="XO Thames"/>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 xml:space="preserve"> 4.4.6. отказаться от приемки и оплаты Товара, не соответствующего условиям Контракта;</w:t>
      </w:r>
    </w:p>
    <w:p w:rsidR="00E61DA6" w:rsidRPr="00714F38"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 xml:space="preserve">4.4.7. принять решение об одностороннем отказе от исполнения Контракта                               в соответствии с </w:t>
      </w:r>
      <w:hyperlink r:id="rId18" w:history="1">
        <w:r w:rsidRPr="00714F38">
          <w:rPr>
            <w:rStyle w:val="ab"/>
            <w:rFonts w:ascii="XO Thames" w:hAnsi="XO Thames"/>
            <w:color w:val="auto"/>
            <w:sz w:val="24"/>
            <w:szCs w:val="24"/>
            <w:u w:val="none"/>
          </w:rPr>
          <w:t>гражданским законодательством</w:t>
        </w:r>
      </w:hyperlink>
      <w:r w:rsidRPr="00714F38">
        <w:rPr>
          <w:rFonts w:ascii="XO Thames" w:hAnsi="XO Thames"/>
          <w:sz w:val="24"/>
          <w:szCs w:val="24"/>
        </w:rPr>
        <w:t>; </w:t>
      </w:r>
    </w:p>
    <w:p w:rsidR="00E61DA6" w:rsidRPr="00E61DA6" w:rsidRDefault="00E61DA6" w:rsidP="00E61DA6">
      <w:pPr>
        <w:spacing w:after="0" w:line="240" w:lineRule="auto"/>
        <w:ind w:firstLine="709"/>
        <w:jc w:val="both"/>
        <w:rPr>
          <w:rFonts w:ascii="XO Thames" w:hAnsi="XO Thames"/>
          <w:sz w:val="24"/>
          <w:szCs w:val="24"/>
        </w:rPr>
      </w:pPr>
      <w:r w:rsidRPr="00714F38">
        <w:rPr>
          <w:rFonts w:ascii="XO Thames" w:hAnsi="XO Thames"/>
          <w:sz w:val="24"/>
          <w:szCs w:val="24"/>
        </w:rPr>
        <w:t>4.4.8. до принятия решения об одностороннем отказе от исполнения Контракта провести экспертизу поставленного Товара с</w:t>
      </w:r>
      <w:r w:rsidRPr="00E61DA6">
        <w:rPr>
          <w:rFonts w:ascii="XO Thames" w:hAnsi="XO Thames"/>
          <w:sz w:val="24"/>
          <w:szCs w:val="24"/>
        </w:rPr>
        <w:t xml:space="preserve"> привлечением экспертов, экспертных организаций.</w:t>
      </w:r>
    </w:p>
    <w:p w:rsidR="00E61DA6" w:rsidRPr="00E61DA6" w:rsidRDefault="00E61DA6" w:rsidP="00E61DA6">
      <w:pPr>
        <w:spacing w:after="0" w:line="240" w:lineRule="auto"/>
        <w:ind w:firstLine="709"/>
        <w:jc w:val="both"/>
        <w:rPr>
          <w:rFonts w:ascii="XO Thames" w:eastAsia="Calibri" w:hAnsi="XO Thames"/>
          <w:sz w:val="24"/>
          <w:szCs w:val="24"/>
        </w:rPr>
      </w:pPr>
      <w:r w:rsidRPr="00E61DA6">
        <w:rPr>
          <w:rFonts w:ascii="XO Thames" w:hAnsi="XO Thames"/>
          <w:sz w:val="24"/>
          <w:szCs w:val="24"/>
        </w:rPr>
        <w:t xml:space="preserve">4.4.9. </w:t>
      </w:r>
      <w:r w:rsidRPr="00E61DA6">
        <w:rPr>
          <w:rFonts w:ascii="XO Thames" w:eastAsia="Calibri" w:hAnsi="XO Thames"/>
          <w:sz w:val="24"/>
          <w:szCs w:val="24"/>
        </w:rPr>
        <w:t xml:space="preserve">Удержать сумму неисполненных Поставщиком требований об уплате неустоек (штрафов, пеней), предъявленных Заказчиком в соответствии с требованиями Закона </w:t>
      </w:r>
      <w:r w:rsidRPr="00E61DA6">
        <w:rPr>
          <w:rFonts w:ascii="XO Thames" w:eastAsia="Calibri" w:hAnsi="XO Thames"/>
          <w:sz w:val="24"/>
          <w:szCs w:val="24"/>
        </w:rPr>
        <w:br/>
        <w:t>№ 44-ФЗ, из суммы, подлежащей оплате Поставщику.</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5. Качество Товара</w:t>
      </w:r>
    </w:p>
    <w:p w:rsidR="00E61DA6" w:rsidRPr="00E61DA6" w:rsidRDefault="00E61DA6" w:rsidP="00E61DA6">
      <w:pPr>
        <w:spacing w:after="0" w:line="240" w:lineRule="auto"/>
        <w:ind w:firstLine="709"/>
        <w:jc w:val="both"/>
        <w:rPr>
          <w:rFonts w:ascii="XO Thames" w:hAnsi="XO Thames"/>
          <w:sz w:val="24"/>
          <w:szCs w:val="24"/>
        </w:rPr>
      </w:pPr>
      <w:bookmarkStart w:id="2" w:name="sub_3500"/>
      <w:bookmarkEnd w:id="2"/>
      <w:r w:rsidRPr="00E61DA6">
        <w:rPr>
          <w:rFonts w:ascii="XO Thames" w:hAnsi="XO Thames"/>
          <w:sz w:val="24"/>
          <w:szCs w:val="24"/>
        </w:rPr>
        <w:t xml:space="preserve">Поставщик гарантирует, что Товар, поставленный в соответствии </w:t>
      </w:r>
      <w:r w:rsidRPr="00E61DA6">
        <w:rPr>
          <w:rFonts w:ascii="XO Thames" w:hAnsi="XO Thames"/>
          <w:sz w:val="24"/>
          <w:szCs w:val="24"/>
        </w:rPr>
        <w:br/>
        <w:t xml:space="preserve">с Контрактом, является новым, целым, без повреждений, соответствующим качеству, установленному предприятием – изготовителем в соответствующей технической документации для данного вида товара и условиям Контракта. </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Товар должен быть упакован в соответствии с требованиями действующего законодательства Российской Федерации. Упаковка должна предохранять Товар </w:t>
      </w:r>
      <w:r w:rsidRPr="00E61DA6">
        <w:rPr>
          <w:rFonts w:ascii="XO Thames" w:hAnsi="XO Thames"/>
          <w:sz w:val="24"/>
          <w:szCs w:val="24"/>
        </w:rPr>
        <w:br/>
        <w:t>от всякого рода повреждени</w:t>
      </w:r>
      <w:r w:rsidR="00415E11">
        <w:rPr>
          <w:rFonts w:ascii="XO Thames" w:hAnsi="XO Thames"/>
          <w:sz w:val="24"/>
          <w:szCs w:val="24"/>
        </w:rPr>
        <w:t>й</w:t>
      </w:r>
      <w:r w:rsidRPr="00E61DA6">
        <w:rPr>
          <w:rFonts w:ascii="XO Thames" w:hAnsi="XO Thames"/>
          <w:sz w:val="24"/>
          <w:szCs w:val="24"/>
        </w:rPr>
        <w:t xml:space="preserve"> или порчи и обеспечивать его сохранность при доставке и транспортировке. Упаковка возврату не подлежит, ее стоимость включена в цену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считается </w:t>
      </w:r>
      <w:proofErr w:type="spellStart"/>
      <w:r w:rsidRPr="00E61DA6">
        <w:rPr>
          <w:rFonts w:ascii="XO Thames" w:hAnsi="XO Thames"/>
          <w:sz w:val="24"/>
          <w:szCs w:val="24"/>
        </w:rPr>
        <w:t>непоставленным</w:t>
      </w:r>
      <w:proofErr w:type="spellEnd"/>
      <w:r w:rsidRPr="00E61DA6">
        <w:rPr>
          <w:rFonts w:ascii="XO Thames" w:hAnsi="XO Thames"/>
          <w:sz w:val="24"/>
          <w:szCs w:val="24"/>
        </w:rPr>
        <w:t xml:space="preserve"> и приемке не подлежит.</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5.4. Качество поставляемого Товара должно соответствовать требованиям, которые указаны в Спецификации (приложение № 1 к Контракту), в столбце «Характеристика и описание товара».</w:t>
      </w:r>
    </w:p>
    <w:p w:rsidR="00E61DA6" w:rsidRPr="00E61DA6" w:rsidRDefault="00E61DA6" w:rsidP="00E61DA6">
      <w:pPr>
        <w:spacing w:after="0" w:line="240" w:lineRule="auto"/>
        <w:ind w:firstLine="709"/>
        <w:jc w:val="both"/>
        <w:rPr>
          <w:rFonts w:ascii="XO Thames" w:eastAsia="Calibri" w:hAnsi="XO Thames"/>
          <w:sz w:val="24"/>
          <w:szCs w:val="24"/>
        </w:rPr>
      </w:pPr>
      <w:r w:rsidRPr="00E61DA6">
        <w:rPr>
          <w:rFonts w:ascii="XO Thames" w:hAnsi="XO Thames"/>
          <w:sz w:val="24"/>
          <w:szCs w:val="24"/>
        </w:rPr>
        <w:t>5.5. В случае обнаружения Заказчиком недостатков в поставленном Товаре, Поставщик устраняет их за счет своих средств в срок, указанный в уведомлении Заказчиком, а при невозможности устранить недостатки осуществляет замену на качественный Товар в этот же срок. При этом расходы по замене Товара несет Поставщик.</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5.6. Срок замены некачественного Товара составляет не более 5 (пяти) дней с момента получения Поставщиком письменного требования Заказчика о замене Товара </w:t>
      </w:r>
      <w:r w:rsidRPr="00E61DA6">
        <w:rPr>
          <w:rFonts w:ascii="XO Thames" w:hAnsi="XO Thames"/>
          <w:sz w:val="24"/>
          <w:szCs w:val="24"/>
        </w:rPr>
        <w:lastRenderedPageBreak/>
        <w:t>несоответствующего качества. В данный срок входит время, затраченное на транспортировку Товара.</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6. Ответственность сторон</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6.2. В случае полного (частичного) неисполнения условий Контракта одной из Сторон</w:t>
      </w:r>
      <w:r w:rsidR="00683043">
        <w:rPr>
          <w:rFonts w:ascii="XO Thames" w:hAnsi="XO Thames"/>
          <w:sz w:val="24"/>
          <w:szCs w:val="24"/>
        </w:rPr>
        <w:t>,</w:t>
      </w:r>
      <w:r w:rsidRPr="00E61DA6">
        <w:rPr>
          <w:rFonts w:ascii="XO Thames" w:hAnsi="XO Thames"/>
          <w:sz w:val="24"/>
          <w:szCs w:val="24"/>
        </w:rPr>
        <w:t xml:space="preserve"> эта Сторона обязана возместить другой Стороне причиненные убытки в части, непокрытой неустойкой.</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Заказчик вправе взыскать с Поставщика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Размер штрафа определяется в размере</w:t>
      </w:r>
      <w:r w:rsidRPr="00E61DA6">
        <w:rPr>
          <w:rFonts w:ascii="XO Thames" w:eastAsia="Calibri" w:hAnsi="XO Thames"/>
          <w:sz w:val="24"/>
          <w:szCs w:val="24"/>
        </w:rPr>
        <w:t>,</w:t>
      </w:r>
      <w:r w:rsidRPr="00E61DA6">
        <w:rPr>
          <w:rFonts w:ascii="XO Thames" w:hAnsi="XO Thames"/>
          <w:sz w:val="24"/>
          <w:szCs w:val="24"/>
        </w:rPr>
        <w:t xml:space="preserve"> установленном в зависимости от цены Контракта, указанной в пункте 2.1.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а) 10 процентов цены Контракта в случае, если цена Контракта не превышает 3 млн. рублей.</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 00 копеек.</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1 000 (одна тысяча) рублей.</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6.8. В случае нарушения Поставщиком (подрядчиком,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lastRenderedPageBreak/>
        <w:t>6.9. Применение неустойки (штрафа, пени) не освобождает Стороны от исполнения обязательств по Контракту.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7. Обстоятельства непреодолимой силы</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7.2. В случае</w:t>
      </w:r>
      <w:r w:rsidR="00A72444">
        <w:rPr>
          <w:rFonts w:ascii="XO Thames" w:hAnsi="XO Thames"/>
          <w:sz w:val="24"/>
          <w:szCs w:val="24"/>
        </w:rPr>
        <w:t>,</w:t>
      </w:r>
      <w:r w:rsidRPr="00E61DA6">
        <w:rPr>
          <w:rFonts w:ascii="XO Thames" w:hAnsi="XO Thames"/>
          <w:sz w:val="24"/>
          <w:szCs w:val="24"/>
        </w:rPr>
        <w:t xml:space="preserve">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2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7.3. В случае возникновения обстоятельств непреодолимой силы</w:t>
      </w:r>
      <w:r w:rsidR="00A72444">
        <w:rPr>
          <w:rFonts w:ascii="XO Thames" w:hAnsi="XO Thames"/>
          <w:sz w:val="24"/>
          <w:szCs w:val="24"/>
        </w:rPr>
        <w:t>,</w:t>
      </w:r>
      <w:r w:rsidRPr="00E61DA6">
        <w:rPr>
          <w:rFonts w:ascii="XO Thames" w:hAnsi="XO Thames"/>
          <w:sz w:val="24"/>
          <w:szCs w:val="24"/>
        </w:rPr>
        <w:t xml:space="preserve"> Стороны вправе расторгнуть Контракт, и в этом случае ни одна из Сторон не вправе требовать возмещения убытков.</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8. Рассмотрение и разрешение споров</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61DA6" w:rsidRPr="00E61DA6" w:rsidRDefault="00E61DA6" w:rsidP="00A72444">
      <w:pPr>
        <w:spacing w:after="0" w:line="240" w:lineRule="auto"/>
        <w:ind w:firstLine="709"/>
        <w:jc w:val="both"/>
        <w:rPr>
          <w:rFonts w:ascii="XO Thames" w:hAnsi="XO Thames"/>
          <w:sz w:val="24"/>
          <w:szCs w:val="24"/>
        </w:rPr>
      </w:pPr>
      <w:r w:rsidRPr="00E61DA6">
        <w:rPr>
          <w:rFonts w:ascii="XO Thames" w:hAnsi="XO Thames"/>
          <w:sz w:val="24"/>
          <w:szCs w:val="24"/>
        </w:rPr>
        <w:t xml:space="preserve">8.3. Срок рассмотрения претензии не может превышать </w:t>
      </w:r>
      <w:r w:rsidR="00A72444">
        <w:rPr>
          <w:rFonts w:ascii="XO Thames" w:hAnsi="XO Thames"/>
          <w:sz w:val="24"/>
          <w:szCs w:val="24"/>
        </w:rPr>
        <w:t>10</w:t>
      </w:r>
      <w:r w:rsidRPr="00E61DA6">
        <w:rPr>
          <w:rFonts w:ascii="XO Thames" w:hAnsi="XO Thames"/>
          <w:sz w:val="24"/>
          <w:szCs w:val="24"/>
        </w:rPr>
        <w:t xml:space="preserve"> дней. Переписка Сторон может осуществляться в виде писем</w:t>
      </w:r>
      <w:r w:rsidR="00A72444">
        <w:rPr>
          <w:rFonts w:ascii="XO Thames" w:hAnsi="XO Thames"/>
          <w:sz w:val="24"/>
          <w:szCs w:val="24"/>
        </w:rPr>
        <w:t xml:space="preserve">, в том числе посредством электронной почты, </w:t>
      </w:r>
      <w:r w:rsidRPr="00E61DA6">
        <w:rPr>
          <w:rFonts w:ascii="XO Thames" w:hAnsi="XO Thames"/>
          <w:sz w:val="24"/>
          <w:szCs w:val="24"/>
        </w:rPr>
        <w:t xml:space="preserve"> с последующим предоставлением оригинала документа.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8.4. При не урегулировании Сторонами спора в досудебном порядке, спор разрешается в судебном порядке в Арбитражном суде Красноярского края.</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9. Срок действия и порядок расторжения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9.1. Контракт вступает в силу с момента его подписания обеими Сторонами   и действует по «</w:t>
      </w:r>
      <w:r w:rsidR="00714F38">
        <w:rPr>
          <w:rFonts w:ascii="XO Thames" w:hAnsi="XO Thames"/>
          <w:sz w:val="24"/>
          <w:szCs w:val="24"/>
        </w:rPr>
        <w:t>31</w:t>
      </w:r>
      <w:r w:rsidRPr="00E61DA6">
        <w:rPr>
          <w:rFonts w:ascii="XO Thames" w:hAnsi="XO Thames"/>
          <w:sz w:val="24"/>
          <w:szCs w:val="24"/>
        </w:rPr>
        <w:t>» декабря 202</w:t>
      </w:r>
      <w:r w:rsidR="006D7DD5">
        <w:rPr>
          <w:rFonts w:ascii="XO Thames" w:hAnsi="XO Thames"/>
          <w:sz w:val="24"/>
          <w:szCs w:val="24"/>
        </w:rPr>
        <w:t>6</w:t>
      </w:r>
      <w:r w:rsidRPr="00E61DA6">
        <w:rPr>
          <w:rFonts w:ascii="XO Thames" w:hAnsi="XO Thames"/>
          <w:sz w:val="24"/>
          <w:szCs w:val="24"/>
        </w:rPr>
        <w:t xml:space="preserve"> г. Окончание срока действия Контракта не влечет прекращения неисполненных обязательств Сторон по Контракту.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9.3. Если Заказчиком проведена </w:t>
      </w:r>
      <w:r w:rsidR="000502CB">
        <w:rPr>
          <w:rFonts w:ascii="XO Thames" w:hAnsi="XO Thames"/>
          <w:sz w:val="24"/>
          <w:szCs w:val="24"/>
        </w:rPr>
        <w:t>экспертиза поставленного Товара</w:t>
      </w:r>
      <w:r w:rsidRPr="00E61DA6">
        <w:rPr>
          <w:rFonts w:ascii="XO Thames" w:hAnsi="XO Thames"/>
          <w:sz w:val="24"/>
          <w:szCs w:val="24"/>
        </w:rPr>
        <w:t xml:space="preserve">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w:t>
      </w:r>
      <w:r w:rsidRPr="00E61DA6">
        <w:rPr>
          <w:rFonts w:ascii="XO Thames" w:hAnsi="XO Thames"/>
          <w:sz w:val="24"/>
          <w:szCs w:val="24"/>
        </w:rPr>
        <w:lastRenderedPageBreak/>
        <w:t>экспертизы поста</w:t>
      </w:r>
      <w:r w:rsidR="000502CB">
        <w:rPr>
          <w:rFonts w:ascii="XO Thames" w:hAnsi="XO Thames"/>
          <w:sz w:val="24"/>
          <w:szCs w:val="24"/>
        </w:rPr>
        <w:t>вленного Товара</w:t>
      </w:r>
      <w:r w:rsidRPr="00E61DA6">
        <w:rPr>
          <w:rFonts w:ascii="XO Thames" w:hAnsi="XO Thames"/>
          <w:sz w:val="24"/>
          <w:szCs w:val="24"/>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9.4. При расторжении Контракта в связи с односторонним отказом Стороны Контракта от исполнения Контракта</w:t>
      </w:r>
      <w:r w:rsidR="000502CB">
        <w:rPr>
          <w:rFonts w:ascii="XO Thames" w:hAnsi="XO Thames"/>
          <w:sz w:val="24"/>
          <w:szCs w:val="24"/>
        </w:rPr>
        <w:t>,</w:t>
      </w:r>
      <w:r w:rsidRPr="00E61DA6">
        <w:rPr>
          <w:rFonts w:ascii="XO Thames" w:hAnsi="XO Thames"/>
          <w:sz w:val="24"/>
          <w:szCs w:val="24"/>
        </w:rPr>
        <w:t xml:space="preserve">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61DA6" w:rsidRPr="00E61DA6" w:rsidRDefault="00E61DA6" w:rsidP="00E61DA6">
      <w:pPr>
        <w:spacing w:after="0" w:line="240" w:lineRule="auto"/>
        <w:ind w:firstLine="709"/>
        <w:jc w:val="both"/>
        <w:rPr>
          <w:rFonts w:ascii="XO Thames" w:hAnsi="XO Thames"/>
          <w:sz w:val="24"/>
          <w:szCs w:val="24"/>
        </w:rPr>
      </w:pPr>
    </w:p>
    <w:p w:rsidR="00E61DA6" w:rsidRPr="00714F38" w:rsidRDefault="00E61DA6" w:rsidP="00714F38">
      <w:pPr>
        <w:spacing w:after="0" w:line="240" w:lineRule="auto"/>
        <w:ind w:firstLine="709"/>
        <w:jc w:val="center"/>
        <w:rPr>
          <w:rFonts w:ascii="XO Thames" w:hAnsi="XO Thames"/>
          <w:b/>
          <w:sz w:val="24"/>
          <w:szCs w:val="24"/>
        </w:rPr>
      </w:pPr>
      <w:r w:rsidRPr="00714F38">
        <w:rPr>
          <w:rFonts w:ascii="XO Thames" w:hAnsi="XO Thames"/>
          <w:b/>
          <w:sz w:val="24"/>
          <w:szCs w:val="24"/>
        </w:rPr>
        <w:t>10. Прочие положения</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10.1. Во всем, что не предусмотрено Контрактом, Стороны руководствуются законодательством Российской Федерации.</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10.2. В случае изменения у какой-либо из Сторон местонахождения, названия,   а также в случае реорганизации</w:t>
      </w:r>
      <w:r w:rsidR="000502CB">
        <w:rPr>
          <w:rFonts w:ascii="XO Thames" w:hAnsi="XO Thames"/>
          <w:sz w:val="24"/>
          <w:szCs w:val="24"/>
        </w:rPr>
        <w:t>,</w:t>
      </w:r>
      <w:r w:rsidRPr="00E61DA6">
        <w:rPr>
          <w:rFonts w:ascii="XO Thames" w:hAnsi="XO Thames"/>
          <w:sz w:val="24"/>
          <w:szCs w:val="24"/>
        </w:rPr>
        <w:t xml:space="preserve"> она обязана в течение десяти дней письменно известить об этом другую Сторону.</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10.3. Внесение изменений и дополнений, не противоречащих законо</w:t>
      </w:r>
      <w:r w:rsidR="0059560B">
        <w:rPr>
          <w:rFonts w:ascii="XO Thames" w:hAnsi="XO Thames"/>
          <w:sz w:val="24"/>
          <w:szCs w:val="24"/>
        </w:rPr>
        <w:t>дательству Российской Федерации</w:t>
      </w:r>
      <w:r w:rsidRPr="00E61DA6">
        <w:rPr>
          <w:rFonts w:ascii="XO Thames" w:hAnsi="XO Thames"/>
          <w:sz w:val="24"/>
          <w:szCs w:val="24"/>
        </w:rPr>
        <w:t xml:space="preserve">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61DA6" w:rsidRPr="00E61DA6" w:rsidRDefault="00E61DA6" w:rsidP="00E61DA6">
      <w:pPr>
        <w:spacing w:after="0" w:line="240" w:lineRule="auto"/>
        <w:ind w:firstLine="709"/>
        <w:jc w:val="both"/>
        <w:rPr>
          <w:rFonts w:ascii="XO Thames" w:hAnsi="XO Thames"/>
          <w:sz w:val="24"/>
          <w:szCs w:val="24"/>
        </w:rPr>
      </w:pPr>
      <w:r w:rsidRPr="00E61DA6">
        <w:rPr>
          <w:rFonts w:ascii="XO Thames" w:hAnsi="XO Thames"/>
          <w:sz w:val="24"/>
          <w:szCs w:val="24"/>
        </w:rPr>
        <w:t xml:space="preserve">10.4. Изменение условий Контракта при его исполнении не допускается, за исключением случаев, предусмотренных Федеральным законом от 5 апреля 2013 г. </w:t>
      </w:r>
      <w:r w:rsidRPr="00E61DA6">
        <w:rPr>
          <w:rFonts w:ascii="XO Thames" w:hAnsi="XO Thames"/>
          <w:sz w:val="24"/>
          <w:szCs w:val="24"/>
        </w:rPr>
        <w:br/>
        <w:t>№ 44-ФЗ «О контрактной системе в сфере закупок товаров, работ, услуг для обеспечения государственных и муниципальных нужд».</w:t>
      </w:r>
    </w:p>
    <w:p w:rsidR="00E61DA6" w:rsidRPr="00E61DA6" w:rsidRDefault="00E61DA6" w:rsidP="00714F38">
      <w:pPr>
        <w:spacing w:after="0" w:line="240" w:lineRule="auto"/>
        <w:ind w:firstLine="709"/>
        <w:jc w:val="both"/>
        <w:rPr>
          <w:rFonts w:ascii="XO Thames" w:hAnsi="XO Thames"/>
          <w:sz w:val="24"/>
          <w:szCs w:val="24"/>
        </w:rPr>
      </w:pPr>
      <w:r w:rsidRPr="00E61DA6">
        <w:rPr>
          <w:rFonts w:ascii="XO Thames" w:hAnsi="XO Thames"/>
          <w:sz w:val="24"/>
          <w:szCs w:val="24"/>
        </w:rPr>
        <w:t>10.5.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E61DA6" w:rsidRPr="00E61DA6" w:rsidRDefault="00E61DA6" w:rsidP="00714F38">
      <w:pPr>
        <w:spacing w:after="0" w:line="240" w:lineRule="auto"/>
        <w:ind w:firstLine="709"/>
        <w:jc w:val="both"/>
        <w:rPr>
          <w:rFonts w:ascii="XO Thames" w:hAnsi="XO Thames"/>
          <w:sz w:val="24"/>
          <w:szCs w:val="24"/>
        </w:rPr>
      </w:pPr>
      <w:r w:rsidRPr="00E61DA6">
        <w:rPr>
          <w:rFonts w:ascii="XO Thames" w:hAnsi="XO Thames"/>
          <w:sz w:val="24"/>
          <w:szCs w:val="24"/>
        </w:rPr>
        <w:t>10.6.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E61DA6" w:rsidRPr="00E61DA6" w:rsidRDefault="00E61DA6" w:rsidP="00714F38">
      <w:pPr>
        <w:spacing w:after="0" w:line="240" w:lineRule="auto"/>
        <w:ind w:firstLine="709"/>
        <w:jc w:val="both"/>
        <w:rPr>
          <w:rFonts w:ascii="XO Thames" w:hAnsi="XO Thames"/>
          <w:sz w:val="24"/>
          <w:szCs w:val="24"/>
        </w:rPr>
      </w:pPr>
      <w:r w:rsidRPr="00E61DA6">
        <w:rPr>
          <w:rFonts w:ascii="XO Thames" w:hAnsi="XO Thames"/>
          <w:sz w:val="24"/>
          <w:szCs w:val="24"/>
        </w:rPr>
        <w:t xml:space="preserve">10.7. Стороны обязуются обеспечить конфиденциальность сведений, относящихся          </w:t>
      </w:r>
      <w:r w:rsidR="0059560B">
        <w:rPr>
          <w:rFonts w:ascii="XO Thames" w:hAnsi="XO Thames"/>
          <w:sz w:val="24"/>
          <w:szCs w:val="24"/>
        </w:rPr>
        <w:t xml:space="preserve">           к предмету Контракта</w:t>
      </w:r>
      <w:r w:rsidRPr="00E61DA6">
        <w:rPr>
          <w:rFonts w:ascii="XO Thames" w:hAnsi="XO Thames"/>
          <w:sz w:val="24"/>
          <w:szCs w:val="24"/>
        </w:rPr>
        <w:t xml:space="preserve"> и ставших им известными в ходе исполнения Контракта.</w:t>
      </w:r>
    </w:p>
    <w:p w:rsidR="00714F38" w:rsidRDefault="00E61DA6" w:rsidP="00714F38">
      <w:pPr>
        <w:spacing w:after="0" w:line="240" w:lineRule="auto"/>
        <w:ind w:firstLine="709"/>
        <w:jc w:val="both"/>
        <w:rPr>
          <w:rFonts w:ascii="XO Thames" w:hAnsi="XO Thames"/>
          <w:sz w:val="24"/>
          <w:szCs w:val="24"/>
        </w:rPr>
      </w:pPr>
      <w:r w:rsidRPr="00E61DA6">
        <w:rPr>
          <w:rFonts w:ascii="XO Thames" w:hAnsi="XO Thames"/>
          <w:sz w:val="24"/>
          <w:szCs w:val="24"/>
        </w:rPr>
        <w:t>10.8. Контракт составлен в двух экземплярах, идентичных по содержанию и имеющих одинаковую юридическую силу, один из которых передан Поставщику, второй - находится у Заказчика.</w:t>
      </w:r>
    </w:p>
    <w:p w:rsidR="00714F38" w:rsidRDefault="00714F38" w:rsidP="00714F38">
      <w:pPr>
        <w:spacing w:after="0" w:line="240" w:lineRule="auto"/>
        <w:ind w:firstLine="709"/>
        <w:jc w:val="both"/>
        <w:rPr>
          <w:rFonts w:ascii="XO Thames" w:hAnsi="XO Thames"/>
          <w:sz w:val="24"/>
          <w:szCs w:val="24"/>
        </w:rPr>
      </w:pPr>
    </w:p>
    <w:p w:rsidR="00714F38" w:rsidRDefault="00714F38" w:rsidP="00714F38">
      <w:pPr>
        <w:spacing w:after="0" w:line="240" w:lineRule="auto"/>
        <w:ind w:firstLine="709"/>
        <w:jc w:val="both"/>
        <w:rPr>
          <w:rFonts w:ascii="XO Thames" w:hAnsi="XO Thames"/>
          <w:sz w:val="24"/>
          <w:szCs w:val="24"/>
        </w:rPr>
      </w:pPr>
    </w:p>
    <w:p w:rsidR="00714F38" w:rsidRDefault="00714F38" w:rsidP="00714F38">
      <w:pPr>
        <w:spacing w:after="0" w:line="240" w:lineRule="auto"/>
        <w:ind w:firstLine="709"/>
        <w:jc w:val="both"/>
        <w:rPr>
          <w:rFonts w:ascii="XO Thames" w:hAnsi="XO Thames"/>
          <w:sz w:val="24"/>
          <w:szCs w:val="24"/>
        </w:rPr>
      </w:pPr>
    </w:p>
    <w:p w:rsidR="00714F38" w:rsidRDefault="00714F38" w:rsidP="00714F38">
      <w:pPr>
        <w:spacing w:after="0" w:line="240" w:lineRule="auto"/>
        <w:ind w:firstLine="709"/>
        <w:jc w:val="both"/>
        <w:rPr>
          <w:rFonts w:ascii="XO Thames" w:hAnsi="XO Thames"/>
          <w:sz w:val="24"/>
          <w:szCs w:val="24"/>
        </w:rPr>
      </w:pPr>
    </w:p>
    <w:p w:rsidR="00714F38" w:rsidRDefault="00714F38" w:rsidP="00714F38">
      <w:pPr>
        <w:spacing w:after="0" w:line="240" w:lineRule="auto"/>
        <w:ind w:firstLine="709"/>
        <w:jc w:val="both"/>
        <w:rPr>
          <w:rFonts w:ascii="XO Thames" w:hAnsi="XO Thames"/>
          <w:sz w:val="24"/>
          <w:szCs w:val="24"/>
        </w:rPr>
      </w:pPr>
    </w:p>
    <w:p w:rsidR="00714F38" w:rsidRDefault="00714F38" w:rsidP="00714F38">
      <w:pPr>
        <w:spacing w:after="0" w:line="240" w:lineRule="auto"/>
        <w:ind w:firstLine="709"/>
        <w:jc w:val="both"/>
        <w:rPr>
          <w:rFonts w:ascii="XO Thames" w:hAnsi="XO Thames"/>
          <w:sz w:val="24"/>
          <w:szCs w:val="24"/>
        </w:rPr>
      </w:pPr>
    </w:p>
    <w:p w:rsidR="00714F38" w:rsidRPr="009439F8" w:rsidRDefault="00714F38" w:rsidP="009439F8">
      <w:pPr>
        <w:spacing w:after="0" w:line="240" w:lineRule="auto"/>
        <w:ind w:firstLine="709"/>
        <w:jc w:val="center"/>
        <w:rPr>
          <w:rFonts w:ascii="XO Thames" w:hAnsi="XO Thames" w:cs="Times New Roman CYR"/>
          <w:b/>
          <w:bCs/>
          <w:caps/>
          <w:sz w:val="24"/>
          <w:szCs w:val="24"/>
        </w:rPr>
      </w:pPr>
      <w:r w:rsidRPr="009439F8">
        <w:rPr>
          <w:rFonts w:ascii="XO Thames" w:hAnsi="XO Thames" w:cs="Times New Roman CYR"/>
          <w:b/>
          <w:bCs/>
          <w:caps/>
          <w:sz w:val="24"/>
          <w:szCs w:val="24"/>
        </w:rPr>
        <w:t>11. Перечень приложений</w:t>
      </w:r>
    </w:p>
    <w:p w:rsidR="00714F38" w:rsidRPr="009439F8" w:rsidRDefault="00714F38" w:rsidP="00714F38">
      <w:pPr>
        <w:spacing w:after="0" w:line="240" w:lineRule="auto"/>
        <w:ind w:firstLine="709"/>
        <w:jc w:val="both"/>
        <w:rPr>
          <w:rFonts w:ascii="XO Thames" w:hAnsi="XO Thames"/>
          <w:b/>
          <w:color w:val="000080"/>
          <w:sz w:val="24"/>
          <w:szCs w:val="24"/>
        </w:rPr>
      </w:pPr>
      <w:r w:rsidRPr="009439F8">
        <w:rPr>
          <w:rFonts w:ascii="XO Thames" w:hAnsi="XO Thames" w:cs="Times New Roman CYR"/>
          <w:sz w:val="24"/>
          <w:szCs w:val="24"/>
        </w:rPr>
        <w:t>11.1. Неотъемлемой частью Контракта является следующее приложение: спецификация.</w:t>
      </w:r>
    </w:p>
    <w:p w:rsidR="00714F38" w:rsidRPr="009439F8" w:rsidRDefault="00714F38" w:rsidP="00714F38">
      <w:pPr>
        <w:spacing w:after="0" w:line="240" w:lineRule="auto"/>
        <w:ind w:left="709" w:firstLine="709"/>
        <w:jc w:val="both"/>
        <w:rPr>
          <w:rFonts w:ascii="XO Thames" w:eastAsia="Calibri" w:hAnsi="XO Thames"/>
          <w:b/>
          <w:bCs/>
          <w:sz w:val="24"/>
          <w:szCs w:val="24"/>
        </w:rPr>
      </w:pPr>
    </w:p>
    <w:p w:rsidR="00217040" w:rsidRPr="009439F8" w:rsidRDefault="00714F38" w:rsidP="009439F8">
      <w:pPr>
        <w:spacing w:after="0" w:line="240" w:lineRule="auto"/>
        <w:ind w:left="709" w:firstLine="709"/>
        <w:jc w:val="center"/>
        <w:rPr>
          <w:rFonts w:ascii="XO Thames" w:eastAsia="Calibri" w:hAnsi="XO Thames"/>
          <w:b/>
          <w:bCs/>
          <w:sz w:val="24"/>
          <w:szCs w:val="24"/>
        </w:rPr>
      </w:pPr>
      <w:r w:rsidRPr="009439F8">
        <w:rPr>
          <w:rFonts w:ascii="XO Thames" w:eastAsia="Calibri" w:hAnsi="XO Thames"/>
          <w:b/>
          <w:bCs/>
          <w:sz w:val="24"/>
          <w:szCs w:val="24"/>
        </w:rPr>
        <w:t xml:space="preserve">12. </w:t>
      </w:r>
      <w:r w:rsidR="00795D25" w:rsidRPr="009439F8">
        <w:rPr>
          <w:rFonts w:ascii="XO Thames" w:eastAsia="Calibri" w:hAnsi="XO Thames"/>
          <w:b/>
          <w:bCs/>
          <w:sz w:val="24"/>
          <w:szCs w:val="24"/>
        </w:rPr>
        <w:t xml:space="preserve">Юридические адреса, банковские и отгрузочные реквизиты Сторон </w:t>
      </w:r>
      <w:r w:rsidR="001278E3" w:rsidRPr="009439F8">
        <w:rPr>
          <w:rFonts w:ascii="XO Thames" w:eastAsia="Calibri" w:hAnsi="XO Thames"/>
          <w:b/>
          <w:bCs/>
          <w:sz w:val="24"/>
          <w:szCs w:val="24"/>
        </w:rPr>
        <w:t>на момент подписания Государственного контракта</w:t>
      </w:r>
    </w:p>
    <w:tbl>
      <w:tblPr>
        <w:tblpPr w:leftFromText="180" w:rightFromText="180" w:vertAnchor="text" w:horzAnchor="margin" w:tblpY="211"/>
        <w:tblOverlap w:val="never"/>
        <w:tblW w:w="19993" w:type="dxa"/>
        <w:tblLook w:val="04A0"/>
      </w:tblPr>
      <w:tblGrid>
        <w:gridCol w:w="4999"/>
        <w:gridCol w:w="4999"/>
        <w:gridCol w:w="4999"/>
        <w:gridCol w:w="4996"/>
      </w:tblGrid>
      <w:tr w:rsidR="00050B92" w:rsidRPr="009439F8" w:rsidTr="00050B92">
        <w:trPr>
          <w:trHeight w:val="538"/>
        </w:trPr>
        <w:tc>
          <w:tcPr>
            <w:tcW w:w="4999" w:type="dxa"/>
          </w:tcPr>
          <w:bookmarkEnd w:id="1"/>
          <w:p w:rsidR="00050B92" w:rsidRPr="009439F8" w:rsidRDefault="00050B92" w:rsidP="009439F8">
            <w:pPr>
              <w:spacing w:after="0" w:line="240" w:lineRule="auto"/>
              <w:jc w:val="both"/>
              <w:rPr>
                <w:rFonts w:ascii="XO Thames" w:hAnsi="XO Thames"/>
                <w:sz w:val="24"/>
                <w:szCs w:val="24"/>
              </w:rPr>
            </w:pPr>
            <w:r w:rsidRPr="009439F8">
              <w:rPr>
                <w:rFonts w:ascii="XO Thames" w:hAnsi="XO Thames"/>
                <w:b/>
                <w:sz w:val="24"/>
                <w:szCs w:val="24"/>
              </w:rPr>
              <w:t>Государственный заказчик</w:t>
            </w:r>
            <w:r w:rsidRPr="009439F8">
              <w:rPr>
                <w:rFonts w:ascii="XO Thames" w:hAnsi="XO Thames"/>
                <w:sz w:val="24"/>
                <w:szCs w:val="24"/>
              </w:rPr>
              <w:t>:</w:t>
            </w:r>
          </w:p>
          <w:p w:rsidR="00050B92" w:rsidRPr="009439F8" w:rsidRDefault="00050B92" w:rsidP="009439F8">
            <w:pPr>
              <w:spacing w:after="0" w:line="240" w:lineRule="auto"/>
              <w:jc w:val="both"/>
              <w:rPr>
                <w:rFonts w:ascii="XO Thames" w:hAnsi="XO Thames"/>
                <w:sz w:val="24"/>
                <w:szCs w:val="24"/>
              </w:rPr>
            </w:pPr>
          </w:p>
          <w:p w:rsidR="00FB6B3B" w:rsidRPr="009439F8" w:rsidRDefault="00FB6B3B" w:rsidP="009439F8">
            <w:pPr>
              <w:spacing w:after="0" w:line="240" w:lineRule="auto"/>
              <w:jc w:val="both"/>
              <w:rPr>
                <w:rFonts w:ascii="XO Thames" w:hAnsi="XO Thames"/>
                <w:sz w:val="24"/>
                <w:szCs w:val="24"/>
              </w:rPr>
            </w:pPr>
            <w:r w:rsidRPr="009439F8">
              <w:rPr>
                <w:rFonts w:ascii="XO Thames" w:hAnsi="XO Thames"/>
                <w:sz w:val="24"/>
                <w:szCs w:val="24"/>
              </w:rPr>
              <w:t>ФКУ ИЦ-1 ГУФСИН России по Красноярскому краю</w:t>
            </w:r>
          </w:p>
          <w:p w:rsidR="00FB6B3B" w:rsidRPr="00E336F7" w:rsidRDefault="00FB6B3B" w:rsidP="009439F8">
            <w:pPr>
              <w:spacing w:after="0" w:line="240" w:lineRule="auto"/>
              <w:jc w:val="both"/>
              <w:rPr>
                <w:rFonts w:ascii="XO Thames" w:hAnsi="XO Thames"/>
                <w:sz w:val="24"/>
                <w:szCs w:val="24"/>
              </w:rPr>
            </w:pPr>
            <w:r w:rsidRPr="009439F8">
              <w:rPr>
                <w:rFonts w:ascii="XO Thames" w:hAnsi="XO Thames"/>
                <w:sz w:val="24"/>
                <w:szCs w:val="24"/>
              </w:rPr>
              <w:t xml:space="preserve">Юридический адрес: 662153, Красноярский </w:t>
            </w:r>
            <w:r w:rsidRPr="00E336F7">
              <w:rPr>
                <w:rFonts w:ascii="XO Thames" w:hAnsi="XO Thames"/>
                <w:sz w:val="24"/>
                <w:szCs w:val="24"/>
              </w:rPr>
              <w:t xml:space="preserve">край, г.Ачинск, ул. Гагарина, стр. 8 к. 1  </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Банковские реквизиты:</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ИНН 2443052516</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КПП 244301001</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ОГРН 1212400030567</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л/с 03191</w:t>
            </w:r>
            <w:r w:rsidRPr="00E336F7">
              <w:rPr>
                <w:rFonts w:ascii="XO Thames" w:hAnsi="XO Thames"/>
                <w:sz w:val="24"/>
                <w:szCs w:val="24"/>
                <w:lang w:val="en-US"/>
              </w:rPr>
              <w:t>F</w:t>
            </w:r>
            <w:r w:rsidRPr="00E336F7">
              <w:rPr>
                <w:rFonts w:ascii="XO Thames" w:hAnsi="XO Thames"/>
                <w:sz w:val="24"/>
                <w:szCs w:val="24"/>
              </w:rPr>
              <w:t xml:space="preserve">19880 </w:t>
            </w:r>
          </w:p>
          <w:p w:rsidR="00FB6B3B" w:rsidRPr="00E336F7" w:rsidRDefault="00FB6B3B" w:rsidP="009439F8">
            <w:pPr>
              <w:spacing w:after="0" w:line="240" w:lineRule="auto"/>
              <w:jc w:val="both"/>
              <w:rPr>
                <w:rFonts w:ascii="XO Thames" w:hAnsi="XO Thames"/>
                <w:sz w:val="24"/>
                <w:szCs w:val="24"/>
              </w:rPr>
            </w:pPr>
            <w:proofErr w:type="spellStart"/>
            <w:r w:rsidRPr="00E336F7">
              <w:rPr>
                <w:rFonts w:ascii="XO Thames" w:hAnsi="XO Thames"/>
                <w:sz w:val="24"/>
                <w:szCs w:val="24"/>
              </w:rPr>
              <w:t>р</w:t>
            </w:r>
            <w:proofErr w:type="spellEnd"/>
            <w:r w:rsidRPr="00E336F7">
              <w:rPr>
                <w:rFonts w:ascii="XO Thames" w:hAnsi="XO Thames"/>
                <w:sz w:val="24"/>
                <w:szCs w:val="24"/>
              </w:rPr>
              <w:t>/с 40102810445370000043</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 xml:space="preserve">ОКЦ № 1 </w:t>
            </w:r>
            <w:proofErr w:type="spellStart"/>
            <w:r w:rsidRPr="00E336F7">
              <w:rPr>
                <w:rFonts w:ascii="XO Thames" w:hAnsi="XO Thames"/>
                <w:sz w:val="24"/>
                <w:szCs w:val="24"/>
              </w:rPr>
              <w:t>СибГУ</w:t>
            </w:r>
            <w:proofErr w:type="spellEnd"/>
            <w:r w:rsidRPr="00E336F7">
              <w:rPr>
                <w:rFonts w:ascii="XO Thames" w:hAnsi="XO Thames"/>
                <w:sz w:val="24"/>
                <w:szCs w:val="24"/>
              </w:rPr>
              <w:t xml:space="preserve"> Банка России//УФК по Новосибирской области, г Новосибирск </w:t>
            </w:r>
          </w:p>
          <w:p w:rsidR="00FB6B3B" w:rsidRPr="00E336F7" w:rsidRDefault="00FB6B3B" w:rsidP="009439F8">
            <w:pPr>
              <w:spacing w:after="0" w:line="240" w:lineRule="auto"/>
              <w:jc w:val="both"/>
              <w:rPr>
                <w:rFonts w:ascii="XO Thames" w:hAnsi="XO Thames"/>
                <w:sz w:val="24"/>
                <w:szCs w:val="24"/>
              </w:rPr>
            </w:pPr>
            <w:proofErr w:type="spellStart"/>
            <w:r w:rsidRPr="00E336F7">
              <w:rPr>
                <w:rFonts w:ascii="XO Thames" w:hAnsi="XO Thames"/>
                <w:sz w:val="24"/>
                <w:szCs w:val="24"/>
              </w:rPr>
              <w:t>кор</w:t>
            </w:r>
            <w:proofErr w:type="spellEnd"/>
            <w:r w:rsidRPr="00E336F7">
              <w:rPr>
                <w:rFonts w:ascii="XO Thames" w:hAnsi="XO Thames"/>
                <w:sz w:val="24"/>
                <w:szCs w:val="24"/>
              </w:rPr>
              <w:t>/</w:t>
            </w:r>
            <w:proofErr w:type="spellStart"/>
            <w:r w:rsidRPr="00E336F7">
              <w:rPr>
                <w:rFonts w:ascii="XO Thames" w:hAnsi="XO Thames"/>
                <w:sz w:val="24"/>
                <w:szCs w:val="24"/>
              </w:rPr>
              <w:t>сч</w:t>
            </w:r>
            <w:proofErr w:type="spellEnd"/>
            <w:r w:rsidRPr="00E336F7">
              <w:rPr>
                <w:rFonts w:ascii="XO Thames" w:hAnsi="XO Thames"/>
                <w:sz w:val="24"/>
                <w:szCs w:val="24"/>
              </w:rPr>
              <w:t xml:space="preserve"> 03211643000000015107</w:t>
            </w:r>
          </w:p>
          <w:p w:rsidR="00FB6B3B" w:rsidRPr="00E336F7" w:rsidRDefault="00FB6B3B" w:rsidP="009439F8">
            <w:pPr>
              <w:spacing w:after="0" w:line="240" w:lineRule="auto"/>
              <w:jc w:val="both"/>
              <w:rPr>
                <w:rFonts w:ascii="XO Thames" w:hAnsi="XO Thames"/>
                <w:sz w:val="24"/>
                <w:szCs w:val="24"/>
              </w:rPr>
            </w:pPr>
            <w:r w:rsidRPr="00E336F7">
              <w:rPr>
                <w:rFonts w:ascii="XO Thames" w:hAnsi="XO Thames"/>
                <w:sz w:val="24"/>
                <w:szCs w:val="24"/>
              </w:rPr>
              <w:t>БИК 015004950</w:t>
            </w:r>
          </w:p>
          <w:p w:rsidR="00FB6B3B" w:rsidRPr="009439F8" w:rsidRDefault="00FB6B3B" w:rsidP="009439F8">
            <w:pPr>
              <w:spacing w:after="0" w:line="240" w:lineRule="auto"/>
              <w:jc w:val="both"/>
              <w:rPr>
                <w:rFonts w:ascii="XO Thames" w:hAnsi="XO Thames"/>
                <w:sz w:val="24"/>
                <w:szCs w:val="24"/>
              </w:rPr>
            </w:pPr>
          </w:p>
          <w:p w:rsidR="00FB6B3B" w:rsidRPr="009439F8" w:rsidRDefault="00FB6B3B" w:rsidP="009439F8">
            <w:pPr>
              <w:spacing w:after="0" w:line="240" w:lineRule="auto"/>
              <w:jc w:val="both"/>
              <w:rPr>
                <w:rFonts w:ascii="XO Thames" w:hAnsi="XO Thames"/>
                <w:sz w:val="24"/>
                <w:szCs w:val="24"/>
              </w:rPr>
            </w:pPr>
            <w:r w:rsidRPr="009439F8">
              <w:rPr>
                <w:rFonts w:ascii="XO Thames" w:hAnsi="XO Thames"/>
                <w:sz w:val="24"/>
                <w:szCs w:val="24"/>
              </w:rPr>
              <w:t>тел.: 8(391)267-85-52</w:t>
            </w:r>
          </w:p>
          <w:p w:rsidR="00FB6B3B" w:rsidRPr="009439F8" w:rsidRDefault="00FB6B3B" w:rsidP="009439F8">
            <w:pPr>
              <w:spacing w:after="0" w:line="240" w:lineRule="auto"/>
              <w:jc w:val="both"/>
              <w:rPr>
                <w:rFonts w:ascii="XO Thames" w:hAnsi="XO Thames"/>
                <w:sz w:val="24"/>
                <w:szCs w:val="24"/>
              </w:rPr>
            </w:pPr>
            <w:r w:rsidRPr="009439F8">
              <w:rPr>
                <w:rFonts w:ascii="XO Thames" w:hAnsi="XO Thames"/>
                <w:sz w:val="24"/>
                <w:szCs w:val="24"/>
              </w:rPr>
              <w:t>е-</w:t>
            </w:r>
            <w:r w:rsidRPr="009439F8">
              <w:rPr>
                <w:rFonts w:ascii="XO Thames" w:hAnsi="XO Thames"/>
                <w:sz w:val="24"/>
                <w:szCs w:val="24"/>
                <w:lang w:val="en-US"/>
              </w:rPr>
              <w:t>mail</w:t>
            </w:r>
            <w:r w:rsidRPr="009439F8">
              <w:rPr>
                <w:rFonts w:ascii="XO Thames" w:hAnsi="XO Thames"/>
                <w:sz w:val="24"/>
                <w:szCs w:val="24"/>
              </w:rPr>
              <w:t xml:space="preserve">: </w:t>
            </w:r>
            <w:proofErr w:type="spellStart"/>
            <w:r w:rsidRPr="009439F8">
              <w:rPr>
                <w:rFonts w:ascii="XO Thames" w:hAnsi="XO Thames"/>
                <w:sz w:val="24"/>
                <w:szCs w:val="24"/>
                <w:lang w:val="en-US"/>
              </w:rPr>
              <w:t>bogachev</w:t>
            </w:r>
            <w:proofErr w:type="spellEnd"/>
            <w:r w:rsidRPr="009439F8">
              <w:rPr>
                <w:rFonts w:ascii="XO Thames" w:hAnsi="XO Thames"/>
                <w:sz w:val="24"/>
                <w:szCs w:val="24"/>
              </w:rPr>
              <w:t>_</w:t>
            </w:r>
            <w:proofErr w:type="spellStart"/>
            <w:r w:rsidRPr="009439F8">
              <w:rPr>
                <w:rFonts w:ascii="XO Thames" w:hAnsi="XO Thames"/>
                <w:sz w:val="24"/>
                <w:szCs w:val="24"/>
                <w:lang w:val="en-US"/>
              </w:rPr>
              <w:t>sn</w:t>
            </w:r>
            <w:proofErr w:type="spellEnd"/>
            <w:r w:rsidRPr="009439F8">
              <w:rPr>
                <w:rFonts w:ascii="XO Thames" w:hAnsi="XO Thames"/>
                <w:sz w:val="24"/>
                <w:szCs w:val="24"/>
              </w:rPr>
              <w:t>@24.</w:t>
            </w:r>
            <w:proofErr w:type="spellStart"/>
            <w:r w:rsidRPr="009439F8">
              <w:rPr>
                <w:rFonts w:ascii="XO Thames" w:hAnsi="XO Thames"/>
                <w:sz w:val="24"/>
                <w:szCs w:val="24"/>
                <w:lang w:val="en-US"/>
              </w:rPr>
              <w:t>fsin</w:t>
            </w:r>
            <w:proofErr w:type="spellEnd"/>
            <w:r w:rsidRPr="009439F8">
              <w:rPr>
                <w:rFonts w:ascii="XO Thames" w:hAnsi="XO Thames"/>
                <w:sz w:val="24"/>
                <w:szCs w:val="24"/>
              </w:rPr>
              <w:t>.</w:t>
            </w:r>
            <w:proofErr w:type="spellStart"/>
            <w:r w:rsidRPr="009439F8">
              <w:rPr>
                <w:rFonts w:ascii="XO Thames" w:hAnsi="XO Thames"/>
                <w:sz w:val="24"/>
                <w:szCs w:val="24"/>
                <w:lang w:val="en-US"/>
              </w:rPr>
              <w:t>gov</w:t>
            </w:r>
            <w:proofErr w:type="spellEnd"/>
            <w:r w:rsidRPr="009439F8">
              <w:rPr>
                <w:rFonts w:ascii="XO Thames" w:hAnsi="XO Thames"/>
                <w:sz w:val="24"/>
                <w:szCs w:val="24"/>
              </w:rPr>
              <w:t>.</w:t>
            </w:r>
            <w:proofErr w:type="spellStart"/>
            <w:r w:rsidRPr="009439F8">
              <w:rPr>
                <w:rFonts w:ascii="XO Thames" w:hAnsi="XO Thames"/>
                <w:sz w:val="24"/>
                <w:szCs w:val="24"/>
                <w:lang w:val="en-US"/>
              </w:rPr>
              <w:t>ru</w:t>
            </w:r>
            <w:proofErr w:type="spellEnd"/>
          </w:p>
          <w:p w:rsidR="00050B92" w:rsidRDefault="00050B92" w:rsidP="009439F8">
            <w:pPr>
              <w:spacing w:after="0" w:line="240" w:lineRule="auto"/>
              <w:jc w:val="both"/>
              <w:rPr>
                <w:rFonts w:ascii="XO Thames" w:hAnsi="XO Thames"/>
                <w:sz w:val="24"/>
                <w:szCs w:val="24"/>
              </w:rPr>
            </w:pPr>
          </w:p>
          <w:p w:rsidR="009439F8" w:rsidRPr="009439F8" w:rsidRDefault="009439F8" w:rsidP="009439F8">
            <w:pPr>
              <w:spacing w:after="0" w:line="240" w:lineRule="auto"/>
              <w:jc w:val="both"/>
              <w:rPr>
                <w:rFonts w:ascii="XO Thames" w:hAnsi="XO Thames"/>
                <w:sz w:val="24"/>
                <w:szCs w:val="24"/>
              </w:rPr>
            </w:pPr>
          </w:p>
          <w:p w:rsidR="00050B92" w:rsidRPr="009439F8" w:rsidRDefault="00050B92" w:rsidP="009439F8">
            <w:pPr>
              <w:spacing w:after="0" w:line="240" w:lineRule="auto"/>
              <w:jc w:val="both"/>
              <w:rPr>
                <w:rFonts w:ascii="XO Thames" w:hAnsi="XO Thames"/>
                <w:sz w:val="24"/>
                <w:szCs w:val="24"/>
              </w:rPr>
            </w:pPr>
            <w:r w:rsidRPr="009439F8">
              <w:rPr>
                <w:rFonts w:ascii="XO Thames" w:hAnsi="XO Thames"/>
                <w:sz w:val="24"/>
                <w:szCs w:val="24"/>
              </w:rPr>
              <w:t xml:space="preserve">____________________ </w:t>
            </w:r>
            <w:r w:rsidR="00641AD6" w:rsidRPr="009439F8">
              <w:rPr>
                <w:rFonts w:ascii="XO Thames" w:hAnsi="XO Thames"/>
                <w:sz w:val="24"/>
                <w:szCs w:val="24"/>
              </w:rPr>
              <w:t xml:space="preserve"> _________________</w:t>
            </w:r>
          </w:p>
          <w:p w:rsidR="00050B92" w:rsidRPr="009439F8" w:rsidRDefault="00050B92" w:rsidP="009439F8">
            <w:pPr>
              <w:spacing w:after="0" w:line="240" w:lineRule="auto"/>
              <w:jc w:val="both"/>
              <w:rPr>
                <w:rFonts w:ascii="XO Thames" w:hAnsi="XO Thames"/>
                <w:sz w:val="24"/>
                <w:szCs w:val="24"/>
              </w:rPr>
            </w:pPr>
            <w:r w:rsidRPr="009439F8">
              <w:rPr>
                <w:rFonts w:ascii="XO Thames" w:hAnsi="XO Thames"/>
                <w:sz w:val="24"/>
                <w:szCs w:val="24"/>
              </w:rPr>
              <w:t xml:space="preserve">      М.П.</w:t>
            </w:r>
          </w:p>
        </w:tc>
        <w:tc>
          <w:tcPr>
            <w:tcW w:w="4999" w:type="dxa"/>
          </w:tcPr>
          <w:p w:rsidR="00050B92" w:rsidRPr="009439F8" w:rsidRDefault="00050B92" w:rsidP="009439F8">
            <w:pPr>
              <w:spacing w:after="0" w:line="240" w:lineRule="auto"/>
              <w:jc w:val="both"/>
              <w:rPr>
                <w:rFonts w:ascii="XO Thames" w:hAnsi="XO Thames"/>
                <w:b/>
                <w:sz w:val="24"/>
                <w:szCs w:val="24"/>
              </w:rPr>
            </w:pPr>
            <w:r w:rsidRPr="009439F8">
              <w:rPr>
                <w:rFonts w:ascii="XO Thames" w:hAnsi="XO Thames"/>
                <w:b/>
                <w:sz w:val="24"/>
                <w:szCs w:val="24"/>
              </w:rPr>
              <w:t>Поставщик</w:t>
            </w:r>
            <w:r w:rsidR="00FC768E" w:rsidRPr="009439F8">
              <w:rPr>
                <w:rFonts w:ascii="XO Thames" w:hAnsi="XO Thames"/>
                <w:b/>
                <w:sz w:val="24"/>
                <w:szCs w:val="24"/>
              </w:rPr>
              <w:t>:</w:t>
            </w:r>
          </w:p>
          <w:p w:rsidR="00050B92" w:rsidRPr="009439F8" w:rsidRDefault="00050B92" w:rsidP="009439F8">
            <w:pPr>
              <w:pStyle w:val="ac"/>
              <w:rPr>
                <w:rFonts w:ascii="XO Thames" w:hAnsi="XO Thames"/>
                <w:b/>
              </w:rPr>
            </w:pPr>
          </w:p>
          <w:p w:rsidR="00050B92" w:rsidRPr="009439F8" w:rsidRDefault="00050B92" w:rsidP="009439F8">
            <w:pPr>
              <w:pStyle w:val="ac"/>
              <w:rPr>
                <w:rFonts w:ascii="XO Thames" w:hAnsi="XO Thames"/>
                <w:b/>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pStyle w:val="ac"/>
              <w:rPr>
                <w:rFonts w:ascii="XO Thames" w:hAnsi="XO Thames"/>
              </w:rPr>
            </w:pPr>
          </w:p>
          <w:p w:rsidR="00050B92" w:rsidRPr="009439F8" w:rsidRDefault="00050B92" w:rsidP="009439F8">
            <w:pPr>
              <w:tabs>
                <w:tab w:val="left" w:pos="1200"/>
              </w:tabs>
              <w:spacing w:after="0" w:line="240" w:lineRule="auto"/>
              <w:jc w:val="both"/>
              <w:rPr>
                <w:rFonts w:ascii="XO Thames" w:hAnsi="XO Thames"/>
                <w:sz w:val="24"/>
                <w:szCs w:val="24"/>
              </w:rPr>
            </w:pPr>
          </w:p>
          <w:p w:rsidR="00050B92" w:rsidRPr="009439F8" w:rsidRDefault="00050B92" w:rsidP="009439F8">
            <w:pPr>
              <w:tabs>
                <w:tab w:val="left" w:pos="1200"/>
              </w:tabs>
              <w:spacing w:after="0" w:line="240" w:lineRule="auto"/>
              <w:jc w:val="both"/>
              <w:rPr>
                <w:rFonts w:ascii="XO Thames" w:hAnsi="XO Thames"/>
                <w:sz w:val="24"/>
                <w:szCs w:val="24"/>
              </w:rPr>
            </w:pPr>
          </w:p>
          <w:p w:rsidR="00050B92" w:rsidRPr="009439F8" w:rsidRDefault="00050B92" w:rsidP="009439F8">
            <w:pPr>
              <w:tabs>
                <w:tab w:val="left" w:pos="1200"/>
              </w:tabs>
              <w:spacing w:after="0" w:line="240" w:lineRule="auto"/>
              <w:jc w:val="both"/>
              <w:rPr>
                <w:rFonts w:ascii="XO Thames" w:hAnsi="XO Thames"/>
                <w:sz w:val="24"/>
                <w:szCs w:val="24"/>
              </w:rPr>
            </w:pPr>
          </w:p>
          <w:p w:rsidR="00050B92" w:rsidRPr="009439F8" w:rsidRDefault="00050B92" w:rsidP="009439F8">
            <w:pPr>
              <w:spacing w:after="0" w:line="240" w:lineRule="auto"/>
              <w:jc w:val="both"/>
              <w:rPr>
                <w:rFonts w:ascii="XO Thames" w:hAnsi="XO Thames"/>
                <w:sz w:val="24"/>
                <w:szCs w:val="24"/>
              </w:rPr>
            </w:pPr>
            <w:r w:rsidRPr="009439F8">
              <w:rPr>
                <w:rFonts w:ascii="XO Thames" w:hAnsi="XO Thames"/>
                <w:sz w:val="24"/>
                <w:szCs w:val="24"/>
              </w:rPr>
              <w:t>________________  _____________________</w:t>
            </w:r>
          </w:p>
          <w:p w:rsidR="00050B92" w:rsidRPr="009439F8" w:rsidRDefault="00050B92" w:rsidP="009439F8">
            <w:pPr>
              <w:spacing w:after="0" w:line="240" w:lineRule="auto"/>
              <w:jc w:val="both"/>
              <w:rPr>
                <w:rFonts w:ascii="XO Thames" w:hAnsi="XO Thames"/>
                <w:sz w:val="24"/>
                <w:szCs w:val="24"/>
              </w:rPr>
            </w:pPr>
            <w:r w:rsidRPr="009439F8">
              <w:rPr>
                <w:rFonts w:ascii="XO Thames" w:hAnsi="XO Thames"/>
                <w:sz w:val="24"/>
                <w:szCs w:val="24"/>
              </w:rPr>
              <w:t xml:space="preserve">     М.П.</w:t>
            </w:r>
          </w:p>
        </w:tc>
        <w:tc>
          <w:tcPr>
            <w:tcW w:w="4999" w:type="dxa"/>
            <w:hideMark/>
          </w:tcPr>
          <w:p w:rsidR="00050B92" w:rsidRPr="009439F8" w:rsidRDefault="00050B92" w:rsidP="009439F8">
            <w:pPr>
              <w:spacing w:after="0" w:line="240" w:lineRule="auto"/>
              <w:jc w:val="both"/>
              <w:rPr>
                <w:rFonts w:ascii="XO Thames" w:hAnsi="XO Thames"/>
                <w:b/>
                <w:bCs/>
                <w:sz w:val="24"/>
                <w:szCs w:val="24"/>
              </w:rPr>
            </w:pPr>
          </w:p>
        </w:tc>
        <w:tc>
          <w:tcPr>
            <w:tcW w:w="4996" w:type="dxa"/>
          </w:tcPr>
          <w:p w:rsidR="00050B92" w:rsidRPr="009439F8" w:rsidRDefault="00050B92" w:rsidP="009439F8">
            <w:pPr>
              <w:spacing w:after="0" w:line="240" w:lineRule="auto"/>
              <w:jc w:val="both"/>
              <w:rPr>
                <w:rFonts w:ascii="XO Thames" w:hAnsi="XO Thames"/>
                <w:b/>
                <w:sz w:val="24"/>
                <w:szCs w:val="24"/>
              </w:rPr>
            </w:pPr>
          </w:p>
        </w:tc>
      </w:tr>
      <w:tr w:rsidR="00050B92" w:rsidRPr="009439F8" w:rsidTr="00050B92">
        <w:tc>
          <w:tcPr>
            <w:tcW w:w="4999" w:type="dxa"/>
          </w:tcPr>
          <w:p w:rsidR="00050B92" w:rsidRPr="009439F8" w:rsidRDefault="00050B92" w:rsidP="009439F8">
            <w:pPr>
              <w:spacing w:after="0" w:line="240" w:lineRule="auto"/>
              <w:jc w:val="both"/>
              <w:rPr>
                <w:rFonts w:ascii="XO Thames" w:hAnsi="XO Thames"/>
                <w:b/>
                <w:bCs/>
                <w:sz w:val="24"/>
                <w:szCs w:val="24"/>
              </w:rPr>
            </w:pPr>
          </w:p>
        </w:tc>
        <w:tc>
          <w:tcPr>
            <w:tcW w:w="4999" w:type="dxa"/>
          </w:tcPr>
          <w:p w:rsidR="00050B92" w:rsidRPr="009439F8" w:rsidRDefault="00050B92" w:rsidP="009439F8">
            <w:pPr>
              <w:spacing w:after="0" w:line="240" w:lineRule="auto"/>
              <w:jc w:val="both"/>
              <w:rPr>
                <w:rFonts w:ascii="XO Thames" w:hAnsi="XO Thames"/>
                <w:b/>
                <w:bCs/>
                <w:sz w:val="24"/>
                <w:szCs w:val="24"/>
              </w:rPr>
            </w:pPr>
          </w:p>
        </w:tc>
        <w:tc>
          <w:tcPr>
            <w:tcW w:w="4999" w:type="dxa"/>
            <w:hideMark/>
          </w:tcPr>
          <w:p w:rsidR="00050B92" w:rsidRPr="009439F8" w:rsidRDefault="00050B92" w:rsidP="009439F8">
            <w:pPr>
              <w:spacing w:after="0" w:line="240" w:lineRule="auto"/>
              <w:jc w:val="both"/>
              <w:rPr>
                <w:rFonts w:ascii="XO Thames" w:hAnsi="XO Thames"/>
                <w:b/>
                <w:bCs/>
                <w:sz w:val="24"/>
                <w:szCs w:val="24"/>
              </w:rPr>
            </w:pPr>
          </w:p>
        </w:tc>
        <w:tc>
          <w:tcPr>
            <w:tcW w:w="4996" w:type="dxa"/>
          </w:tcPr>
          <w:p w:rsidR="00050B92" w:rsidRPr="009439F8" w:rsidRDefault="00050B92" w:rsidP="009439F8">
            <w:pPr>
              <w:spacing w:after="0" w:line="240" w:lineRule="auto"/>
              <w:jc w:val="both"/>
              <w:rPr>
                <w:rFonts w:ascii="XO Thames" w:hAnsi="XO Thames"/>
                <w:b/>
                <w:bCs/>
                <w:sz w:val="24"/>
                <w:szCs w:val="24"/>
              </w:rPr>
            </w:pPr>
          </w:p>
        </w:tc>
      </w:tr>
      <w:tr w:rsidR="00050B92" w:rsidRPr="009439F8" w:rsidTr="00050B92">
        <w:trPr>
          <w:trHeight w:val="2783"/>
        </w:trPr>
        <w:tc>
          <w:tcPr>
            <w:tcW w:w="4999" w:type="dxa"/>
          </w:tcPr>
          <w:p w:rsidR="00050B92" w:rsidRPr="009439F8" w:rsidRDefault="00050B92" w:rsidP="009439F8">
            <w:pPr>
              <w:shd w:val="clear" w:color="auto" w:fill="FFFFFF"/>
              <w:spacing w:after="0" w:line="240" w:lineRule="auto"/>
              <w:jc w:val="both"/>
              <w:rPr>
                <w:rFonts w:ascii="XO Thames" w:hAnsi="XO Thames"/>
                <w:b/>
                <w:bCs/>
                <w:sz w:val="24"/>
                <w:szCs w:val="24"/>
                <w:lang w:val="en-US"/>
              </w:rPr>
            </w:pPr>
          </w:p>
        </w:tc>
        <w:tc>
          <w:tcPr>
            <w:tcW w:w="4999" w:type="dxa"/>
          </w:tcPr>
          <w:p w:rsidR="00050B92" w:rsidRPr="009439F8" w:rsidRDefault="00050B92" w:rsidP="009439F8">
            <w:pPr>
              <w:shd w:val="clear" w:color="auto" w:fill="FFFFFF"/>
              <w:spacing w:after="0" w:line="240" w:lineRule="auto"/>
              <w:jc w:val="both"/>
              <w:rPr>
                <w:rFonts w:ascii="XO Thames" w:hAnsi="XO Thames"/>
                <w:b/>
                <w:bCs/>
                <w:sz w:val="24"/>
                <w:szCs w:val="24"/>
                <w:lang w:val="en-US"/>
              </w:rPr>
            </w:pPr>
          </w:p>
        </w:tc>
        <w:tc>
          <w:tcPr>
            <w:tcW w:w="4999" w:type="dxa"/>
          </w:tcPr>
          <w:p w:rsidR="00050B92" w:rsidRPr="009439F8" w:rsidRDefault="00050B92" w:rsidP="009439F8">
            <w:pPr>
              <w:shd w:val="clear" w:color="auto" w:fill="FFFFFF"/>
              <w:spacing w:after="0" w:line="240" w:lineRule="auto"/>
              <w:jc w:val="both"/>
              <w:rPr>
                <w:rFonts w:ascii="XO Thames" w:hAnsi="XO Thames"/>
                <w:b/>
                <w:bCs/>
                <w:sz w:val="24"/>
                <w:szCs w:val="24"/>
                <w:lang w:val="en-US"/>
              </w:rPr>
            </w:pPr>
          </w:p>
        </w:tc>
        <w:tc>
          <w:tcPr>
            <w:tcW w:w="4996" w:type="dxa"/>
          </w:tcPr>
          <w:p w:rsidR="00050B92" w:rsidRPr="009439F8" w:rsidRDefault="00050B92" w:rsidP="009439F8">
            <w:pPr>
              <w:shd w:val="clear" w:color="auto" w:fill="FFFFFF"/>
              <w:spacing w:after="0" w:line="240" w:lineRule="auto"/>
              <w:jc w:val="both"/>
              <w:rPr>
                <w:rFonts w:ascii="XO Thames" w:hAnsi="XO Thames"/>
                <w:w w:val="102"/>
                <w:sz w:val="24"/>
                <w:szCs w:val="24"/>
                <w:lang w:val="en-US" w:eastAsia="ru-RU"/>
              </w:rPr>
            </w:pPr>
          </w:p>
        </w:tc>
      </w:tr>
      <w:tr w:rsidR="00050B92" w:rsidRPr="00217040" w:rsidTr="00050B92">
        <w:trPr>
          <w:trHeight w:val="272"/>
        </w:trPr>
        <w:tc>
          <w:tcPr>
            <w:tcW w:w="4999" w:type="dxa"/>
          </w:tcPr>
          <w:p w:rsidR="00050B92" w:rsidRPr="00217040" w:rsidRDefault="00050B92" w:rsidP="009439F8">
            <w:pPr>
              <w:spacing w:after="0" w:line="240" w:lineRule="auto"/>
              <w:jc w:val="both"/>
              <w:rPr>
                <w:rFonts w:ascii="Times New Roman" w:hAnsi="Times New Roman"/>
                <w:sz w:val="24"/>
                <w:szCs w:val="24"/>
                <w:lang w:eastAsia="ru-RU"/>
              </w:rPr>
            </w:pPr>
          </w:p>
        </w:tc>
        <w:tc>
          <w:tcPr>
            <w:tcW w:w="4999" w:type="dxa"/>
          </w:tcPr>
          <w:p w:rsidR="00050B92" w:rsidRPr="00217040" w:rsidRDefault="00050B92" w:rsidP="009439F8">
            <w:pPr>
              <w:spacing w:after="0" w:line="240" w:lineRule="auto"/>
              <w:jc w:val="both"/>
              <w:rPr>
                <w:rFonts w:ascii="Times New Roman" w:hAnsi="Times New Roman"/>
                <w:sz w:val="24"/>
                <w:szCs w:val="24"/>
                <w:lang w:eastAsia="ru-RU"/>
              </w:rPr>
            </w:pPr>
          </w:p>
        </w:tc>
        <w:tc>
          <w:tcPr>
            <w:tcW w:w="4999" w:type="dxa"/>
          </w:tcPr>
          <w:p w:rsidR="00050B92" w:rsidRPr="00217040" w:rsidRDefault="00050B92" w:rsidP="009439F8">
            <w:pPr>
              <w:spacing w:after="0" w:line="240" w:lineRule="auto"/>
              <w:jc w:val="both"/>
              <w:rPr>
                <w:rFonts w:ascii="Times New Roman" w:hAnsi="Times New Roman"/>
                <w:sz w:val="24"/>
                <w:szCs w:val="24"/>
                <w:lang w:eastAsia="ru-RU"/>
              </w:rPr>
            </w:pPr>
          </w:p>
        </w:tc>
        <w:tc>
          <w:tcPr>
            <w:tcW w:w="4996" w:type="dxa"/>
          </w:tcPr>
          <w:p w:rsidR="00050B92" w:rsidRPr="00217040" w:rsidRDefault="00050B92" w:rsidP="009439F8">
            <w:pPr>
              <w:tabs>
                <w:tab w:val="left" w:pos="-180"/>
                <w:tab w:val="left" w:pos="360"/>
              </w:tabs>
              <w:spacing w:after="0" w:line="240" w:lineRule="auto"/>
              <w:jc w:val="both"/>
              <w:rPr>
                <w:rFonts w:ascii="Times New Roman" w:hAnsi="Times New Roman"/>
                <w:b/>
                <w:bCs/>
                <w:sz w:val="24"/>
                <w:szCs w:val="24"/>
              </w:rPr>
            </w:pPr>
          </w:p>
        </w:tc>
      </w:tr>
    </w:tbl>
    <w:p w:rsidR="0045074E" w:rsidRDefault="0045074E" w:rsidP="00714F38">
      <w:pPr>
        <w:widowControl w:val="0"/>
        <w:autoSpaceDE w:val="0"/>
        <w:autoSpaceDN w:val="0"/>
        <w:adjustRightInd w:val="0"/>
        <w:spacing w:after="0" w:line="240" w:lineRule="auto"/>
        <w:ind w:firstLine="709"/>
        <w:jc w:val="both"/>
        <w:rPr>
          <w:rFonts w:ascii="Times New Roman CYR" w:hAnsi="Times New Roman CYR" w:cs="Times New Roman CYR"/>
          <w:b/>
          <w:bCs/>
          <w:color w:val="26282F"/>
          <w:sz w:val="24"/>
          <w:szCs w:val="24"/>
          <w:lang w:eastAsia="ru-RU"/>
        </w:rPr>
        <w:sectPr w:rsidR="0045074E" w:rsidSect="005450F9">
          <w:footerReference w:type="default" r:id="rId19"/>
          <w:pgSz w:w="11906" w:h="16838"/>
          <w:pgMar w:top="1134" w:right="709" w:bottom="851" w:left="1701" w:header="709" w:footer="85" w:gutter="0"/>
          <w:cols w:space="708"/>
          <w:docGrid w:linePitch="360"/>
        </w:sectPr>
      </w:pPr>
      <w:bookmarkStart w:id="3" w:name="sub_311000"/>
    </w:p>
    <w:p w:rsidR="00714F38" w:rsidRPr="00714F38" w:rsidRDefault="00217040" w:rsidP="009439F8">
      <w:pPr>
        <w:widowControl w:val="0"/>
        <w:autoSpaceDE w:val="0"/>
        <w:autoSpaceDN w:val="0"/>
        <w:adjustRightInd w:val="0"/>
        <w:spacing w:after="0" w:line="240" w:lineRule="auto"/>
        <w:ind w:left="6096"/>
        <w:jc w:val="both"/>
        <w:rPr>
          <w:rFonts w:ascii="XO Thames" w:hAnsi="XO Thames" w:cs="Times New Roman CYR"/>
          <w:sz w:val="24"/>
          <w:szCs w:val="24"/>
          <w:vertAlign w:val="superscript"/>
          <w:lang w:eastAsia="ru-RU"/>
        </w:rPr>
      </w:pPr>
      <w:r w:rsidRPr="00714F38">
        <w:rPr>
          <w:rFonts w:ascii="XO Thames" w:hAnsi="XO Thames" w:cs="Times New Roman CYR"/>
          <w:bCs/>
          <w:sz w:val="24"/>
          <w:szCs w:val="24"/>
          <w:lang w:eastAsia="ru-RU"/>
        </w:rPr>
        <w:lastRenderedPageBreak/>
        <w:t>Приложение № 1</w:t>
      </w:r>
      <w:r w:rsidRPr="00714F38">
        <w:rPr>
          <w:rFonts w:ascii="XO Thames" w:hAnsi="XO Thames" w:cs="Times New Roman CYR"/>
          <w:sz w:val="24"/>
          <w:szCs w:val="24"/>
          <w:vertAlign w:val="superscript"/>
          <w:lang w:eastAsia="ru-RU"/>
        </w:rPr>
        <w:t> </w:t>
      </w:r>
    </w:p>
    <w:p w:rsidR="00217040" w:rsidRPr="00714F38" w:rsidRDefault="00217040" w:rsidP="009439F8">
      <w:pPr>
        <w:widowControl w:val="0"/>
        <w:autoSpaceDE w:val="0"/>
        <w:autoSpaceDN w:val="0"/>
        <w:adjustRightInd w:val="0"/>
        <w:spacing w:after="0" w:line="240" w:lineRule="auto"/>
        <w:ind w:left="6096"/>
        <w:jc w:val="both"/>
        <w:rPr>
          <w:rFonts w:ascii="XO Thames" w:hAnsi="XO Thames" w:cs="Times New Roman CYR"/>
          <w:sz w:val="24"/>
          <w:szCs w:val="24"/>
          <w:lang w:eastAsia="ru-RU"/>
        </w:rPr>
      </w:pPr>
      <w:r w:rsidRPr="00714F38">
        <w:rPr>
          <w:rFonts w:ascii="XO Thames" w:hAnsi="XO Thames" w:cs="Times New Roman CYR"/>
          <w:bCs/>
          <w:sz w:val="24"/>
          <w:szCs w:val="24"/>
          <w:lang w:eastAsia="ru-RU"/>
        </w:rPr>
        <w:t xml:space="preserve">к </w:t>
      </w:r>
      <w:r w:rsidR="00714F38" w:rsidRPr="00714F38">
        <w:rPr>
          <w:rFonts w:ascii="XO Thames" w:hAnsi="XO Thames" w:cs="Times New Roman CYR"/>
          <w:bCs/>
          <w:sz w:val="24"/>
          <w:szCs w:val="24"/>
          <w:lang w:eastAsia="ru-RU"/>
        </w:rPr>
        <w:t>государственному</w:t>
      </w:r>
      <w:hyperlink w:anchor="sub_3000" w:history="1">
        <w:r w:rsidRPr="00714F38">
          <w:rPr>
            <w:rFonts w:ascii="XO Thames" w:hAnsi="XO Thames" w:cs="Times New Roman CYR"/>
            <w:sz w:val="24"/>
            <w:szCs w:val="24"/>
            <w:lang w:eastAsia="ru-RU"/>
          </w:rPr>
          <w:t xml:space="preserve"> контракту</w:t>
        </w:r>
      </w:hyperlink>
      <w:r w:rsidRPr="00714F38">
        <w:rPr>
          <w:rFonts w:ascii="XO Thames" w:hAnsi="XO Thames" w:cs="Times New Roman CYR"/>
          <w:bCs/>
          <w:sz w:val="24"/>
          <w:szCs w:val="24"/>
          <w:lang w:eastAsia="ru-RU"/>
        </w:rPr>
        <w:br/>
        <w:t>от _____________202</w:t>
      </w:r>
      <w:r w:rsidR="0059560B">
        <w:rPr>
          <w:rFonts w:ascii="XO Thames" w:hAnsi="XO Thames" w:cs="Times New Roman CYR"/>
          <w:bCs/>
          <w:sz w:val="24"/>
          <w:szCs w:val="24"/>
          <w:lang w:eastAsia="ru-RU"/>
        </w:rPr>
        <w:t>6</w:t>
      </w:r>
      <w:r w:rsidRPr="00714F38">
        <w:rPr>
          <w:rFonts w:ascii="XO Thames" w:hAnsi="XO Thames" w:cs="Times New Roman CYR"/>
          <w:bCs/>
          <w:sz w:val="24"/>
          <w:szCs w:val="24"/>
          <w:lang w:eastAsia="ru-RU"/>
        </w:rPr>
        <w:t xml:space="preserve"> г. № _____</w:t>
      </w:r>
    </w:p>
    <w:bookmarkEnd w:id="3"/>
    <w:p w:rsidR="00714F38" w:rsidRPr="00714F38" w:rsidRDefault="00714F38" w:rsidP="009439F8">
      <w:pPr>
        <w:widowControl w:val="0"/>
        <w:autoSpaceDE w:val="0"/>
        <w:autoSpaceDN w:val="0"/>
        <w:adjustRightInd w:val="0"/>
        <w:spacing w:after="0" w:line="240" w:lineRule="auto"/>
        <w:jc w:val="both"/>
        <w:rPr>
          <w:rFonts w:ascii="XO Thames" w:hAnsi="XO Thames" w:cs="Times New Roman CYR"/>
          <w:b/>
          <w:bCs/>
          <w:color w:val="26282F"/>
          <w:sz w:val="24"/>
          <w:szCs w:val="24"/>
          <w:lang w:eastAsia="ru-RU"/>
        </w:rPr>
      </w:pPr>
    </w:p>
    <w:p w:rsidR="007B08E6" w:rsidRPr="00714F38" w:rsidRDefault="00217040" w:rsidP="00714F38">
      <w:pPr>
        <w:widowControl w:val="0"/>
        <w:autoSpaceDE w:val="0"/>
        <w:autoSpaceDN w:val="0"/>
        <w:adjustRightInd w:val="0"/>
        <w:spacing w:after="0" w:line="240" w:lineRule="auto"/>
        <w:ind w:firstLine="709"/>
        <w:jc w:val="center"/>
        <w:rPr>
          <w:rFonts w:ascii="XO Thames" w:hAnsi="XO Thames" w:cs="Times New Roman CYR"/>
          <w:b/>
          <w:bCs/>
          <w:color w:val="26282F"/>
          <w:sz w:val="24"/>
          <w:szCs w:val="24"/>
          <w:lang w:eastAsia="ru-RU"/>
        </w:rPr>
      </w:pPr>
      <w:r w:rsidRPr="00714F38">
        <w:rPr>
          <w:rFonts w:ascii="XO Thames" w:hAnsi="XO Thames" w:cs="Times New Roman CYR"/>
          <w:b/>
          <w:bCs/>
          <w:color w:val="26282F"/>
          <w:sz w:val="24"/>
          <w:szCs w:val="24"/>
          <w:lang w:eastAsia="ru-RU"/>
        </w:rPr>
        <w:t>Спецификация</w:t>
      </w:r>
    </w:p>
    <w:p w:rsidR="00714F38" w:rsidRPr="00714F38" w:rsidRDefault="00714F38" w:rsidP="00714F38">
      <w:pPr>
        <w:widowControl w:val="0"/>
        <w:autoSpaceDE w:val="0"/>
        <w:autoSpaceDN w:val="0"/>
        <w:adjustRightInd w:val="0"/>
        <w:spacing w:after="0" w:line="240" w:lineRule="auto"/>
        <w:ind w:firstLine="709"/>
        <w:jc w:val="center"/>
        <w:rPr>
          <w:rFonts w:ascii="XO Thames" w:hAnsi="XO Thames"/>
          <w:snapToGrid w:val="0"/>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402"/>
        <w:gridCol w:w="1276"/>
        <w:gridCol w:w="851"/>
        <w:gridCol w:w="992"/>
        <w:gridCol w:w="1134"/>
        <w:gridCol w:w="1417"/>
      </w:tblGrid>
      <w:tr w:rsidR="00C95559" w:rsidRPr="006D7DD5" w:rsidTr="009439F8">
        <w:tc>
          <w:tcPr>
            <w:tcW w:w="675" w:type="dxa"/>
            <w:vAlign w:val="center"/>
          </w:tcPr>
          <w:p w:rsidR="00D55974" w:rsidRPr="006D7DD5" w:rsidRDefault="00D55974" w:rsidP="006D7DD5">
            <w:pPr>
              <w:spacing w:after="0" w:line="240" w:lineRule="auto"/>
              <w:jc w:val="center"/>
              <w:rPr>
                <w:rFonts w:ascii="XO Thames" w:hAnsi="XO Thames"/>
                <w:b/>
                <w:sz w:val="20"/>
                <w:szCs w:val="20"/>
                <w:lang w:eastAsia="ru-RU"/>
              </w:rPr>
            </w:pPr>
            <w:r w:rsidRPr="006D7DD5">
              <w:rPr>
                <w:rFonts w:ascii="XO Thames" w:hAnsi="XO Thames"/>
                <w:b/>
                <w:sz w:val="20"/>
                <w:szCs w:val="20"/>
                <w:lang w:eastAsia="ru-RU"/>
              </w:rPr>
              <w:t>№ п/п</w:t>
            </w:r>
          </w:p>
        </w:tc>
        <w:tc>
          <w:tcPr>
            <w:tcW w:w="3402" w:type="dxa"/>
            <w:vAlign w:val="center"/>
          </w:tcPr>
          <w:p w:rsidR="00D55974" w:rsidRPr="00AC2D3D" w:rsidRDefault="00714F38" w:rsidP="006D7DD5">
            <w:pPr>
              <w:spacing w:after="0" w:line="240" w:lineRule="auto"/>
              <w:jc w:val="center"/>
              <w:rPr>
                <w:rFonts w:ascii="XO Thames" w:hAnsi="XO Thames"/>
                <w:b/>
                <w:sz w:val="20"/>
                <w:szCs w:val="20"/>
                <w:lang w:eastAsia="ru-RU"/>
              </w:rPr>
            </w:pPr>
            <w:r w:rsidRPr="00AC2D3D">
              <w:rPr>
                <w:rFonts w:ascii="XO Thames" w:hAnsi="XO Thames"/>
                <w:b/>
                <w:sz w:val="20"/>
                <w:szCs w:val="20"/>
              </w:rPr>
              <w:t>Наименование  и характеристики товара</w:t>
            </w:r>
          </w:p>
        </w:tc>
        <w:tc>
          <w:tcPr>
            <w:tcW w:w="1276" w:type="dxa"/>
            <w:vAlign w:val="center"/>
          </w:tcPr>
          <w:p w:rsidR="00D55974" w:rsidRPr="00AC2D3D" w:rsidRDefault="00714F38" w:rsidP="006D7DD5">
            <w:pPr>
              <w:autoSpaceDE w:val="0"/>
              <w:autoSpaceDN w:val="0"/>
              <w:adjustRightInd w:val="0"/>
              <w:spacing w:after="0" w:line="240" w:lineRule="auto"/>
              <w:jc w:val="center"/>
              <w:rPr>
                <w:rFonts w:ascii="XO Thames" w:hAnsi="XO Thames"/>
                <w:b/>
                <w:sz w:val="20"/>
                <w:szCs w:val="20"/>
                <w:lang w:eastAsia="ru-RU"/>
              </w:rPr>
            </w:pPr>
            <w:r w:rsidRPr="00AC2D3D">
              <w:rPr>
                <w:rFonts w:ascii="XO Thames" w:hAnsi="XO Thames"/>
                <w:b/>
                <w:sz w:val="20"/>
                <w:szCs w:val="20"/>
              </w:rPr>
              <w:t>Страна происхождения</w:t>
            </w:r>
          </w:p>
        </w:tc>
        <w:tc>
          <w:tcPr>
            <w:tcW w:w="851" w:type="dxa"/>
          </w:tcPr>
          <w:p w:rsidR="00D55974" w:rsidRPr="00AC2D3D" w:rsidRDefault="00D55974" w:rsidP="006D7DD5">
            <w:pPr>
              <w:autoSpaceDE w:val="0"/>
              <w:autoSpaceDN w:val="0"/>
              <w:adjustRightInd w:val="0"/>
              <w:spacing w:after="0" w:line="240" w:lineRule="auto"/>
              <w:jc w:val="center"/>
              <w:rPr>
                <w:rFonts w:ascii="XO Thames" w:hAnsi="XO Thames"/>
                <w:b/>
                <w:sz w:val="20"/>
                <w:szCs w:val="20"/>
                <w:lang w:eastAsia="ru-RU"/>
              </w:rPr>
            </w:pPr>
            <w:r w:rsidRPr="00AC2D3D">
              <w:rPr>
                <w:rFonts w:ascii="XO Thames" w:hAnsi="XO Thames"/>
                <w:b/>
                <w:sz w:val="20"/>
                <w:szCs w:val="20"/>
                <w:lang w:eastAsia="ru-RU"/>
              </w:rPr>
              <w:t>Единица измерения</w:t>
            </w:r>
          </w:p>
        </w:tc>
        <w:tc>
          <w:tcPr>
            <w:tcW w:w="992" w:type="dxa"/>
            <w:vAlign w:val="center"/>
          </w:tcPr>
          <w:p w:rsidR="00D55974" w:rsidRPr="00AC2D3D" w:rsidRDefault="00D55974" w:rsidP="006D7DD5">
            <w:pPr>
              <w:spacing w:after="0" w:line="240" w:lineRule="auto"/>
              <w:jc w:val="center"/>
              <w:rPr>
                <w:rFonts w:ascii="XO Thames" w:hAnsi="XO Thames"/>
                <w:b/>
                <w:sz w:val="20"/>
                <w:szCs w:val="20"/>
                <w:lang w:eastAsia="ru-RU"/>
              </w:rPr>
            </w:pPr>
            <w:r w:rsidRPr="00AC2D3D">
              <w:rPr>
                <w:rFonts w:ascii="XO Thames" w:hAnsi="XO Thames"/>
                <w:b/>
                <w:sz w:val="20"/>
                <w:szCs w:val="20"/>
                <w:lang w:eastAsia="ru-RU"/>
              </w:rPr>
              <w:t>Кол-во</w:t>
            </w:r>
          </w:p>
        </w:tc>
        <w:tc>
          <w:tcPr>
            <w:tcW w:w="1134" w:type="dxa"/>
            <w:vAlign w:val="center"/>
          </w:tcPr>
          <w:p w:rsidR="00D55974" w:rsidRPr="00AC2D3D" w:rsidRDefault="00D55974" w:rsidP="006D7DD5">
            <w:pPr>
              <w:spacing w:after="0" w:line="240" w:lineRule="auto"/>
              <w:jc w:val="center"/>
              <w:rPr>
                <w:rFonts w:ascii="XO Thames" w:hAnsi="XO Thames"/>
                <w:b/>
                <w:sz w:val="20"/>
                <w:szCs w:val="20"/>
                <w:lang w:eastAsia="ru-RU"/>
              </w:rPr>
            </w:pPr>
            <w:r w:rsidRPr="00AC2D3D">
              <w:rPr>
                <w:rFonts w:ascii="XO Thames" w:hAnsi="XO Thames"/>
                <w:b/>
                <w:sz w:val="20"/>
                <w:szCs w:val="20"/>
                <w:lang w:eastAsia="ru-RU"/>
              </w:rPr>
              <w:t>Цена за ед., руб.</w:t>
            </w:r>
          </w:p>
        </w:tc>
        <w:tc>
          <w:tcPr>
            <w:tcW w:w="1417" w:type="dxa"/>
            <w:vAlign w:val="center"/>
          </w:tcPr>
          <w:p w:rsidR="00D55974" w:rsidRPr="00AC2D3D" w:rsidRDefault="00D55974" w:rsidP="006D7DD5">
            <w:pPr>
              <w:spacing w:after="0" w:line="240" w:lineRule="auto"/>
              <w:jc w:val="center"/>
              <w:rPr>
                <w:rFonts w:ascii="XO Thames" w:hAnsi="XO Thames"/>
                <w:b/>
                <w:sz w:val="20"/>
                <w:szCs w:val="20"/>
                <w:lang w:eastAsia="ru-RU"/>
              </w:rPr>
            </w:pPr>
            <w:r w:rsidRPr="00AC2D3D">
              <w:rPr>
                <w:rFonts w:ascii="XO Thames" w:hAnsi="XO Thames"/>
                <w:b/>
                <w:sz w:val="20"/>
                <w:szCs w:val="20"/>
                <w:lang w:eastAsia="ru-RU"/>
              </w:rPr>
              <w:t>Сумма, руб.</w:t>
            </w:r>
          </w:p>
        </w:tc>
      </w:tr>
      <w:tr w:rsidR="00270786" w:rsidRPr="006D7DD5" w:rsidTr="009439F8">
        <w:tc>
          <w:tcPr>
            <w:tcW w:w="675" w:type="dxa"/>
          </w:tcPr>
          <w:p w:rsidR="00270786" w:rsidRPr="006D7DD5" w:rsidRDefault="00270786" w:rsidP="006D7DD5">
            <w:pPr>
              <w:numPr>
                <w:ilvl w:val="0"/>
                <w:numId w:val="21"/>
              </w:numPr>
              <w:spacing w:after="0" w:line="240" w:lineRule="auto"/>
              <w:ind w:left="0" w:right="-57" w:firstLine="0"/>
              <w:jc w:val="both"/>
              <w:rPr>
                <w:rFonts w:ascii="XO Thames" w:hAnsi="XO Thames"/>
                <w:sz w:val="20"/>
                <w:szCs w:val="20"/>
              </w:rPr>
            </w:pPr>
          </w:p>
        </w:tc>
        <w:tc>
          <w:tcPr>
            <w:tcW w:w="3402" w:type="dxa"/>
            <w:shd w:val="clear" w:color="auto" w:fill="auto"/>
            <w:vAlign w:val="center"/>
          </w:tcPr>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 xml:space="preserve">Бумага офисная </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Формат: А4.</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Марка: C.</w:t>
            </w:r>
          </w:p>
          <w:p w:rsidR="00270786" w:rsidRPr="00AC2D3D" w:rsidRDefault="00270786" w:rsidP="00516B35">
            <w:pPr>
              <w:spacing w:after="0" w:line="240" w:lineRule="auto"/>
              <w:rPr>
                <w:rFonts w:ascii="XO Thames" w:hAnsi="XO Thames"/>
                <w:color w:val="000000"/>
                <w:sz w:val="20"/>
                <w:szCs w:val="20"/>
              </w:rPr>
            </w:pPr>
            <w:r w:rsidRPr="00AC2D3D">
              <w:rPr>
                <w:rFonts w:ascii="XO Thames" w:hAnsi="XO Thames"/>
                <w:color w:val="000000"/>
                <w:sz w:val="20"/>
                <w:szCs w:val="20"/>
              </w:rPr>
              <w:t>Пачка 500л</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Белизна по CIE: 146 +/- 3 %.</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Белизна по ISO: нет %.</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Плотность: 80 +/- 3 г/м</w:t>
            </w:r>
            <w:r w:rsidRPr="00AC2D3D">
              <w:rPr>
                <w:rFonts w:ascii="XO Thames" w:hAnsi="XO Thames"/>
                <w:sz w:val="20"/>
                <w:szCs w:val="20"/>
                <w:vertAlign w:val="superscript"/>
              </w:rPr>
              <w:t>2</w:t>
            </w:r>
            <w:r w:rsidRPr="00AC2D3D">
              <w:rPr>
                <w:rFonts w:ascii="XO Thames" w:hAnsi="XO Thames"/>
                <w:sz w:val="20"/>
                <w:szCs w:val="20"/>
              </w:rPr>
              <w:t>.</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 xml:space="preserve">Соответствует требованиям </w:t>
            </w:r>
            <w:proofErr w:type="spellStart"/>
            <w:r w:rsidRPr="00AC2D3D">
              <w:rPr>
                <w:rFonts w:ascii="XO Thames" w:hAnsi="XO Thames"/>
                <w:sz w:val="20"/>
                <w:szCs w:val="20"/>
              </w:rPr>
              <w:t>ГОСТа</w:t>
            </w:r>
            <w:proofErr w:type="spellEnd"/>
            <w:r w:rsidRPr="00AC2D3D">
              <w:rPr>
                <w:rFonts w:ascii="XO Thames" w:hAnsi="XO Thames"/>
                <w:sz w:val="20"/>
                <w:szCs w:val="20"/>
              </w:rPr>
              <w:t>: ГОСТ Р 57641-2017.</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Производитель: Россия.</w:t>
            </w:r>
          </w:p>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ОКПД2 -17.12.14.11</w:t>
            </w:r>
            <w:r w:rsidR="00AC2D3D" w:rsidRPr="00AC2D3D">
              <w:rPr>
                <w:rFonts w:ascii="XO Thames" w:hAnsi="XO Thames"/>
                <w:sz w:val="20"/>
                <w:szCs w:val="20"/>
              </w:rPr>
              <w:t>0</w:t>
            </w:r>
          </w:p>
          <w:p w:rsidR="00270786" w:rsidRPr="00AC2D3D" w:rsidRDefault="00270786" w:rsidP="00516B35">
            <w:pPr>
              <w:spacing w:after="0" w:line="240" w:lineRule="auto"/>
              <w:jc w:val="both"/>
              <w:rPr>
                <w:rFonts w:ascii="XO Thames" w:hAnsi="XO Thames"/>
                <w:sz w:val="20"/>
                <w:szCs w:val="20"/>
              </w:rPr>
            </w:pPr>
          </w:p>
        </w:tc>
        <w:tc>
          <w:tcPr>
            <w:tcW w:w="1276" w:type="dxa"/>
            <w:vAlign w:val="center"/>
          </w:tcPr>
          <w:p w:rsidR="00270786" w:rsidRPr="00AC2D3D" w:rsidRDefault="00270786" w:rsidP="00516B35">
            <w:pPr>
              <w:spacing w:after="0" w:line="240" w:lineRule="auto"/>
              <w:jc w:val="both"/>
              <w:rPr>
                <w:rFonts w:ascii="XO Thames" w:hAnsi="XO Thames"/>
                <w:sz w:val="20"/>
                <w:szCs w:val="20"/>
              </w:rPr>
            </w:pPr>
            <w:r w:rsidRPr="00AC2D3D">
              <w:rPr>
                <w:rFonts w:ascii="XO Thames" w:hAnsi="XO Thames"/>
                <w:sz w:val="20"/>
                <w:szCs w:val="20"/>
              </w:rPr>
              <w:t>Россия</w:t>
            </w:r>
          </w:p>
        </w:tc>
        <w:tc>
          <w:tcPr>
            <w:tcW w:w="851" w:type="dxa"/>
            <w:vAlign w:val="center"/>
          </w:tcPr>
          <w:p w:rsidR="00270786" w:rsidRPr="00AC2D3D" w:rsidRDefault="00270786" w:rsidP="00516B35">
            <w:pPr>
              <w:autoSpaceDE w:val="0"/>
              <w:autoSpaceDN w:val="0"/>
              <w:adjustRightInd w:val="0"/>
              <w:spacing w:after="0" w:line="240" w:lineRule="auto"/>
              <w:jc w:val="both"/>
              <w:rPr>
                <w:rFonts w:ascii="XO Thames" w:hAnsi="XO Thames"/>
                <w:sz w:val="20"/>
                <w:szCs w:val="20"/>
              </w:rPr>
            </w:pPr>
            <w:r w:rsidRPr="00AC2D3D">
              <w:rPr>
                <w:rFonts w:ascii="XO Thames" w:hAnsi="XO Thames"/>
                <w:sz w:val="20"/>
                <w:szCs w:val="20"/>
              </w:rPr>
              <w:t xml:space="preserve">пачка </w:t>
            </w:r>
          </w:p>
        </w:tc>
        <w:tc>
          <w:tcPr>
            <w:tcW w:w="992" w:type="dxa"/>
            <w:vAlign w:val="center"/>
          </w:tcPr>
          <w:p w:rsidR="00270786" w:rsidRPr="00AC2D3D" w:rsidRDefault="00476FF9" w:rsidP="00AC2D3D">
            <w:pPr>
              <w:spacing w:after="0" w:line="240" w:lineRule="auto"/>
              <w:jc w:val="both"/>
              <w:rPr>
                <w:rFonts w:ascii="XO Thames" w:hAnsi="XO Thames"/>
                <w:sz w:val="20"/>
                <w:szCs w:val="20"/>
              </w:rPr>
            </w:pPr>
            <w:r>
              <w:rPr>
                <w:rFonts w:ascii="XO Thames" w:hAnsi="XO Thames"/>
                <w:sz w:val="20"/>
                <w:szCs w:val="20"/>
              </w:rPr>
              <w:t>25</w:t>
            </w:r>
          </w:p>
        </w:tc>
        <w:tc>
          <w:tcPr>
            <w:tcW w:w="1134" w:type="dxa"/>
            <w:vAlign w:val="center"/>
          </w:tcPr>
          <w:p w:rsidR="00270786" w:rsidRPr="00AC2D3D" w:rsidRDefault="00270786" w:rsidP="006D7DD5">
            <w:pPr>
              <w:autoSpaceDE w:val="0"/>
              <w:autoSpaceDN w:val="0"/>
              <w:adjustRightInd w:val="0"/>
              <w:spacing w:after="0" w:line="240" w:lineRule="auto"/>
              <w:jc w:val="both"/>
              <w:rPr>
                <w:rFonts w:ascii="XO Thames" w:hAnsi="XO Thames"/>
                <w:sz w:val="20"/>
                <w:szCs w:val="20"/>
                <w:lang w:eastAsia="ru-RU"/>
              </w:rPr>
            </w:pPr>
          </w:p>
        </w:tc>
        <w:tc>
          <w:tcPr>
            <w:tcW w:w="1417" w:type="dxa"/>
            <w:vAlign w:val="center"/>
          </w:tcPr>
          <w:p w:rsidR="00270786" w:rsidRPr="00AC2D3D" w:rsidRDefault="00270786" w:rsidP="006D7DD5">
            <w:pPr>
              <w:autoSpaceDE w:val="0"/>
              <w:autoSpaceDN w:val="0"/>
              <w:adjustRightInd w:val="0"/>
              <w:spacing w:after="0" w:line="240" w:lineRule="auto"/>
              <w:jc w:val="both"/>
              <w:rPr>
                <w:rFonts w:ascii="XO Thames" w:hAnsi="XO Thames"/>
                <w:sz w:val="20"/>
                <w:szCs w:val="20"/>
                <w:lang w:eastAsia="ru-RU"/>
              </w:rPr>
            </w:pPr>
          </w:p>
        </w:tc>
      </w:tr>
      <w:tr w:rsidR="00270786" w:rsidRPr="006D7DD5" w:rsidTr="00714F38">
        <w:tc>
          <w:tcPr>
            <w:tcW w:w="7196" w:type="dxa"/>
            <w:gridSpan w:val="5"/>
          </w:tcPr>
          <w:p w:rsidR="00270786" w:rsidRPr="006D7DD5" w:rsidRDefault="00270786" w:rsidP="006D7DD5">
            <w:pPr>
              <w:spacing w:after="0" w:line="240" w:lineRule="auto"/>
              <w:jc w:val="both"/>
              <w:rPr>
                <w:rFonts w:ascii="XO Thames" w:hAnsi="XO Thames"/>
                <w:sz w:val="20"/>
                <w:szCs w:val="20"/>
              </w:rPr>
            </w:pPr>
            <w:r w:rsidRPr="006D7DD5">
              <w:rPr>
                <w:rFonts w:ascii="XO Thames" w:hAnsi="XO Thames"/>
                <w:sz w:val="20"/>
                <w:szCs w:val="20"/>
              </w:rPr>
              <w:t>ИТОГО</w:t>
            </w:r>
          </w:p>
        </w:tc>
        <w:tc>
          <w:tcPr>
            <w:tcW w:w="1134" w:type="dxa"/>
            <w:vAlign w:val="center"/>
          </w:tcPr>
          <w:p w:rsidR="00270786" w:rsidRPr="006D7DD5" w:rsidRDefault="00270786" w:rsidP="006D7DD5">
            <w:pPr>
              <w:autoSpaceDE w:val="0"/>
              <w:autoSpaceDN w:val="0"/>
              <w:adjustRightInd w:val="0"/>
              <w:spacing w:after="0" w:line="240" w:lineRule="auto"/>
              <w:jc w:val="both"/>
              <w:rPr>
                <w:rFonts w:ascii="XO Thames" w:hAnsi="XO Thames"/>
                <w:sz w:val="20"/>
                <w:szCs w:val="20"/>
                <w:highlight w:val="yellow"/>
                <w:lang w:eastAsia="ru-RU"/>
              </w:rPr>
            </w:pPr>
          </w:p>
        </w:tc>
        <w:tc>
          <w:tcPr>
            <w:tcW w:w="1417" w:type="dxa"/>
            <w:vAlign w:val="center"/>
          </w:tcPr>
          <w:p w:rsidR="00270786" w:rsidRPr="006D7DD5" w:rsidRDefault="00270786" w:rsidP="006D7DD5">
            <w:pPr>
              <w:autoSpaceDE w:val="0"/>
              <w:autoSpaceDN w:val="0"/>
              <w:adjustRightInd w:val="0"/>
              <w:spacing w:after="0" w:line="240" w:lineRule="auto"/>
              <w:jc w:val="both"/>
              <w:rPr>
                <w:rFonts w:ascii="XO Thames" w:hAnsi="XO Thames"/>
                <w:sz w:val="20"/>
                <w:szCs w:val="20"/>
                <w:highlight w:val="yellow"/>
                <w:lang w:eastAsia="ru-RU"/>
              </w:rPr>
            </w:pPr>
          </w:p>
        </w:tc>
      </w:tr>
      <w:tr w:rsidR="00270786" w:rsidRPr="006D7DD5" w:rsidTr="00714F38">
        <w:tc>
          <w:tcPr>
            <w:tcW w:w="7196" w:type="dxa"/>
            <w:gridSpan w:val="5"/>
          </w:tcPr>
          <w:p w:rsidR="00270786" w:rsidRPr="006D7DD5" w:rsidRDefault="00270786" w:rsidP="006D7DD5">
            <w:pPr>
              <w:spacing w:after="0" w:line="240" w:lineRule="auto"/>
              <w:ind w:right="-57"/>
              <w:jc w:val="both"/>
              <w:rPr>
                <w:rFonts w:ascii="XO Thames" w:hAnsi="XO Thames"/>
                <w:sz w:val="20"/>
                <w:szCs w:val="20"/>
              </w:rPr>
            </w:pPr>
            <w:r w:rsidRPr="006D7DD5">
              <w:rPr>
                <w:rFonts w:ascii="XO Thames" w:hAnsi="XO Thames"/>
                <w:sz w:val="20"/>
                <w:szCs w:val="20"/>
              </w:rPr>
              <w:t>НДС не облагается</w:t>
            </w:r>
          </w:p>
        </w:tc>
        <w:tc>
          <w:tcPr>
            <w:tcW w:w="1134" w:type="dxa"/>
            <w:vAlign w:val="center"/>
          </w:tcPr>
          <w:p w:rsidR="00270786" w:rsidRPr="006D7DD5" w:rsidRDefault="00270786" w:rsidP="006D7DD5">
            <w:pPr>
              <w:autoSpaceDE w:val="0"/>
              <w:autoSpaceDN w:val="0"/>
              <w:adjustRightInd w:val="0"/>
              <w:spacing w:after="0" w:line="240" w:lineRule="auto"/>
              <w:jc w:val="both"/>
              <w:rPr>
                <w:rFonts w:ascii="XO Thames" w:hAnsi="XO Thames"/>
                <w:sz w:val="20"/>
                <w:szCs w:val="20"/>
                <w:highlight w:val="yellow"/>
                <w:lang w:eastAsia="ru-RU"/>
              </w:rPr>
            </w:pPr>
          </w:p>
        </w:tc>
        <w:tc>
          <w:tcPr>
            <w:tcW w:w="1417" w:type="dxa"/>
            <w:vAlign w:val="center"/>
          </w:tcPr>
          <w:p w:rsidR="00270786" w:rsidRPr="006D7DD5" w:rsidRDefault="00270786" w:rsidP="006D7DD5">
            <w:pPr>
              <w:autoSpaceDE w:val="0"/>
              <w:autoSpaceDN w:val="0"/>
              <w:adjustRightInd w:val="0"/>
              <w:spacing w:after="0" w:line="240" w:lineRule="auto"/>
              <w:jc w:val="both"/>
              <w:rPr>
                <w:rFonts w:ascii="XO Thames" w:hAnsi="XO Thames"/>
                <w:sz w:val="20"/>
                <w:szCs w:val="20"/>
                <w:highlight w:val="yellow"/>
                <w:lang w:eastAsia="ru-RU"/>
              </w:rPr>
            </w:pPr>
          </w:p>
        </w:tc>
      </w:tr>
    </w:tbl>
    <w:p w:rsidR="007B08E6" w:rsidRPr="00714F38" w:rsidRDefault="007B08E6" w:rsidP="00714F38">
      <w:pPr>
        <w:autoSpaceDE w:val="0"/>
        <w:autoSpaceDN w:val="0"/>
        <w:adjustRightInd w:val="0"/>
        <w:spacing w:after="0" w:line="240" w:lineRule="auto"/>
        <w:ind w:firstLine="709"/>
        <w:jc w:val="both"/>
        <w:rPr>
          <w:rFonts w:ascii="XO Thames" w:hAnsi="XO Thames"/>
          <w:snapToGrid w:val="0"/>
          <w:sz w:val="24"/>
          <w:szCs w:val="24"/>
          <w:lang w:eastAsia="ru-RU"/>
        </w:rPr>
      </w:pPr>
    </w:p>
    <w:p w:rsidR="00714F38" w:rsidRPr="000F4757" w:rsidRDefault="00714F38" w:rsidP="00714F38">
      <w:pPr>
        <w:autoSpaceDE w:val="0"/>
        <w:autoSpaceDN w:val="0"/>
        <w:adjustRightInd w:val="0"/>
        <w:spacing w:after="0" w:line="240" w:lineRule="auto"/>
        <w:ind w:firstLine="709"/>
        <w:jc w:val="both"/>
        <w:rPr>
          <w:rFonts w:ascii="XO Thames" w:hAnsi="XO Thames"/>
          <w:snapToGrid w:val="0"/>
          <w:sz w:val="20"/>
          <w:szCs w:val="20"/>
          <w:lang w:eastAsia="ru-RU"/>
        </w:rPr>
      </w:pPr>
      <w:r w:rsidRPr="000F4757">
        <w:rPr>
          <w:rFonts w:ascii="XO Thames" w:hAnsi="XO Thames"/>
          <w:b/>
          <w:sz w:val="20"/>
          <w:szCs w:val="20"/>
        </w:rPr>
        <w:t xml:space="preserve">Дополнительные характеристики. </w:t>
      </w:r>
      <w:r w:rsidRPr="000F4757">
        <w:rPr>
          <w:rFonts w:ascii="XO Thames" w:hAnsi="XO Thames"/>
          <w:sz w:val="20"/>
          <w:szCs w:val="20"/>
        </w:rPr>
        <w:t>В связи с отсутствием характеристик товара в Каталоге товаров, работ, услуг и в соответствии с пунктом 5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года № 145 заказчиком указаны потребительские свойства, в том числе функциональные, технические, качественные, эксплуатационные характеристики товара в соответствии с положениями статьи 33 Федерального закона 44-ФЗ, которые не предусмотрены в позиции Каталога товаров, работ, услуг. Данная информация необходима для более точного описания объекта закупки с целью получения заказчиком товара, соответствующего его потребностям исходя из практики применения объекта закупки и нужд учреждения.</w:t>
      </w:r>
    </w:p>
    <w:p w:rsidR="00C55E2F" w:rsidRPr="00714F38" w:rsidRDefault="00C55E2F" w:rsidP="00714F38">
      <w:pPr>
        <w:spacing w:after="0" w:line="240" w:lineRule="auto"/>
        <w:ind w:firstLine="709"/>
        <w:jc w:val="both"/>
        <w:rPr>
          <w:rFonts w:ascii="XO Thames" w:eastAsia="Calibri" w:hAnsi="XO Thames"/>
          <w:sz w:val="24"/>
          <w:szCs w:val="24"/>
          <w:lang w:eastAsia="ru-RU"/>
        </w:rPr>
      </w:pPr>
    </w:p>
    <w:tbl>
      <w:tblPr>
        <w:tblW w:w="10204" w:type="dxa"/>
        <w:tblInd w:w="-841" w:type="dxa"/>
        <w:tblLook w:val="04A0"/>
      </w:tblPr>
      <w:tblGrid>
        <w:gridCol w:w="5102"/>
        <w:gridCol w:w="5102"/>
      </w:tblGrid>
      <w:tr w:rsidR="00C55E2F" w:rsidRPr="00714F38" w:rsidTr="008D1CBD">
        <w:tc>
          <w:tcPr>
            <w:tcW w:w="5102" w:type="dxa"/>
          </w:tcPr>
          <w:p w:rsidR="00C55E2F" w:rsidRPr="000F4757" w:rsidRDefault="00C55E2F" w:rsidP="000F4757">
            <w:pPr>
              <w:spacing w:after="0" w:line="240" w:lineRule="auto"/>
              <w:ind w:left="841"/>
              <w:jc w:val="both"/>
              <w:rPr>
                <w:rFonts w:ascii="XO Thames" w:hAnsi="XO Thames"/>
                <w:b/>
                <w:sz w:val="20"/>
                <w:szCs w:val="20"/>
              </w:rPr>
            </w:pPr>
            <w:r w:rsidRPr="000F4757">
              <w:rPr>
                <w:rFonts w:ascii="XO Thames" w:hAnsi="XO Thames"/>
                <w:b/>
                <w:sz w:val="20"/>
                <w:szCs w:val="20"/>
              </w:rPr>
              <w:t>Государственный заказчик:</w:t>
            </w:r>
          </w:p>
        </w:tc>
        <w:tc>
          <w:tcPr>
            <w:tcW w:w="5102" w:type="dxa"/>
          </w:tcPr>
          <w:p w:rsidR="00C55E2F" w:rsidRPr="000F4757" w:rsidRDefault="00C55E2F" w:rsidP="000F4757">
            <w:pPr>
              <w:spacing w:after="0" w:line="240" w:lineRule="auto"/>
              <w:ind w:left="559"/>
              <w:jc w:val="both"/>
              <w:rPr>
                <w:rFonts w:ascii="XO Thames" w:hAnsi="XO Thames"/>
                <w:b/>
                <w:sz w:val="20"/>
                <w:szCs w:val="20"/>
              </w:rPr>
            </w:pPr>
            <w:r w:rsidRPr="000F4757">
              <w:rPr>
                <w:rFonts w:ascii="XO Thames" w:hAnsi="XO Thames"/>
                <w:b/>
                <w:sz w:val="20"/>
                <w:szCs w:val="20"/>
              </w:rPr>
              <w:t>Поставщик:</w:t>
            </w:r>
          </w:p>
        </w:tc>
      </w:tr>
      <w:tr w:rsidR="00C55E2F" w:rsidRPr="00714F38" w:rsidTr="008D1CBD">
        <w:tc>
          <w:tcPr>
            <w:tcW w:w="5102" w:type="dxa"/>
          </w:tcPr>
          <w:p w:rsidR="00C55E2F" w:rsidRPr="000F4757" w:rsidRDefault="00C55E2F" w:rsidP="000F4757">
            <w:pPr>
              <w:spacing w:after="0" w:line="240" w:lineRule="auto"/>
              <w:ind w:left="841"/>
              <w:jc w:val="both"/>
              <w:rPr>
                <w:rFonts w:ascii="XO Thames" w:hAnsi="XO Thames"/>
                <w:sz w:val="20"/>
                <w:szCs w:val="20"/>
              </w:rPr>
            </w:pPr>
            <w:r w:rsidRPr="000F4757">
              <w:rPr>
                <w:rFonts w:ascii="XO Thames" w:hAnsi="XO Thames"/>
                <w:sz w:val="20"/>
                <w:szCs w:val="20"/>
              </w:rPr>
              <w:t>ФКУ ИЦ-1 ГУФСИН России по Красноярскому краю</w:t>
            </w:r>
          </w:p>
          <w:p w:rsidR="00C55E2F" w:rsidRPr="000F4757" w:rsidRDefault="00C55E2F" w:rsidP="000F4757">
            <w:pPr>
              <w:spacing w:after="0" w:line="240" w:lineRule="auto"/>
              <w:ind w:left="841"/>
              <w:jc w:val="both"/>
              <w:rPr>
                <w:rFonts w:ascii="XO Thames" w:hAnsi="XO Thames"/>
                <w:sz w:val="20"/>
                <w:szCs w:val="20"/>
              </w:rPr>
            </w:pPr>
          </w:p>
          <w:p w:rsidR="00C55E2F" w:rsidRPr="000F4757" w:rsidRDefault="00C55E2F" w:rsidP="000F4757">
            <w:pPr>
              <w:spacing w:after="0" w:line="240" w:lineRule="auto"/>
              <w:ind w:left="841"/>
              <w:jc w:val="both"/>
              <w:rPr>
                <w:rFonts w:ascii="XO Thames" w:hAnsi="XO Thames"/>
                <w:sz w:val="20"/>
                <w:szCs w:val="20"/>
              </w:rPr>
            </w:pPr>
            <w:r w:rsidRPr="000F4757">
              <w:rPr>
                <w:rFonts w:ascii="XO Thames" w:hAnsi="XO Thames"/>
                <w:sz w:val="20"/>
                <w:szCs w:val="20"/>
              </w:rPr>
              <w:t>_________________/</w:t>
            </w:r>
            <w:r w:rsidR="00641AD6" w:rsidRPr="000F4757">
              <w:rPr>
                <w:rFonts w:ascii="XO Thames" w:hAnsi="XO Thames"/>
                <w:sz w:val="20"/>
                <w:szCs w:val="20"/>
              </w:rPr>
              <w:t xml:space="preserve"> ______________</w:t>
            </w:r>
          </w:p>
          <w:p w:rsidR="00C55E2F" w:rsidRPr="000F4757" w:rsidRDefault="00C55E2F" w:rsidP="000F4757">
            <w:pPr>
              <w:spacing w:after="0" w:line="240" w:lineRule="auto"/>
              <w:ind w:left="841"/>
              <w:jc w:val="both"/>
              <w:rPr>
                <w:rFonts w:ascii="XO Thames" w:hAnsi="XO Thames"/>
                <w:sz w:val="20"/>
                <w:szCs w:val="20"/>
              </w:rPr>
            </w:pPr>
            <w:r w:rsidRPr="000F4757">
              <w:rPr>
                <w:rFonts w:ascii="XO Thames" w:hAnsi="XO Thames"/>
                <w:sz w:val="20"/>
                <w:szCs w:val="20"/>
              </w:rPr>
              <w:t xml:space="preserve">        (подпись)                </w:t>
            </w:r>
          </w:p>
          <w:p w:rsidR="00C55E2F" w:rsidRPr="000F4757" w:rsidRDefault="00C55E2F" w:rsidP="000F4757">
            <w:pPr>
              <w:spacing w:after="0" w:line="240" w:lineRule="auto"/>
              <w:ind w:left="841"/>
              <w:jc w:val="both"/>
              <w:rPr>
                <w:rFonts w:ascii="XO Thames" w:hAnsi="XO Thames"/>
                <w:sz w:val="20"/>
                <w:szCs w:val="20"/>
              </w:rPr>
            </w:pPr>
            <w:r w:rsidRPr="000F4757">
              <w:rPr>
                <w:rFonts w:ascii="XO Thames" w:hAnsi="XO Thames"/>
                <w:sz w:val="20"/>
                <w:szCs w:val="20"/>
              </w:rPr>
              <w:t>М.П.</w:t>
            </w:r>
          </w:p>
        </w:tc>
        <w:tc>
          <w:tcPr>
            <w:tcW w:w="5102" w:type="dxa"/>
          </w:tcPr>
          <w:p w:rsidR="00C55E2F" w:rsidRPr="000F4757" w:rsidRDefault="00C55E2F" w:rsidP="000F4757">
            <w:pPr>
              <w:spacing w:after="0" w:line="240" w:lineRule="auto"/>
              <w:ind w:left="559"/>
              <w:jc w:val="both"/>
              <w:rPr>
                <w:rFonts w:ascii="XO Thames" w:hAnsi="XO Thames"/>
                <w:sz w:val="20"/>
                <w:szCs w:val="20"/>
              </w:rPr>
            </w:pPr>
          </w:p>
          <w:p w:rsidR="00C55E2F" w:rsidRPr="000F4757" w:rsidRDefault="00C55E2F" w:rsidP="000F4757">
            <w:pPr>
              <w:spacing w:after="0" w:line="240" w:lineRule="auto"/>
              <w:ind w:left="559"/>
              <w:jc w:val="both"/>
              <w:rPr>
                <w:rFonts w:ascii="XO Thames" w:hAnsi="XO Thames"/>
                <w:sz w:val="20"/>
                <w:szCs w:val="20"/>
              </w:rPr>
            </w:pPr>
          </w:p>
          <w:p w:rsidR="00935955" w:rsidRPr="000F4757" w:rsidRDefault="00935955" w:rsidP="000F4757">
            <w:pPr>
              <w:spacing w:after="0" w:line="240" w:lineRule="auto"/>
              <w:ind w:left="559"/>
              <w:jc w:val="both"/>
              <w:rPr>
                <w:rFonts w:ascii="XO Thames" w:hAnsi="XO Thames"/>
                <w:sz w:val="20"/>
                <w:szCs w:val="20"/>
              </w:rPr>
            </w:pPr>
          </w:p>
          <w:p w:rsidR="00C55E2F" w:rsidRPr="000F4757" w:rsidRDefault="00C55E2F" w:rsidP="000F4757">
            <w:pPr>
              <w:spacing w:after="0" w:line="240" w:lineRule="auto"/>
              <w:ind w:left="559"/>
              <w:jc w:val="both"/>
              <w:rPr>
                <w:rFonts w:ascii="XO Thames" w:hAnsi="XO Thames"/>
                <w:sz w:val="20"/>
                <w:szCs w:val="20"/>
              </w:rPr>
            </w:pPr>
            <w:r w:rsidRPr="000F4757">
              <w:rPr>
                <w:rFonts w:ascii="XO Thames" w:hAnsi="XO Thames"/>
                <w:sz w:val="20"/>
                <w:szCs w:val="20"/>
              </w:rPr>
              <w:t>______________/</w:t>
            </w:r>
            <w:r w:rsidRPr="000F4757">
              <w:rPr>
                <w:rFonts w:ascii="XO Thames" w:hAnsi="XO Thames"/>
                <w:bCs/>
                <w:iCs/>
                <w:sz w:val="20"/>
                <w:szCs w:val="20"/>
              </w:rPr>
              <w:t xml:space="preserve"> ____________</w:t>
            </w:r>
          </w:p>
          <w:p w:rsidR="00C55E2F" w:rsidRPr="000F4757" w:rsidRDefault="005450F9" w:rsidP="000F4757">
            <w:pPr>
              <w:spacing w:after="0" w:line="240" w:lineRule="auto"/>
              <w:ind w:left="559"/>
              <w:jc w:val="both"/>
              <w:rPr>
                <w:rFonts w:ascii="XO Thames" w:hAnsi="XO Thames"/>
                <w:sz w:val="20"/>
                <w:szCs w:val="20"/>
              </w:rPr>
            </w:pPr>
            <w:r w:rsidRPr="000F4757">
              <w:rPr>
                <w:rFonts w:ascii="XO Thames" w:hAnsi="XO Thames"/>
                <w:sz w:val="20"/>
                <w:szCs w:val="20"/>
              </w:rPr>
              <w:t xml:space="preserve">    </w:t>
            </w:r>
            <w:r w:rsidR="00C55E2F" w:rsidRPr="000F4757">
              <w:rPr>
                <w:rFonts w:ascii="XO Thames" w:hAnsi="XO Thames"/>
                <w:sz w:val="20"/>
                <w:szCs w:val="20"/>
              </w:rPr>
              <w:t xml:space="preserve">(подпись)                  </w:t>
            </w:r>
          </w:p>
          <w:p w:rsidR="00C55E2F" w:rsidRPr="000F4757" w:rsidRDefault="00C55E2F" w:rsidP="000F4757">
            <w:pPr>
              <w:spacing w:after="0" w:line="240" w:lineRule="auto"/>
              <w:ind w:left="559"/>
              <w:jc w:val="both"/>
              <w:rPr>
                <w:rFonts w:ascii="XO Thames" w:hAnsi="XO Thames"/>
                <w:sz w:val="20"/>
                <w:szCs w:val="20"/>
              </w:rPr>
            </w:pPr>
            <w:r w:rsidRPr="000F4757">
              <w:rPr>
                <w:rFonts w:ascii="XO Thames" w:hAnsi="XO Thames"/>
                <w:sz w:val="20"/>
                <w:szCs w:val="20"/>
              </w:rPr>
              <w:t>М.П.</w:t>
            </w:r>
          </w:p>
        </w:tc>
      </w:tr>
      <w:tr w:rsidR="00C55E2F" w:rsidRPr="00714F38" w:rsidTr="008D1CBD">
        <w:trPr>
          <w:trHeight w:val="379"/>
        </w:trPr>
        <w:tc>
          <w:tcPr>
            <w:tcW w:w="5102" w:type="dxa"/>
          </w:tcPr>
          <w:p w:rsidR="00C55E2F" w:rsidRPr="000F4757" w:rsidRDefault="00C55E2F" w:rsidP="000F4757">
            <w:pPr>
              <w:spacing w:after="0" w:line="240" w:lineRule="auto"/>
              <w:ind w:left="841"/>
              <w:jc w:val="both"/>
              <w:rPr>
                <w:rFonts w:ascii="XO Thames" w:hAnsi="XO Thames"/>
                <w:sz w:val="20"/>
                <w:szCs w:val="20"/>
              </w:rPr>
            </w:pPr>
          </w:p>
          <w:p w:rsidR="00C55E2F" w:rsidRPr="000F4757" w:rsidRDefault="00C55E2F" w:rsidP="008A453B">
            <w:pPr>
              <w:spacing w:after="0" w:line="240" w:lineRule="auto"/>
              <w:ind w:left="841"/>
              <w:jc w:val="both"/>
              <w:rPr>
                <w:rFonts w:ascii="XO Thames" w:hAnsi="XO Thames"/>
                <w:sz w:val="20"/>
                <w:szCs w:val="20"/>
              </w:rPr>
            </w:pPr>
            <w:r w:rsidRPr="000F4757">
              <w:rPr>
                <w:rFonts w:ascii="XO Thames" w:hAnsi="XO Thames"/>
                <w:sz w:val="20"/>
                <w:szCs w:val="20"/>
              </w:rPr>
              <w:t>« ___ » _______________ 202</w:t>
            </w:r>
            <w:r w:rsidR="008A453B">
              <w:rPr>
                <w:rFonts w:ascii="XO Thames" w:hAnsi="XO Thames"/>
                <w:sz w:val="20"/>
                <w:szCs w:val="20"/>
              </w:rPr>
              <w:t>6</w:t>
            </w:r>
            <w:r w:rsidRPr="000F4757">
              <w:rPr>
                <w:rFonts w:ascii="XO Thames" w:hAnsi="XO Thames"/>
                <w:sz w:val="20"/>
                <w:szCs w:val="20"/>
              </w:rPr>
              <w:t xml:space="preserve"> г.</w:t>
            </w:r>
          </w:p>
        </w:tc>
        <w:tc>
          <w:tcPr>
            <w:tcW w:w="5102" w:type="dxa"/>
          </w:tcPr>
          <w:p w:rsidR="00C55E2F" w:rsidRPr="000F4757" w:rsidRDefault="00C55E2F" w:rsidP="000F4757">
            <w:pPr>
              <w:spacing w:after="0" w:line="240" w:lineRule="auto"/>
              <w:ind w:left="559"/>
              <w:jc w:val="both"/>
              <w:rPr>
                <w:rFonts w:ascii="XO Thames" w:hAnsi="XO Thames"/>
                <w:sz w:val="20"/>
                <w:szCs w:val="20"/>
              </w:rPr>
            </w:pPr>
          </w:p>
          <w:p w:rsidR="00C55E2F" w:rsidRPr="000F4757" w:rsidRDefault="00C55E2F" w:rsidP="008A453B">
            <w:pPr>
              <w:spacing w:after="0" w:line="240" w:lineRule="auto"/>
              <w:ind w:left="559"/>
              <w:jc w:val="both"/>
              <w:rPr>
                <w:rFonts w:ascii="XO Thames" w:hAnsi="XO Thames"/>
                <w:sz w:val="20"/>
                <w:szCs w:val="20"/>
              </w:rPr>
            </w:pPr>
            <w:r w:rsidRPr="000F4757">
              <w:rPr>
                <w:rFonts w:ascii="XO Thames" w:hAnsi="XO Thames"/>
                <w:sz w:val="20"/>
                <w:szCs w:val="20"/>
              </w:rPr>
              <w:t>« ___ » _______________ 202</w:t>
            </w:r>
            <w:r w:rsidR="008A453B">
              <w:rPr>
                <w:rFonts w:ascii="XO Thames" w:hAnsi="XO Thames"/>
                <w:sz w:val="20"/>
                <w:szCs w:val="20"/>
              </w:rPr>
              <w:t>6</w:t>
            </w:r>
            <w:r w:rsidRPr="000F4757">
              <w:rPr>
                <w:rFonts w:ascii="XO Thames" w:hAnsi="XO Thames"/>
                <w:sz w:val="20"/>
                <w:szCs w:val="20"/>
              </w:rPr>
              <w:t xml:space="preserve"> г.</w:t>
            </w:r>
          </w:p>
        </w:tc>
      </w:tr>
    </w:tbl>
    <w:p w:rsidR="009F1704" w:rsidRDefault="009F1704" w:rsidP="000C3BB7">
      <w:pPr>
        <w:spacing w:after="0" w:line="240" w:lineRule="auto"/>
        <w:ind w:firstLine="709"/>
        <w:jc w:val="both"/>
        <w:rPr>
          <w:rFonts w:ascii="Times New Roman" w:eastAsia="Calibri" w:hAnsi="Times New Roman"/>
          <w:sz w:val="24"/>
          <w:szCs w:val="24"/>
          <w:lang w:eastAsia="ru-RU"/>
        </w:rPr>
      </w:pPr>
    </w:p>
    <w:p w:rsidR="006D7DD5" w:rsidRDefault="006D7DD5" w:rsidP="000C3BB7">
      <w:pPr>
        <w:spacing w:after="0" w:line="240" w:lineRule="auto"/>
        <w:ind w:firstLine="709"/>
        <w:jc w:val="both"/>
        <w:rPr>
          <w:rFonts w:ascii="Times New Roman" w:eastAsia="Calibri" w:hAnsi="Times New Roman"/>
          <w:sz w:val="24"/>
          <w:szCs w:val="24"/>
          <w:lang w:eastAsia="ru-RU"/>
        </w:rPr>
      </w:pPr>
    </w:p>
    <w:p w:rsidR="006D7DD5" w:rsidRDefault="006D7DD5" w:rsidP="000C3BB7">
      <w:pPr>
        <w:spacing w:after="0" w:line="240" w:lineRule="auto"/>
        <w:ind w:firstLine="709"/>
        <w:jc w:val="both"/>
        <w:rPr>
          <w:rFonts w:ascii="Times New Roman" w:eastAsia="Calibri" w:hAnsi="Times New Roman"/>
          <w:sz w:val="24"/>
          <w:szCs w:val="24"/>
          <w:lang w:eastAsia="ru-RU"/>
        </w:rPr>
      </w:pPr>
    </w:p>
    <w:p w:rsidR="006D7DD5" w:rsidRDefault="006D7DD5" w:rsidP="000C3BB7">
      <w:pPr>
        <w:spacing w:after="0" w:line="240" w:lineRule="auto"/>
        <w:ind w:firstLine="709"/>
        <w:jc w:val="both"/>
        <w:rPr>
          <w:rFonts w:ascii="Times New Roman" w:eastAsia="Calibri" w:hAnsi="Times New Roman"/>
          <w:sz w:val="24"/>
          <w:szCs w:val="24"/>
          <w:lang w:eastAsia="ru-RU"/>
        </w:rPr>
      </w:pPr>
    </w:p>
    <w:p w:rsidR="006D7DD5" w:rsidRDefault="006D7DD5" w:rsidP="000C3BB7">
      <w:pPr>
        <w:spacing w:after="0" w:line="240" w:lineRule="auto"/>
        <w:ind w:firstLine="709"/>
        <w:jc w:val="both"/>
        <w:rPr>
          <w:rFonts w:ascii="Times New Roman" w:eastAsia="Calibri" w:hAnsi="Times New Roman"/>
          <w:sz w:val="24"/>
          <w:szCs w:val="24"/>
          <w:lang w:eastAsia="ru-RU"/>
        </w:rPr>
      </w:pPr>
    </w:p>
    <w:p w:rsidR="006D7DD5" w:rsidRDefault="006D7DD5" w:rsidP="000C3BB7">
      <w:pPr>
        <w:spacing w:after="0" w:line="240" w:lineRule="auto"/>
        <w:ind w:firstLine="709"/>
        <w:jc w:val="both"/>
        <w:rPr>
          <w:rFonts w:ascii="Times New Roman" w:eastAsia="Calibri" w:hAnsi="Times New Roman"/>
          <w:sz w:val="24"/>
          <w:szCs w:val="24"/>
          <w:lang w:eastAsia="ru-RU"/>
        </w:rPr>
      </w:pPr>
    </w:p>
    <w:sectPr w:rsidR="006D7DD5" w:rsidSect="005450F9">
      <w:pgSz w:w="11906" w:h="16838"/>
      <w:pgMar w:top="709" w:right="1134" w:bottom="709" w:left="1134" w:header="709" w:footer="8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23FA" w:rsidRDefault="001623FA">
      <w:r>
        <w:separator/>
      </w:r>
    </w:p>
  </w:endnote>
  <w:endnote w:type="continuationSeparator" w:id="1">
    <w:p w:rsidR="001623FA" w:rsidRDefault="001623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91" w:rsidRDefault="00150ACB">
    <w:pPr>
      <w:pStyle w:val="af4"/>
      <w:jc w:val="right"/>
    </w:pPr>
    <w:fldSimple w:instr="PAGE   \* MERGEFORMAT">
      <w:r w:rsidR="00476FF9">
        <w:rPr>
          <w:noProof/>
        </w:rPr>
        <w:t>9</w:t>
      </w:r>
    </w:fldSimple>
  </w:p>
  <w:p w:rsidR="002C4391" w:rsidRDefault="002C4391">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23FA" w:rsidRDefault="001623FA">
      <w:r>
        <w:separator/>
      </w:r>
    </w:p>
  </w:footnote>
  <w:footnote w:type="continuationSeparator" w:id="1">
    <w:p w:rsidR="001623FA" w:rsidRDefault="001623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80370"/>
    <w:multiLevelType w:val="hybridMultilevel"/>
    <w:tmpl w:val="1E029CB2"/>
    <w:lvl w:ilvl="0" w:tplc="4F5868B4">
      <w:start w:val="20"/>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1A5238C"/>
    <w:multiLevelType w:val="hybridMultilevel"/>
    <w:tmpl w:val="B6A42DDA"/>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nsid w:val="12C70CDB"/>
    <w:multiLevelType w:val="hybridMultilevel"/>
    <w:tmpl w:val="CAD86A6E"/>
    <w:lvl w:ilvl="0" w:tplc="5A806AD6">
      <w:start w:val="1"/>
      <w:numFmt w:val="decimal"/>
      <w:lvlText w:val="4.%1."/>
      <w:lvlJc w:val="left"/>
      <w:pPr>
        <w:ind w:left="1429" w:hanging="360"/>
      </w:pPr>
      <w:rPr>
        <w:rFonts w:cs="Times New Roman"/>
        <w:b w:val="0"/>
      </w:rPr>
    </w:lvl>
    <w:lvl w:ilvl="1" w:tplc="C5C8FE5E">
      <w:start w:val="1"/>
      <w:numFmt w:val="decimal"/>
      <w:lvlText w:val="5.%2."/>
      <w:lvlJc w:val="left"/>
      <w:pPr>
        <w:ind w:left="2912" w:hanging="360"/>
      </w:pPr>
      <w:rPr>
        <w:rFonts w:cs="Times New Roman"/>
        <w:b w:val="0"/>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nsid w:val="13183750"/>
    <w:multiLevelType w:val="multilevel"/>
    <w:tmpl w:val="A80EB19E"/>
    <w:lvl w:ilvl="0">
      <w:start w:val="1"/>
      <w:numFmt w:val="decimal"/>
      <w:lvlText w:val="%1."/>
      <w:lvlJc w:val="left"/>
      <w:pPr>
        <w:ind w:left="900" w:hanging="360"/>
      </w:pPr>
      <w:rPr>
        <w:rFonts w:hint="default"/>
      </w:rPr>
    </w:lvl>
    <w:lvl w:ilvl="1">
      <w:start w:val="1"/>
      <w:numFmt w:val="decimal"/>
      <w:isLgl/>
      <w:lvlText w:val="%1.%2."/>
      <w:lvlJc w:val="left"/>
      <w:pPr>
        <w:ind w:left="1650" w:hanging="1110"/>
      </w:pPr>
      <w:rPr>
        <w:rFonts w:hint="default"/>
      </w:rPr>
    </w:lvl>
    <w:lvl w:ilvl="2">
      <w:start w:val="1"/>
      <w:numFmt w:val="decimal"/>
      <w:isLgl/>
      <w:lvlText w:val="%1.%2.%3."/>
      <w:lvlJc w:val="left"/>
      <w:pPr>
        <w:ind w:left="1650" w:hanging="1110"/>
      </w:pPr>
      <w:rPr>
        <w:rFonts w:hint="default"/>
      </w:rPr>
    </w:lvl>
    <w:lvl w:ilvl="3">
      <w:start w:val="1"/>
      <w:numFmt w:val="decimal"/>
      <w:isLgl/>
      <w:lvlText w:val="%1.%2.%3.%4."/>
      <w:lvlJc w:val="left"/>
      <w:pPr>
        <w:ind w:left="1650" w:hanging="1110"/>
      </w:pPr>
      <w:rPr>
        <w:rFonts w:hint="default"/>
      </w:rPr>
    </w:lvl>
    <w:lvl w:ilvl="4">
      <w:start w:val="1"/>
      <w:numFmt w:val="decimal"/>
      <w:isLgl/>
      <w:lvlText w:val="%1.%2.%3.%4.%5."/>
      <w:lvlJc w:val="left"/>
      <w:pPr>
        <w:ind w:left="1650" w:hanging="1110"/>
      </w:pPr>
      <w:rPr>
        <w:rFonts w:hint="default"/>
      </w:rPr>
    </w:lvl>
    <w:lvl w:ilvl="5">
      <w:start w:val="1"/>
      <w:numFmt w:val="decimal"/>
      <w:isLgl/>
      <w:lvlText w:val="%1.%2.%3.%4.%5.%6."/>
      <w:lvlJc w:val="left"/>
      <w:pPr>
        <w:ind w:left="1650" w:hanging="111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5">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0607F8"/>
    <w:multiLevelType w:val="multilevel"/>
    <w:tmpl w:val="D7BC054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8EF4B88"/>
    <w:multiLevelType w:val="hybridMultilevel"/>
    <w:tmpl w:val="80D6100A"/>
    <w:lvl w:ilvl="0" w:tplc="BF42CB68">
      <w:start w:val="1"/>
      <w:numFmt w:val="decimal"/>
      <w:lvlText w:val="%1."/>
      <w:lvlJc w:val="left"/>
      <w:pPr>
        <w:tabs>
          <w:tab w:val="num" w:pos="644"/>
        </w:tabs>
        <w:ind w:left="644" w:hanging="360"/>
      </w:pPr>
      <w:rPr>
        <w:rFonts w:cs="Times New Roman"/>
      </w:rPr>
    </w:lvl>
    <w:lvl w:ilvl="1" w:tplc="DF0EB340">
      <w:numFmt w:val="none"/>
      <w:lvlText w:val=""/>
      <w:lvlJc w:val="left"/>
      <w:pPr>
        <w:tabs>
          <w:tab w:val="num" w:pos="284"/>
        </w:tabs>
      </w:pPr>
      <w:rPr>
        <w:rFonts w:cs="Times New Roman"/>
      </w:rPr>
    </w:lvl>
    <w:lvl w:ilvl="2" w:tplc="255A2F58">
      <w:numFmt w:val="none"/>
      <w:lvlText w:val=""/>
      <w:lvlJc w:val="left"/>
      <w:pPr>
        <w:tabs>
          <w:tab w:val="num" w:pos="284"/>
        </w:tabs>
      </w:pPr>
      <w:rPr>
        <w:rFonts w:cs="Times New Roman"/>
      </w:rPr>
    </w:lvl>
    <w:lvl w:ilvl="3" w:tplc="8AFEA6C8">
      <w:numFmt w:val="none"/>
      <w:lvlText w:val=""/>
      <w:lvlJc w:val="left"/>
      <w:pPr>
        <w:tabs>
          <w:tab w:val="num" w:pos="284"/>
        </w:tabs>
      </w:pPr>
      <w:rPr>
        <w:rFonts w:cs="Times New Roman"/>
      </w:rPr>
    </w:lvl>
    <w:lvl w:ilvl="4" w:tplc="F1CCA9EE">
      <w:numFmt w:val="none"/>
      <w:lvlText w:val=""/>
      <w:lvlJc w:val="left"/>
      <w:pPr>
        <w:tabs>
          <w:tab w:val="num" w:pos="284"/>
        </w:tabs>
      </w:pPr>
      <w:rPr>
        <w:rFonts w:cs="Times New Roman"/>
      </w:rPr>
    </w:lvl>
    <w:lvl w:ilvl="5" w:tplc="97BC9932">
      <w:numFmt w:val="none"/>
      <w:lvlText w:val=""/>
      <w:lvlJc w:val="left"/>
      <w:pPr>
        <w:tabs>
          <w:tab w:val="num" w:pos="284"/>
        </w:tabs>
      </w:pPr>
      <w:rPr>
        <w:rFonts w:cs="Times New Roman"/>
      </w:rPr>
    </w:lvl>
    <w:lvl w:ilvl="6" w:tplc="BE9028F6">
      <w:numFmt w:val="none"/>
      <w:lvlText w:val=""/>
      <w:lvlJc w:val="left"/>
      <w:pPr>
        <w:tabs>
          <w:tab w:val="num" w:pos="284"/>
        </w:tabs>
      </w:pPr>
      <w:rPr>
        <w:rFonts w:cs="Times New Roman"/>
      </w:rPr>
    </w:lvl>
    <w:lvl w:ilvl="7" w:tplc="B0BCA522">
      <w:numFmt w:val="none"/>
      <w:lvlText w:val=""/>
      <w:lvlJc w:val="left"/>
      <w:pPr>
        <w:tabs>
          <w:tab w:val="num" w:pos="284"/>
        </w:tabs>
      </w:pPr>
      <w:rPr>
        <w:rFonts w:cs="Times New Roman"/>
      </w:rPr>
    </w:lvl>
    <w:lvl w:ilvl="8" w:tplc="9340AC34">
      <w:numFmt w:val="none"/>
      <w:lvlText w:val=""/>
      <w:lvlJc w:val="left"/>
      <w:pPr>
        <w:tabs>
          <w:tab w:val="num" w:pos="284"/>
        </w:tabs>
      </w:pPr>
      <w:rPr>
        <w:rFonts w:cs="Times New Roman"/>
      </w:rPr>
    </w:lvl>
  </w:abstractNum>
  <w:abstractNum w:abstractNumId="8">
    <w:nsid w:val="1B9016C3"/>
    <w:multiLevelType w:val="hybridMultilevel"/>
    <w:tmpl w:val="01B4B924"/>
    <w:lvl w:ilvl="0" w:tplc="A11E840A">
      <w:start w:val="1"/>
      <w:numFmt w:val="decimal"/>
      <w:lvlText w:val="%1."/>
      <w:lvlJc w:val="left"/>
      <w:pPr>
        <w:ind w:left="1950" w:hanging="14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1">
    <w:nsid w:val="230D696D"/>
    <w:multiLevelType w:val="hybridMultilevel"/>
    <w:tmpl w:val="620CC0AA"/>
    <w:lvl w:ilvl="0" w:tplc="C97889E8">
      <w:start w:val="1"/>
      <w:numFmt w:val="decimal"/>
      <w:lvlText w:val="%1)"/>
      <w:lvlJc w:val="left"/>
      <w:pPr>
        <w:ind w:left="644" w:hanging="360"/>
      </w:pPr>
      <w:rPr>
        <w:rFonts w:ascii="Times New Roman" w:hAnsi="Times New Roman" w:cs="Times New Roman" w:hint="default"/>
        <w:strike w:val="0"/>
        <w:color w:val="auto"/>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23B9239D"/>
    <w:multiLevelType w:val="hybridMultilevel"/>
    <w:tmpl w:val="9B0216AA"/>
    <w:lvl w:ilvl="0" w:tplc="4E64E374">
      <w:start w:val="20"/>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25D21A82"/>
    <w:multiLevelType w:val="hybridMultilevel"/>
    <w:tmpl w:val="EE745AA6"/>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B40550"/>
    <w:multiLevelType w:val="hybridMultilevel"/>
    <w:tmpl w:val="ED0C8E42"/>
    <w:lvl w:ilvl="0" w:tplc="FB7C481E">
      <w:start w:val="1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20247F"/>
    <w:multiLevelType w:val="multilevel"/>
    <w:tmpl w:val="27AC737A"/>
    <w:lvl w:ilvl="0">
      <w:start w:val="8"/>
      <w:numFmt w:val="decimal"/>
      <w:lvlText w:val="%1."/>
      <w:lvlJc w:val="left"/>
      <w:pPr>
        <w:ind w:left="360" w:hanging="360"/>
      </w:pPr>
      <w:rPr>
        <w:b/>
        <w:color w:val="auto"/>
      </w:rPr>
    </w:lvl>
    <w:lvl w:ilvl="1">
      <w:start w:val="1"/>
      <w:numFmt w:val="decimal"/>
      <w:lvlText w:val="%1.%2."/>
      <w:lvlJc w:val="left"/>
      <w:pPr>
        <w:ind w:left="928" w:hanging="360"/>
      </w:pPr>
      <w:rPr>
        <w:b w:val="0"/>
        <w:i w:val="0"/>
      </w:rPr>
    </w:lvl>
    <w:lvl w:ilvl="2">
      <w:start w:val="1"/>
      <w:numFmt w:val="decimal"/>
      <w:lvlText w:val="%1.%2.%3."/>
      <w:lvlJc w:val="left"/>
      <w:pPr>
        <w:ind w:left="1856" w:hanging="720"/>
      </w:pPr>
      <w:rPr>
        <w:b w:val="0"/>
      </w:rPr>
    </w:lvl>
    <w:lvl w:ilvl="3">
      <w:start w:val="1"/>
      <w:numFmt w:val="decimal"/>
      <w:lvlText w:val="%1.%2.%3.%4."/>
      <w:lvlJc w:val="left"/>
      <w:pPr>
        <w:ind w:left="2424" w:hanging="720"/>
      </w:pPr>
      <w:rPr>
        <w:b w:val="0"/>
      </w:rPr>
    </w:lvl>
    <w:lvl w:ilvl="4">
      <w:start w:val="1"/>
      <w:numFmt w:val="decimal"/>
      <w:lvlText w:val="%1.%2.%3.%4.%5."/>
      <w:lvlJc w:val="left"/>
      <w:pPr>
        <w:ind w:left="3352" w:hanging="1080"/>
      </w:pPr>
      <w:rPr>
        <w:b w:val="0"/>
      </w:rPr>
    </w:lvl>
    <w:lvl w:ilvl="5">
      <w:start w:val="1"/>
      <w:numFmt w:val="decimal"/>
      <w:lvlText w:val="%1.%2.%3.%4.%5.%6."/>
      <w:lvlJc w:val="left"/>
      <w:pPr>
        <w:ind w:left="3920" w:hanging="1080"/>
      </w:pPr>
      <w:rPr>
        <w:b w:val="0"/>
      </w:rPr>
    </w:lvl>
    <w:lvl w:ilvl="6">
      <w:start w:val="1"/>
      <w:numFmt w:val="decimal"/>
      <w:lvlText w:val="%1.%2.%3.%4.%5.%6.%7."/>
      <w:lvlJc w:val="left"/>
      <w:pPr>
        <w:ind w:left="4488" w:hanging="1080"/>
      </w:pPr>
      <w:rPr>
        <w:b w:val="0"/>
      </w:rPr>
    </w:lvl>
    <w:lvl w:ilvl="7">
      <w:start w:val="1"/>
      <w:numFmt w:val="decimal"/>
      <w:lvlText w:val="%1.%2.%3.%4.%5.%6.%7.%8."/>
      <w:lvlJc w:val="left"/>
      <w:pPr>
        <w:ind w:left="5416" w:hanging="1440"/>
      </w:pPr>
      <w:rPr>
        <w:b w:val="0"/>
      </w:rPr>
    </w:lvl>
    <w:lvl w:ilvl="8">
      <w:start w:val="1"/>
      <w:numFmt w:val="decimal"/>
      <w:lvlText w:val="%1.%2.%3.%4.%5.%6.%7.%8.%9."/>
      <w:lvlJc w:val="left"/>
      <w:pPr>
        <w:ind w:left="5984" w:hanging="1440"/>
      </w:pPr>
      <w:rPr>
        <w:b w:val="0"/>
      </w:rPr>
    </w:lvl>
  </w:abstractNum>
  <w:abstractNum w:abstractNumId="16">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2030"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nsid w:val="5A9B39A4"/>
    <w:multiLevelType w:val="hybridMultilevel"/>
    <w:tmpl w:val="91E47BB2"/>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66EC4094"/>
    <w:multiLevelType w:val="singleLevel"/>
    <w:tmpl w:val="1A42A242"/>
    <w:lvl w:ilvl="0">
      <w:start w:val="1"/>
      <w:numFmt w:val="decimal"/>
      <w:pStyle w:val="a"/>
      <w:lvlText w:val="%1)"/>
      <w:lvlJc w:val="left"/>
      <w:pPr>
        <w:tabs>
          <w:tab w:val="num" w:pos="360"/>
        </w:tabs>
        <w:ind w:left="360" w:hanging="360"/>
      </w:pPr>
      <w:rPr>
        <w:rFonts w:cs="Times New Roman"/>
      </w:rPr>
    </w:lvl>
  </w:abstractNum>
  <w:abstractNum w:abstractNumId="19">
    <w:nsid w:val="6CF70BC1"/>
    <w:multiLevelType w:val="multilevel"/>
    <w:tmpl w:val="9AB243E2"/>
    <w:lvl w:ilvl="0">
      <w:start w:val="1"/>
      <w:numFmt w:val="decimal"/>
      <w:lvlText w:val="%1."/>
      <w:lvlJc w:val="left"/>
      <w:pPr>
        <w:tabs>
          <w:tab w:val="num" w:pos="1142"/>
        </w:tabs>
        <w:ind w:left="1142" w:hanging="432"/>
      </w:pPr>
      <w:rPr>
        <w:rFonts w:hint="default"/>
        <w:b/>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8"/>
  </w:num>
  <w:num w:numId="2">
    <w:abstractNumId w:val="17"/>
  </w:num>
  <w:num w:numId="3">
    <w:abstractNumId w:val="7"/>
  </w:num>
  <w:num w:numId="4">
    <w:abstractNumId w:val="11"/>
  </w:num>
  <w:num w:numId="5">
    <w:abstractNumId w:val="16"/>
  </w:num>
  <w:num w:numId="6">
    <w:abstractNumId w:val="6"/>
  </w:num>
  <w:num w:numId="7">
    <w:abstractNumId w:val="5"/>
  </w:num>
  <w:num w:numId="8">
    <w:abstractNumId w:val="19"/>
  </w:num>
  <w:num w:numId="9">
    <w:abstractNumId w:val="10"/>
  </w:num>
  <w:num w:numId="10">
    <w:abstractNumId w:val="9"/>
  </w:num>
  <w:num w:numId="11">
    <w:abstractNumId w:val="14"/>
  </w:num>
  <w:num w:numId="12">
    <w:abstractNumId w:val="19"/>
    <w:lvlOverride w:ilvl="0">
      <w:startOverride w:val="20"/>
    </w:lvlOverride>
  </w:num>
  <w:num w:numId="13">
    <w:abstractNumId w:val="1"/>
  </w:num>
  <w:num w:numId="14">
    <w:abstractNumId w:val="4"/>
  </w:num>
  <w:num w:numId="15">
    <w:abstractNumId w:val="8"/>
  </w:num>
  <w:num w:numId="16">
    <w:abstractNumId w:val="12"/>
  </w:num>
  <w:num w:numId="17">
    <w:abstractNumId w:val="0"/>
  </w:num>
  <w:num w:numId="18">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7"/>
    </w:lvlOverride>
  </w:num>
  <w:num w:numId="20">
    <w:abstractNumId w:val="13"/>
  </w:num>
  <w:num w:numId="21">
    <w:abstractNumId w:val="2"/>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mirrorMargins/>
  <w:proofState w:spelling="clean"/>
  <w:stylePaneFormatFilter w:val="3F01"/>
  <w:defaultTabStop w:val="708"/>
  <w:characterSpacingControl w:val="doNotCompress"/>
  <w:footnotePr>
    <w:footnote w:id="0"/>
    <w:footnote w:id="1"/>
  </w:footnotePr>
  <w:endnotePr>
    <w:endnote w:id="0"/>
    <w:endnote w:id="1"/>
  </w:endnotePr>
  <w:compat/>
  <w:rsids>
    <w:rsidRoot w:val="00B70C0B"/>
    <w:rsid w:val="00004AD7"/>
    <w:rsid w:val="000058A9"/>
    <w:rsid w:val="00005F61"/>
    <w:rsid w:val="00013D16"/>
    <w:rsid w:val="00017490"/>
    <w:rsid w:val="0001771F"/>
    <w:rsid w:val="00024058"/>
    <w:rsid w:val="00026E05"/>
    <w:rsid w:val="00032563"/>
    <w:rsid w:val="00043874"/>
    <w:rsid w:val="0004406A"/>
    <w:rsid w:val="0004705C"/>
    <w:rsid w:val="000502CB"/>
    <w:rsid w:val="00050B92"/>
    <w:rsid w:val="000634F5"/>
    <w:rsid w:val="00064177"/>
    <w:rsid w:val="0006744A"/>
    <w:rsid w:val="000759C8"/>
    <w:rsid w:val="00081C9E"/>
    <w:rsid w:val="00083128"/>
    <w:rsid w:val="00091938"/>
    <w:rsid w:val="00092317"/>
    <w:rsid w:val="00094DD6"/>
    <w:rsid w:val="00095A6C"/>
    <w:rsid w:val="00095C99"/>
    <w:rsid w:val="00097D09"/>
    <w:rsid w:val="000A0506"/>
    <w:rsid w:val="000A0C3A"/>
    <w:rsid w:val="000A1942"/>
    <w:rsid w:val="000A1A7E"/>
    <w:rsid w:val="000A51F3"/>
    <w:rsid w:val="000A61B4"/>
    <w:rsid w:val="000A7078"/>
    <w:rsid w:val="000B0D6F"/>
    <w:rsid w:val="000B2DFE"/>
    <w:rsid w:val="000B3FF6"/>
    <w:rsid w:val="000C0976"/>
    <w:rsid w:val="000C19E6"/>
    <w:rsid w:val="000C3BB7"/>
    <w:rsid w:val="000C5CAB"/>
    <w:rsid w:val="000D0353"/>
    <w:rsid w:val="000D10FF"/>
    <w:rsid w:val="000D35F2"/>
    <w:rsid w:val="000D481F"/>
    <w:rsid w:val="000D5083"/>
    <w:rsid w:val="000D5B92"/>
    <w:rsid w:val="000D6C9F"/>
    <w:rsid w:val="000E07B6"/>
    <w:rsid w:val="000E2915"/>
    <w:rsid w:val="000F05CC"/>
    <w:rsid w:val="000F0751"/>
    <w:rsid w:val="000F30B9"/>
    <w:rsid w:val="000F4757"/>
    <w:rsid w:val="000F77F0"/>
    <w:rsid w:val="00100D5B"/>
    <w:rsid w:val="001035EA"/>
    <w:rsid w:val="00103EED"/>
    <w:rsid w:val="001051D2"/>
    <w:rsid w:val="00105CA4"/>
    <w:rsid w:val="00113991"/>
    <w:rsid w:val="00115000"/>
    <w:rsid w:val="001167A1"/>
    <w:rsid w:val="00120E7E"/>
    <w:rsid w:val="00121EBC"/>
    <w:rsid w:val="00126852"/>
    <w:rsid w:val="001278E3"/>
    <w:rsid w:val="00127A69"/>
    <w:rsid w:val="00131BF6"/>
    <w:rsid w:val="00133D33"/>
    <w:rsid w:val="00140E35"/>
    <w:rsid w:val="001422C7"/>
    <w:rsid w:val="00142C22"/>
    <w:rsid w:val="001433E2"/>
    <w:rsid w:val="001454ED"/>
    <w:rsid w:val="00145856"/>
    <w:rsid w:val="00147EB9"/>
    <w:rsid w:val="001501BA"/>
    <w:rsid w:val="00150ACB"/>
    <w:rsid w:val="00152200"/>
    <w:rsid w:val="00152AE5"/>
    <w:rsid w:val="00157360"/>
    <w:rsid w:val="00160E49"/>
    <w:rsid w:val="001623FA"/>
    <w:rsid w:val="00163DC7"/>
    <w:rsid w:val="0017368C"/>
    <w:rsid w:val="00175DE3"/>
    <w:rsid w:val="0018275D"/>
    <w:rsid w:val="00183A49"/>
    <w:rsid w:val="001853CE"/>
    <w:rsid w:val="00185408"/>
    <w:rsid w:val="00186051"/>
    <w:rsid w:val="0018647B"/>
    <w:rsid w:val="00187305"/>
    <w:rsid w:val="00196530"/>
    <w:rsid w:val="00197DAA"/>
    <w:rsid w:val="001A225C"/>
    <w:rsid w:val="001A34B7"/>
    <w:rsid w:val="001A6D82"/>
    <w:rsid w:val="001A78FF"/>
    <w:rsid w:val="001B32C0"/>
    <w:rsid w:val="001B3DBF"/>
    <w:rsid w:val="001C5BCA"/>
    <w:rsid w:val="001C63D0"/>
    <w:rsid w:val="001D1AA9"/>
    <w:rsid w:val="001D28A3"/>
    <w:rsid w:val="001D346C"/>
    <w:rsid w:val="001D610E"/>
    <w:rsid w:val="001D6FD7"/>
    <w:rsid w:val="001D7BBB"/>
    <w:rsid w:val="001E70F4"/>
    <w:rsid w:val="001F3721"/>
    <w:rsid w:val="001F47DF"/>
    <w:rsid w:val="001F4F08"/>
    <w:rsid w:val="002004A8"/>
    <w:rsid w:val="002028FE"/>
    <w:rsid w:val="00203020"/>
    <w:rsid w:val="00212449"/>
    <w:rsid w:val="00217040"/>
    <w:rsid w:val="002216B5"/>
    <w:rsid w:val="00225109"/>
    <w:rsid w:val="00227CF5"/>
    <w:rsid w:val="00230013"/>
    <w:rsid w:val="00235F6D"/>
    <w:rsid w:val="00236B67"/>
    <w:rsid w:val="00246B39"/>
    <w:rsid w:val="002522AA"/>
    <w:rsid w:val="0025431F"/>
    <w:rsid w:val="00255EF6"/>
    <w:rsid w:val="00257D9C"/>
    <w:rsid w:val="00260B29"/>
    <w:rsid w:val="002638FB"/>
    <w:rsid w:val="00264843"/>
    <w:rsid w:val="00267748"/>
    <w:rsid w:val="00270786"/>
    <w:rsid w:val="002726D3"/>
    <w:rsid w:val="00275326"/>
    <w:rsid w:val="0028359E"/>
    <w:rsid w:val="002836A7"/>
    <w:rsid w:val="0029256E"/>
    <w:rsid w:val="00293B6D"/>
    <w:rsid w:val="002949ED"/>
    <w:rsid w:val="00294E83"/>
    <w:rsid w:val="00296599"/>
    <w:rsid w:val="0029695C"/>
    <w:rsid w:val="002A041C"/>
    <w:rsid w:val="002A19D3"/>
    <w:rsid w:val="002A5BFA"/>
    <w:rsid w:val="002A620D"/>
    <w:rsid w:val="002B0908"/>
    <w:rsid w:val="002B5254"/>
    <w:rsid w:val="002B59CB"/>
    <w:rsid w:val="002B67EF"/>
    <w:rsid w:val="002C326A"/>
    <w:rsid w:val="002C4391"/>
    <w:rsid w:val="002C5D32"/>
    <w:rsid w:val="002C738A"/>
    <w:rsid w:val="002D124A"/>
    <w:rsid w:val="002D37A3"/>
    <w:rsid w:val="002D5A5B"/>
    <w:rsid w:val="002D5BDA"/>
    <w:rsid w:val="002D6FBB"/>
    <w:rsid w:val="002E2E28"/>
    <w:rsid w:val="002E2F2A"/>
    <w:rsid w:val="002E30A7"/>
    <w:rsid w:val="002E48EF"/>
    <w:rsid w:val="002E4B59"/>
    <w:rsid w:val="002E6B15"/>
    <w:rsid w:val="002F0369"/>
    <w:rsid w:val="002F47A6"/>
    <w:rsid w:val="002F6508"/>
    <w:rsid w:val="00302520"/>
    <w:rsid w:val="00302594"/>
    <w:rsid w:val="0030266D"/>
    <w:rsid w:val="0030317C"/>
    <w:rsid w:val="00304332"/>
    <w:rsid w:val="00304542"/>
    <w:rsid w:val="00307E63"/>
    <w:rsid w:val="00310734"/>
    <w:rsid w:val="00311EC1"/>
    <w:rsid w:val="00313055"/>
    <w:rsid w:val="00314AF4"/>
    <w:rsid w:val="00315634"/>
    <w:rsid w:val="0031641C"/>
    <w:rsid w:val="00320145"/>
    <w:rsid w:val="003206FB"/>
    <w:rsid w:val="0032146D"/>
    <w:rsid w:val="00321C3C"/>
    <w:rsid w:val="00325329"/>
    <w:rsid w:val="00325F44"/>
    <w:rsid w:val="0032766E"/>
    <w:rsid w:val="0033027F"/>
    <w:rsid w:val="003430F8"/>
    <w:rsid w:val="00345EAB"/>
    <w:rsid w:val="00360DAA"/>
    <w:rsid w:val="0036535D"/>
    <w:rsid w:val="00365516"/>
    <w:rsid w:val="00365889"/>
    <w:rsid w:val="0037667B"/>
    <w:rsid w:val="00381E30"/>
    <w:rsid w:val="00383BCC"/>
    <w:rsid w:val="0038511D"/>
    <w:rsid w:val="003940D1"/>
    <w:rsid w:val="00395BBA"/>
    <w:rsid w:val="003963AB"/>
    <w:rsid w:val="00396AC5"/>
    <w:rsid w:val="003A0248"/>
    <w:rsid w:val="003A3179"/>
    <w:rsid w:val="003A4C43"/>
    <w:rsid w:val="003A4EEC"/>
    <w:rsid w:val="003B1194"/>
    <w:rsid w:val="003B4678"/>
    <w:rsid w:val="003B56DD"/>
    <w:rsid w:val="003B5C10"/>
    <w:rsid w:val="003C11E2"/>
    <w:rsid w:val="003C5686"/>
    <w:rsid w:val="003C58BD"/>
    <w:rsid w:val="003D2D8B"/>
    <w:rsid w:val="003D43DB"/>
    <w:rsid w:val="003E2C54"/>
    <w:rsid w:val="003E65D7"/>
    <w:rsid w:val="003E68D4"/>
    <w:rsid w:val="003E7430"/>
    <w:rsid w:val="003F293C"/>
    <w:rsid w:val="003F5DD0"/>
    <w:rsid w:val="003F6455"/>
    <w:rsid w:val="003F6AF3"/>
    <w:rsid w:val="00401D85"/>
    <w:rsid w:val="00403BF9"/>
    <w:rsid w:val="00404746"/>
    <w:rsid w:val="00404ADB"/>
    <w:rsid w:val="00407D4C"/>
    <w:rsid w:val="00410249"/>
    <w:rsid w:val="0041215A"/>
    <w:rsid w:val="00413708"/>
    <w:rsid w:val="0041453F"/>
    <w:rsid w:val="00414554"/>
    <w:rsid w:val="004147CF"/>
    <w:rsid w:val="00415B2F"/>
    <w:rsid w:val="00415CB1"/>
    <w:rsid w:val="00415E11"/>
    <w:rsid w:val="0042039A"/>
    <w:rsid w:val="00420F79"/>
    <w:rsid w:val="00422E77"/>
    <w:rsid w:val="00424E93"/>
    <w:rsid w:val="00425252"/>
    <w:rsid w:val="004260BE"/>
    <w:rsid w:val="004270F4"/>
    <w:rsid w:val="0043109B"/>
    <w:rsid w:val="004354C9"/>
    <w:rsid w:val="00436D67"/>
    <w:rsid w:val="00446088"/>
    <w:rsid w:val="0045074E"/>
    <w:rsid w:val="0045146D"/>
    <w:rsid w:val="00455A27"/>
    <w:rsid w:val="00460F13"/>
    <w:rsid w:val="00461CEE"/>
    <w:rsid w:val="00464C2E"/>
    <w:rsid w:val="0046577E"/>
    <w:rsid w:val="0047142E"/>
    <w:rsid w:val="00476FF9"/>
    <w:rsid w:val="00477F95"/>
    <w:rsid w:val="004870C3"/>
    <w:rsid w:val="00490403"/>
    <w:rsid w:val="00495A40"/>
    <w:rsid w:val="004964F6"/>
    <w:rsid w:val="00497851"/>
    <w:rsid w:val="004A04D3"/>
    <w:rsid w:val="004A12B6"/>
    <w:rsid w:val="004A245F"/>
    <w:rsid w:val="004A39AB"/>
    <w:rsid w:val="004A3E5A"/>
    <w:rsid w:val="004A3E74"/>
    <w:rsid w:val="004B1676"/>
    <w:rsid w:val="004B42DF"/>
    <w:rsid w:val="004B62DB"/>
    <w:rsid w:val="004C2CA2"/>
    <w:rsid w:val="004C4F18"/>
    <w:rsid w:val="004D02FF"/>
    <w:rsid w:val="004D0E5B"/>
    <w:rsid w:val="004D531D"/>
    <w:rsid w:val="004D649B"/>
    <w:rsid w:val="004D7F87"/>
    <w:rsid w:val="004E1F74"/>
    <w:rsid w:val="004E584B"/>
    <w:rsid w:val="005055FC"/>
    <w:rsid w:val="005060D9"/>
    <w:rsid w:val="005118CF"/>
    <w:rsid w:val="00514DEF"/>
    <w:rsid w:val="00515707"/>
    <w:rsid w:val="00516B35"/>
    <w:rsid w:val="00520590"/>
    <w:rsid w:val="00521979"/>
    <w:rsid w:val="005227E2"/>
    <w:rsid w:val="0052284E"/>
    <w:rsid w:val="005255BA"/>
    <w:rsid w:val="00527E25"/>
    <w:rsid w:val="00530D75"/>
    <w:rsid w:val="00531400"/>
    <w:rsid w:val="0053415D"/>
    <w:rsid w:val="00534308"/>
    <w:rsid w:val="00536433"/>
    <w:rsid w:val="00540517"/>
    <w:rsid w:val="00540FEB"/>
    <w:rsid w:val="00543DE2"/>
    <w:rsid w:val="005450F9"/>
    <w:rsid w:val="005460E8"/>
    <w:rsid w:val="00550A3E"/>
    <w:rsid w:val="00552A65"/>
    <w:rsid w:val="00552D5C"/>
    <w:rsid w:val="005530D2"/>
    <w:rsid w:val="005543D4"/>
    <w:rsid w:val="005554DC"/>
    <w:rsid w:val="005560FE"/>
    <w:rsid w:val="0055633D"/>
    <w:rsid w:val="00556366"/>
    <w:rsid w:val="00557CFC"/>
    <w:rsid w:val="0056108B"/>
    <w:rsid w:val="00561159"/>
    <w:rsid w:val="00561D77"/>
    <w:rsid w:val="005633E1"/>
    <w:rsid w:val="005661DD"/>
    <w:rsid w:val="005667AC"/>
    <w:rsid w:val="00566AF2"/>
    <w:rsid w:val="00566C65"/>
    <w:rsid w:val="00567165"/>
    <w:rsid w:val="00572EA4"/>
    <w:rsid w:val="0058006F"/>
    <w:rsid w:val="0058114E"/>
    <w:rsid w:val="00581B99"/>
    <w:rsid w:val="00582781"/>
    <w:rsid w:val="00582D4B"/>
    <w:rsid w:val="00584CE4"/>
    <w:rsid w:val="00585DDB"/>
    <w:rsid w:val="0058636F"/>
    <w:rsid w:val="005864CC"/>
    <w:rsid w:val="00586CF7"/>
    <w:rsid w:val="005873FA"/>
    <w:rsid w:val="00590B38"/>
    <w:rsid w:val="005912D6"/>
    <w:rsid w:val="00592C3D"/>
    <w:rsid w:val="0059343A"/>
    <w:rsid w:val="005941C3"/>
    <w:rsid w:val="0059560B"/>
    <w:rsid w:val="0059638E"/>
    <w:rsid w:val="00596E72"/>
    <w:rsid w:val="00597FED"/>
    <w:rsid w:val="005A00F5"/>
    <w:rsid w:val="005A5FDF"/>
    <w:rsid w:val="005B1CB1"/>
    <w:rsid w:val="005B25F3"/>
    <w:rsid w:val="005B368C"/>
    <w:rsid w:val="005B6FFD"/>
    <w:rsid w:val="005B7CD9"/>
    <w:rsid w:val="005C4836"/>
    <w:rsid w:val="005C61D4"/>
    <w:rsid w:val="005C7827"/>
    <w:rsid w:val="005D1073"/>
    <w:rsid w:val="005D120A"/>
    <w:rsid w:val="005D1603"/>
    <w:rsid w:val="005D2CCB"/>
    <w:rsid w:val="005D3BB0"/>
    <w:rsid w:val="005D4547"/>
    <w:rsid w:val="005D62D7"/>
    <w:rsid w:val="005D671A"/>
    <w:rsid w:val="005E43ED"/>
    <w:rsid w:val="005E7703"/>
    <w:rsid w:val="005F443B"/>
    <w:rsid w:val="005F469A"/>
    <w:rsid w:val="005F555C"/>
    <w:rsid w:val="005F71DE"/>
    <w:rsid w:val="006002F5"/>
    <w:rsid w:val="006010B6"/>
    <w:rsid w:val="00603BA1"/>
    <w:rsid w:val="00610139"/>
    <w:rsid w:val="00616D09"/>
    <w:rsid w:val="00617C03"/>
    <w:rsid w:val="006207E6"/>
    <w:rsid w:val="00621D32"/>
    <w:rsid w:val="00625F94"/>
    <w:rsid w:val="006300EF"/>
    <w:rsid w:val="0063208F"/>
    <w:rsid w:val="006408F4"/>
    <w:rsid w:val="00641AD6"/>
    <w:rsid w:val="006460DF"/>
    <w:rsid w:val="00656EB6"/>
    <w:rsid w:val="00660000"/>
    <w:rsid w:val="0067541F"/>
    <w:rsid w:val="00683043"/>
    <w:rsid w:val="00683D0A"/>
    <w:rsid w:val="006949A1"/>
    <w:rsid w:val="00695ADF"/>
    <w:rsid w:val="00695AF1"/>
    <w:rsid w:val="00696399"/>
    <w:rsid w:val="006A6EC6"/>
    <w:rsid w:val="006A729C"/>
    <w:rsid w:val="006B02A3"/>
    <w:rsid w:val="006B2E06"/>
    <w:rsid w:val="006B5A9C"/>
    <w:rsid w:val="006B7894"/>
    <w:rsid w:val="006B78A6"/>
    <w:rsid w:val="006C30B6"/>
    <w:rsid w:val="006C315D"/>
    <w:rsid w:val="006C3673"/>
    <w:rsid w:val="006C4DDC"/>
    <w:rsid w:val="006C529D"/>
    <w:rsid w:val="006C5D30"/>
    <w:rsid w:val="006D333E"/>
    <w:rsid w:val="006D5DF7"/>
    <w:rsid w:val="006D7DD5"/>
    <w:rsid w:val="006E00B1"/>
    <w:rsid w:val="006E0202"/>
    <w:rsid w:val="006E041A"/>
    <w:rsid w:val="006E2836"/>
    <w:rsid w:val="006E3601"/>
    <w:rsid w:val="006E5170"/>
    <w:rsid w:val="006E58C4"/>
    <w:rsid w:val="006F15F2"/>
    <w:rsid w:val="006F4002"/>
    <w:rsid w:val="006F5D16"/>
    <w:rsid w:val="0070014A"/>
    <w:rsid w:val="0070290F"/>
    <w:rsid w:val="00702C4F"/>
    <w:rsid w:val="007039F1"/>
    <w:rsid w:val="00706C5D"/>
    <w:rsid w:val="00707E80"/>
    <w:rsid w:val="00711270"/>
    <w:rsid w:val="00714F38"/>
    <w:rsid w:val="0071524F"/>
    <w:rsid w:val="00715D8C"/>
    <w:rsid w:val="00715DB6"/>
    <w:rsid w:val="00716BF5"/>
    <w:rsid w:val="00727921"/>
    <w:rsid w:val="00735583"/>
    <w:rsid w:val="007420F2"/>
    <w:rsid w:val="00750650"/>
    <w:rsid w:val="00751A48"/>
    <w:rsid w:val="007524F2"/>
    <w:rsid w:val="007530D8"/>
    <w:rsid w:val="00763D9D"/>
    <w:rsid w:val="0076689F"/>
    <w:rsid w:val="00767E79"/>
    <w:rsid w:val="007716AC"/>
    <w:rsid w:val="00771B1C"/>
    <w:rsid w:val="0077212D"/>
    <w:rsid w:val="007722DB"/>
    <w:rsid w:val="007739FE"/>
    <w:rsid w:val="00774026"/>
    <w:rsid w:val="00777F8B"/>
    <w:rsid w:val="0078085D"/>
    <w:rsid w:val="007831A4"/>
    <w:rsid w:val="00783665"/>
    <w:rsid w:val="00786305"/>
    <w:rsid w:val="0079033B"/>
    <w:rsid w:val="00795D25"/>
    <w:rsid w:val="007A3C5E"/>
    <w:rsid w:val="007A7340"/>
    <w:rsid w:val="007B0150"/>
    <w:rsid w:val="007B08E6"/>
    <w:rsid w:val="007B0B29"/>
    <w:rsid w:val="007B59C4"/>
    <w:rsid w:val="007B5C72"/>
    <w:rsid w:val="007B6284"/>
    <w:rsid w:val="007B6C66"/>
    <w:rsid w:val="007C03A3"/>
    <w:rsid w:val="007C4DAE"/>
    <w:rsid w:val="007C5472"/>
    <w:rsid w:val="007C7FC8"/>
    <w:rsid w:val="007D1B44"/>
    <w:rsid w:val="007D3138"/>
    <w:rsid w:val="007D3477"/>
    <w:rsid w:val="007D38EB"/>
    <w:rsid w:val="007D3945"/>
    <w:rsid w:val="007D45F7"/>
    <w:rsid w:val="007D5B8A"/>
    <w:rsid w:val="007E0DBC"/>
    <w:rsid w:val="007E1F08"/>
    <w:rsid w:val="007E32C4"/>
    <w:rsid w:val="007E44F0"/>
    <w:rsid w:val="007E4649"/>
    <w:rsid w:val="007E4DC2"/>
    <w:rsid w:val="007E5A67"/>
    <w:rsid w:val="007E72E1"/>
    <w:rsid w:val="007E7EE7"/>
    <w:rsid w:val="007F06EB"/>
    <w:rsid w:val="007F38EE"/>
    <w:rsid w:val="007F3E14"/>
    <w:rsid w:val="007F40A1"/>
    <w:rsid w:val="007F5237"/>
    <w:rsid w:val="007F6396"/>
    <w:rsid w:val="0080091F"/>
    <w:rsid w:val="00800B48"/>
    <w:rsid w:val="00801EAE"/>
    <w:rsid w:val="008044B5"/>
    <w:rsid w:val="00810BC1"/>
    <w:rsid w:val="008127E4"/>
    <w:rsid w:val="00815778"/>
    <w:rsid w:val="008158B5"/>
    <w:rsid w:val="0082032B"/>
    <w:rsid w:val="00820750"/>
    <w:rsid w:val="00821444"/>
    <w:rsid w:val="00826312"/>
    <w:rsid w:val="00827565"/>
    <w:rsid w:val="00832B0A"/>
    <w:rsid w:val="00834DDD"/>
    <w:rsid w:val="00836138"/>
    <w:rsid w:val="008372E1"/>
    <w:rsid w:val="00851678"/>
    <w:rsid w:val="00854ECD"/>
    <w:rsid w:val="0085756D"/>
    <w:rsid w:val="008638B5"/>
    <w:rsid w:val="008647E5"/>
    <w:rsid w:val="008701B5"/>
    <w:rsid w:val="00871117"/>
    <w:rsid w:val="00871ACC"/>
    <w:rsid w:val="00872C18"/>
    <w:rsid w:val="00886DE1"/>
    <w:rsid w:val="00890277"/>
    <w:rsid w:val="008941E0"/>
    <w:rsid w:val="008973B9"/>
    <w:rsid w:val="008A38B6"/>
    <w:rsid w:val="008A453B"/>
    <w:rsid w:val="008A69EF"/>
    <w:rsid w:val="008A6BC2"/>
    <w:rsid w:val="008A769A"/>
    <w:rsid w:val="008B08B9"/>
    <w:rsid w:val="008B32A2"/>
    <w:rsid w:val="008B3FEA"/>
    <w:rsid w:val="008B5A3C"/>
    <w:rsid w:val="008C4647"/>
    <w:rsid w:val="008C6CD2"/>
    <w:rsid w:val="008D1CBD"/>
    <w:rsid w:val="008D21B7"/>
    <w:rsid w:val="008D2885"/>
    <w:rsid w:val="008D2B08"/>
    <w:rsid w:val="008D55A1"/>
    <w:rsid w:val="008D61F0"/>
    <w:rsid w:val="008D66DD"/>
    <w:rsid w:val="008D7624"/>
    <w:rsid w:val="008E13FD"/>
    <w:rsid w:val="008E2C4C"/>
    <w:rsid w:val="008E3D36"/>
    <w:rsid w:val="008F2CDB"/>
    <w:rsid w:val="008F51FF"/>
    <w:rsid w:val="00903E64"/>
    <w:rsid w:val="0090512D"/>
    <w:rsid w:val="0090555E"/>
    <w:rsid w:val="00905A37"/>
    <w:rsid w:val="00907981"/>
    <w:rsid w:val="0091162F"/>
    <w:rsid w:val="009120D2"/>
    <w:rsid w:val="00912948"/>
    <w:rsid w:val="00912A8F"/>
    <w:rsid w:val="00913E90"/>
    <w:rsid w:val="00915B6F"/>
    <w:rsid w:val="00922BEC"/>
    <w:rsid w:val="0092710A"/>
    <w:rsid w:val="00927CB5"/>
    <w:rsid w:val="00931B18"/>
    <w:rsid w:val="00931D33"/>
    <w:rsid w:val="00932D21"/>
    <w:rsid w:val="0093347C"/>
    <w:rsid w:val="00935955"/>
    <w:rsid w:val="00936368"/>
    <w:rsid w:val="0093654D"/>
    <w:rsid w:val="00937261"/>
    <w:rsid w:val="009403D6"/>
    <w:rsid w:val="00940507"/>
    <w:rsid w:val="009439F8"/>
    <w:rsid w:val="00946BF7"/>
    <w:rsid w:val="009476CB"/>
    <w:rsid w:val="00952CE6"/>
    <w:rsid w:val="00953E2E"/>
    <w:rsid w:val="00954AAE"/>
    <w:rsid w:val="009553B5"/>
    <w:rsid w:val="0095669F"/>
    <w:rsid w:val="00956B66"/>
    <w:rsid w:val="00962F0C"/>
    <w:rsid w:val="00963D0F"/>
    <w:rsid w:val="0097039A"/>
    <w:rsid w:val="009722C0"/>
    <w:rsid w:val="00977418"/>
    <w:rsid w:val="009818FE"/>
    <w:rsid w:val="009838EA"/>
    <w:rsid w:val="00984952"/>
    <w:rsid w:val="00985B49"/>
    <w:rsid w:val="00990C7F"/>
    <w:rsid w:val="00991CB3"/>
    <w:rsid w:val="009920CE"/>
    <w:rsid w:val="00993C65"/>
    <w:rsid w:val="009973CE"/>
    <w:rsid w:val="009A1CF7"/>
    <w:rsid w:val="009A233F"/>
    <w:rsid w:val="009A2872"/>
    <w:rsid w:val="009A3A44"/>
    <w:rsid w:val="009A5B0E"/>
    <w:rsid w:val="009A7FF2"/>
    <w:rsid w:val="009B2D84"/>
    <w:rsid w:val="009B3429"/>
    <w:rsid w:val="009B55BC"/>
    <w:rsid w:val="009D000F"/>
    <w:rsid w:val="009D1527"/>
    <w:rsid w:val="009D614D"/>
    <w:rsid w:val="009D6952"/>
    <w:rsid w:val="009E2FE7"/>
    <w:rsid w:val="009E3045"/>
    <w:rsid w:val="009E3B1A"/>
    <w:rsid w:val="009E53F7"/>
    <w:rsid w:val="009E66DA"/>
    <w:rsid w:val="009F122F"/>
    <w:rsid w:val="009F1704"/>
    <w:rsid w:val="00A019ED"/>
    <w:rsid w:val="00A0500C"/>
    <w:rsid w:val="00A11AA1"/>
    <w:rsid w:val="00A11C12"/>
    <w:rsid w:val="00A13603"/>
    <w:rsid w:val="00A171E9"/>
    <w:rsid w:val="00A27BE4"/>
    <w:rsid w:val="00A30735"/>
    <w:rsid w:val="00A30E39"/>
    <w:rsid w:val="00A31A80"/>
    <w:rsid w:val="00A33EB2"/>
    <w:rsid w:val="00A345C3"/>
    <w:rsid w:val="00A36605"/>
    <w:rsid w:val="00A36E46"/>
    <w:rsid w:val="00A37D43"/>
    <w:rsid w:val="00A425F0"/>
    <w:rsid w:val="00A43812"/>
    <w:rsid w:val="00A500AA"/>
    <w:rsid w:val="00A53F9B"/>
    <w:rsid w:val="00A556F2"/>
    <w:rsid w:val="00A61314"/>
    <w:rsid w:val="00A6144D"/>
    <w:rsid w:val="00A6595A"/>
    <w:rsid w:val="00A71595"/>
    <w:rsid w:val="00A72341"/>
    <w:rsid w:val="00A72444"/>
    <w:rsid w:val="00A728E4"/>
    <w:rsid w:val="00A7429F"/>
    <w:rsid w:val="00A75509"/>
    <w:rsid w:val="00A7686B"/>
    <w:rsid w:val="00A82E8A"/>
    <w:rsid w:val="00A85166"/>
    <w:rsid w:val="00A852CE"/>
    <w:rsid w:val="00A85DAD"/>
    <w:rsid w:val="00A86FD9"/>
    <w:rsid w:val="00A90024"/>
    <w:rsid w:val="00A937CA"/>
    <w:rsid w:val="00A93C0F"/>
    <w:rsid w:val="00A94F74"/>
    <w:rsid w:val="00AA1277"/>
    <w:rsid w:val="00AA4398"/>
    <w:rsid w:val="00AA717E"/>
    <w:rsid w:val="00AB0E74"/>
    <w:rsid w:val="00AB1785"/>
    <w:rsid w:val="00AB323C"/>
    <w:rsid w:val="00AB40F3"/>
    <w:rsid w:val="00AB4837"/>
    <w:rsid w:val="00AB50C4"/>
    <w:rsid w:val="00AB5887"/>
    <w:rsid w:val="00AB7B2E"/>
    <w:rsid w:val="00AC09F7"/>
    <w:rsid w:val="00AC1FA5"/>
    <w:rsid w:val="00AC2D3D"/>
    <w:rsid w:val="00AC5F51"/>
    <w:rsid w:val="00AC6076"/>
    <w:rsid w:val="00AC62BC"/>
    <w:rsid w:val="00AC6AAE"/>
    <w:rsid w:val="00AC7698"/>
    <w:rsid w:val="00AC7EBB"/>
    <w:rsid w:val="00AD4AE0"/>
    <w:rsid w:val="00AD635D"/>
    <w:rsid w:val="00AD7C4A"/>
    <w:rsid w:val="00AE0606"/>
    <w:rsid w:val="00AE24FD"/>
    <w:rsid w:val="00AE2A9A"/>
    <w:rsid w:val="00AE3389"/>
    <w:rsid w:val="00AF0321"/>
    <w:rsid w:val="00AF2D89"/>
    <w:rsid w:val="00AF3B43"/>
    <w:rsid w:val="00AF44CA"/>
    <w:rsid w:val="00AF5158"/>
    <w:rsid w:val="00AF79F0"/>
    <w:rsid w:val="00B01384"/>
    <w:rsid w:val="00B02484"/>
    <w:rsid w:val="00B03E3B"/>
    <w:rsid w:val="00B05D45"/>
    <w:rsid w:val="00B13AE4"/>
    <w:rsid w:val="00B13FAB"/>
    <w:rsid w:val="00B153AE"/>
    <w:rsid w:val="00B16B41"/>
    <w:rsid w:val="00B17C4D"/>
    <w:rsid w:val="00B2048F"/>
    <w:rsid w:val="00B22313"/>
    <w:rsid w:val="00B2689B"/>
    <w:rsid w:val="00B27CB9"/>
    <w:rsid w:val="00B36466"/>
    <w:rsid w:val="00B37873"/>
    <w:rsid w:val="00B411B6"/>
    <w:rsid w:val="00B41CA0"/>
    <w:rsid w:val="00B42346"/>
    <w:rsid w:val="00B47E76"/>
    <w:rsid w:val="00B5096B"/>
    <w:rsid w:val="00B51DFA"/>
    <w:rsid w:val="00B5354F"/>
    <w:rsid w:val="00B56242"/>
    <w:rsid w:val="00B5681C"/>
    <w:rsid w:val="00B60C22"/>
    <w:rsid w:val="00B612F2"/>
    <w:rsid w:val="00B62FAD"/>
    <w:rsid w:val="00B63254"/>
    <w:rsid w:val="00B660A1"/>
    <w:rsid w:val="00B66E23"/>
    <w:rsid w:val="00B70085"/>
    <w:rsid w:val="00B70C0B"/>
    <w:rsid w:val="00B72812"/>
    <w:rsid w:val="00B75DE7"/>
    <w:rsid w:val="00B7684C"/>
    <w:rsid w:val="00B82BFD"/>
    <w:rsid w:val="00B83D27"/>
    <w:rsid w:val="00B84653"/>
    <w:rsid w:val="00B8782B"/>
    <w:rsid w:val="00B87B35"/>
    <w:rsid w:val="00B903DD"/>
    <w:rsid w:val="00B90CB6"/>
    <w:rsid w:val="00B90F0A"/>
    <w:rsid w:val="00B923CA"/>
    <w:rsid w:val="00B927C4"/>
    <w:rsid w:val="00B936FC"/>
    <w:rsid w:val="00BA1128"/>
    <w:rsid w:val="00BA4DAE"/>
    <w:rsid w:val="00BA6F6B"/>
    <w:rsid w:val="00BB02CF"/>
    <w:rsid w:val="00BB0732"/>
    <w:rsid w:val="00BB1D01"/>
    <w:rsid w:val="00BB21DE"/>
    <w:rsid w:val="00BB37BC"/>
    <w:rsid w:val="00BB777B"/>
    <w:rsid w:val="00BC4BBA"/>
    <w:rsid w:val="00BC50CC"/>
    <w:rsid w:val="00BC61A2"/>
    <w:rsid w:val="00BC6FE0"/>
    <w:rsid w:val="00BD1054"/>
    <w:rsid w:val="00BD1B87"/>
    <w:rsid w:val="00BD7EA2"/>
    <w:rsid w:val="00BE6296"/>
    <w:rsid w:val="00BE6956"/>
    <w:rsid w:val="00BE768C"/>
    <w:rsid w:val="00BF3528"/>
    <w:rsid w:val="00C02377"/>
    <w:rsid w:val="00C033E8"/>
    <w:rsid w:val="00C05EF3"/>
    <w:rsid w:val="00C05F12"/>
    <w:rsid w:val="00C06AE1"/>
    <w:rsid w:val="00C11D2D"/>
    <w:rsid w:val="00C12010"/>
    <w:rsid w:val="00C126FD"/>
    <w:rsid w:val="00C16524"/>
    <w:rsid w:val="00C168BE"/>
    <w:rsid w:val="00C21670"/>
    <w:rsid w:val="00C23BD5"/>
    <w:rsid w:val="00C276E8"/>
    <w:rsid w:val="00C32775"/>
    <w:rsid w:val="00C33114"/>
    <w:rsid w:val="00C332B6"/>
    <w:rsid w:val="00C33B64"/>
    <w:rsid w:val="00C358AF"/>
    <w:rsid w:val="00C468A6"/>
    <w:rsid w:val="00C47C7E"/>
    <w:rsid w:val="00C52729"/>
    <w:rsid w:val="00C55E2F"/>
    <w:rsid w:val="00C60065"/>
    <w:rsid w:val="00C637CC"/>
    <w:rsid w:val="00C6588F"/>
    <w:rsid w:val="00C66AFA"/>
    <w:rsid w:val="00C70C97"/>
    <w:rsid w:val="00C71075"/>
    <w:rsid w:val="00C7244E"/>
    <w:rsid w:val="00C730C0"/>
    <w:rsid w:val="00C73763"/>
    <w:rsid w:val="00C80F92"/>
    <w:rsid w:val="00C810C7"/>
    <w:rsid w:val="00C8608C"/>
    <w:rsid w:val="00C95559"/>
    <w:rsid w:val="00C96850"/>
    <w:rsid w:val="00C97C0F"/>
    <w:rsid w:val="00CA249C"/>
    <w:rsid w:val="00CB02E3"/>
    <w:rsid w:val="00CB4F86"/>
    <w:rsid w:val="00CB6034"/>
    <w:rsid w:val="00CC0F95"/>
    <w:rsid w:val="00CC3040"/>
    <w:rsid w:val="00CC4E54"/>
    <w:rsid w:val="00CC4FC6"/>
    <w:rsid w:val="00CC55BC"/>
    <w:rsid w:val="00CC6257"/>
    <w:rsid w:val="00CD15C7"/>
    <w:rsid w:val="00CD23D8"/>
    <w:rsid w:val="00CD50F2"/>
    <w:rsid w:val="00CD65E5"/>
    <w:rsid w:val="00CE0764"/>
    <w:rsid w:val="00CE1270"/>
    <w:rsid w:val="00CE14B5"/>
    <w:rsid w:val="00CE3932"/>
    <w:rsid w:val="00CE6275"/>
    <w:rsid w:val="00CE7216"/>
    <w:rsid w:val="00CF02C8"/>
    <w:rsid w:val="00CF1D51"/>
    <w:rsid w:val="00CF2B86"/>
    <w:rsid w:val="00CF5E99"/>
    <w:rsid w:val="00CF7BD4"/>
    <w:rsid w:val="00CF7E90"/>
    <w:rsid w:val="00D04A2A"/>
    <w:rsid w:val="00D1095F"/>
    <w:rsid w:val="00D15D23"/>
    <w:rsid w:val="00D176EA"/>
    <w:rsid w:val="00D20B93"/>
    <w:rsid w:val="00D2725E"/>
    <w:rsid w:val="00D331BF"/>
    <w:rsid w:val="00D35D53"/>
    <w:rsid w:val="00D431E8"/>
    <w:rsid w:val="00D44734"/>
    <w:rsid w:val="00D52515"/>
    <w:rsid w:val="00D53C68"/>
    <w:rsid w:val="00D55974"/>
    <w:rsid w:val="00D56BE8"/>
    <w:rsid w:val="00D626FD"/>
    <w:rsid w:val="00D66412"/>
    <w:rsid w:val="00D71522"/>
    <w:rsid w:val="00D770D0"/>
    <w:rsid w:val="00D803C3"/>
    <w:rsid w:val="00D80ED8"/>
    <w:rsid w:val="00D81590"/>
    <w:rsid w:val="00D9062D"/>
    <w:rsid w:val="00D9073D"/>
    <w:rsid w:val="00D917CE"/>
    <w:rsid w:val="00D92F30"/>
    <w:rsid w:val="00D950C2"/>
    <w:rsid w:val="00DA006A"/>
    <w:rsid w:val="00DA0135"/>
    <w:rsid w:val="00DA1446"/>
    <w:rsid w:val="00DA1732"/>
    <w:rsid w:val="00DA23EB"/>
    <w:rsid w:val="00DA3BA3"/>
    <w:rsid w:val="00DA7223"/>
    <w:rsid w:val="00DB0991"/>
    <w:rsid w:val="00DB5E51"/>
    <w:rsid w:val="00DB6572"/>
    <w:rsid w:val="00DB7587"/>
    <w:rsid w:val="00DC30C6"/>
    <w:rsid w:val="00DC6D72"/>
    <w:rsid w:val="00DC7DFD"/>
    <w:rsid w:val="00DD2591"/>
    <w:rsid w:val="00DD335B"/>
    <w:rsid w:val="00DD3FB1"/>
    <w:rsid w:val="00DD410D"/>
    <w:rsid w:val="00DE1C6B"/>
    <w:rsid w:val="00DE2456"/>
    <w:rsid w:val="00DE2BEA"/>
    <w:rsid w:val="00DE3637"/>
    <w:rsid w:val="00DE3BB4"/>
    <w:rsid w:val="00DE4736"/>
    <w:rsid w:val="00DE74A8"/>
    <w:rsid w:val="00DF4724"/>
    <w:rsid w:val="00DF540A"/>
    <w:rsid w:val="00DF61EC"/>
    <w:rsid w:val="00DF72B9"/>
    <w:rsid w:val="00E024C3"/>
    <w:rsid w:val="00E03D5F"/>
    <w:rsid w:val="00E04BA3"/>
    <w:rsid w:val="00E10B53"/>
    <w:rsid w:val="00E11760"/>
    <w:rsid w:val="00E11C7E"/>
    <w:rsid w:val="00E15D32"/>
    <w:rsid w:val="00E1614D"/>
    <w:rsid w:val="00E16338"/>
    <w:rsid w:val="00E223C8"/>
    <w:rsid w:val="00E224D8"/>
    <w:rsid w:val="00E243D8"/>
    <w:rsid w:val="00E30F31"/>
    <w:rsid w:val="00E31F64"/>
    <w:rsid w:val="00E32F6B"/>
    <w:rsid w:val="00E336F7"/>
    <w:rsid w:val="00E36E6B"/>
    <w:rsid w:val="00E41148"/>
    <w:rsid w:val="00E45705"/>
    <w:rsid w:val="00E516FE"/>
    <w:rsid w:val="00E56A66"/>
    <w:rsid w:val="00E61752"/>
    <w:rsid w:val="00E61DA6"/>
    <w:rsid w:val="00E637DE"/>
    <w:rsid w:val="00E66894"/>
    <w:rsid w:val="00E67A04"/>
    <w:rsid w:val="00E67C8B"/>
    <w:rsid w:val="00E714FF"/>
    <w:rsid w:val="00E71ACF"/>
    <w:rsid w:val="00E810B9"/>
    <w:rsid w:val="00E94CE3"/>
    <w:rsid w:val="00E95FBD"/>
    <w:rsid w:val="00E97B3D"/>
    <w:rsid w:val="00EA7479"/>
    <w:rsid w:val="00EB0CAB"/>
    <w:rsid w:val="00EB2D74"/>
    <w:rsid w:val="00EB2FCB"/>
    <w:rsid w:val="00EB49B6"/>
    <w:rsid w:val="00EB5706"/>
    <w:rsid w:val="00EC2672"/>
    <w:rsid w:val="00EC290F"/>
    <w:rsid w:val="00EC4278"/>
    <w:rsid w:val="00EC7676"/>
    <w:rsid w:val="00EC7D8B"/>
    <w:rsid w:val="00ED13E0"/>
    <w:rsid w:val="00EE4BD7"/>
    <w:rsid w:val="00EE63A4"/>
    <w:rsid w:val="00EF3D92"/>
    <w:rsid w:val="00F01486"/>
    <w:rsid w:val="00F03790"/>
    <w:rsid w:val="00F103EC"/>
    <w:rsid w:val="00F1245B"/>
    <w:rsid w:val="00F21108"/>
    <w:rsid w:val="00F21434"/>
    <w:rsid w:val="00F21EA2"/>
    <w:rsid w:val="00F22B36"/>
    <w:rsid w:val="00F24457"/>
    <w:rsid w:val="00F252D1"/>
    <w:rsid w:val="00F264E1"/>
    <w:rsid w:val="00F31BCF"/>
    <w:rsid w:val="00F322A9"/>
    <w:rsid w:val="00F326EA"/>
    <w:rsid w:val="00F365B5"/>
    <w:rsid w:val="00F43088"/>
    <w:rsid w:val="00F4525F"/>
    <w:rsid w:val="00F454BD"/>
    <w:rsid w:val="00F46D6A"/>
    <w:rsid w:val="00F4733F"/>
    <w:rsid w:val="00F47B51"/>
    <w:rsid w:val="00F505C1"/>
    <w:rsid w:val="00F52C0F"/>
    <w:rsid w:val="00F61329"/>
    <w:rsid w:val="00F65356"/>
    <w:rsid w:val="00F6611B"/>
    <w:rsid w:val="00F67260"/>
    <w:rsid w:val="00F702BE"/>
    <w:rsid w:val="00F717CF"/>
    <w:rsid w:val="00F764D6"/>
    <w:rsid w:val="00F77243"/>
    <w:rsid w:val="00F9261C"/>
    <w:rsid w:val="00F959E3"/>
    <w:rsid w:val="00F96F7E"/>
    <w:rsid w:val="00F97528"/>
    <w:rsid w:val="00FA6EE0"/>
    <w:rsid w:val="00FB17A5"/>
    <w:rsid w:val="00FB31BD"/>
    <w:rsid w:val="00FB6B3B"/>
    <w:rsid w:val="00FC3B1A"/>
    <w:rsid w:val="00FC5035"/>
    <w:rsid w:val="00FC67F5"/>
    <w:rsid w:val="00FC768E"/>
    <w:rsid w:val="00FD02B9"/>
    <w:rsid w:val="00FD0385"/>
    <w:rsid w:val="00FD652F"/>
    <w:rsid w:val="00FD6A23"/>
    <w:rsid w:val="00FD72C7"/>
    <w:rsid w:val="00FE04D7"/>
    <w:rsid w:val="00FE55E4"/>
    <w:rsid w:val="00FE754A"/>
    <w:rsid w:val="00FF5269"/>
    <w:rsid w:val="00FF60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C0976"/>
    <w:pPr>
      <w:spacing w:after="200" w:line="276" w:lineRule="auto"/>
    </w:pPr>
    <w:rPr>
      <w:rFonts w:ascii="Calibri" w:hAnsi="Calibri"/>
      <w:sz w:val="22"/>
      <w:szCs w:val="22"/>
      <w:lang w:eastAsia="en-US"/>
    </w:rPr>
  </w:style>
  <w:style w:type="paragraph" w:styleId="1">
    <w:name w:val="heading 1"/>
    <w:basedOn w:val="a0"/>
    <w:next w:val="a0"/>
    <w:link w:val="10"/>
    <w:uiPriority w:val="9"/>
    <w:qFormat/>
    <w:rsid w:val="003B4678"/>
    <w:pPr>
      <w:keepNext/>
      <w:spacing w:before="240" w:after="60"/>
      <w:outlineLvl w:val="0"/>
    </w:pPr>
    <w:rPr>
      <w:rFonts w:ascii="Cambria" w:hAnsi="Cambria"/>
      <w:b/>
      <w:bCs/>
      <w:kern w:val="32"/>
      <w:sz w:val="32"/>
      <w:szCs w:val="32"/>
    </w:rPr>
  </w:style>
  <w:style w:type="paragraph" w:styleId="2">
    <w:name w:val="heading 2"/>
    <w:basedOn w:val="a0"/>
    <w:next w:val="a0"/>
    <w:link w:val="20"/>
    <w:uiPriority w:val="9"/>
    <w:semiHidden/>
    <w:unhideWhenUsed/>
    <w:qFormat/>
    <w:rsid w:val="00CF7E90"/>
    <w:pPr>
      <w:keepNext/>
      <w:spacing w:before="240" w:after="60"/>
      <w:outlineLvl w:val="1"/>
    </w:pPr>
    <w:rPr>
      <w:rFonts w:ascii="Cambria" w:hAnsi="Cambria"/>
      <w:b/>
      <w:bCs/>
      <w:i/>
      <w:iCs/>
      <w:sz w:val="28"/>
      <w:szCs w:val="28"/>
    </w:rPr>
  </w:style>
  <w:style w:type="paragraph" w:styleId="3">
    <w:name w:val="heading 3"/>
    <w:aliases w:val="H3,Section Header3"/>
    <w:basedOn w:val="a0"/>
    <w:next w:val="a0"/>
    <w:link w:val="30"/>
    <w:qFormat/>
    <w:rsid w:val="00495A40"/>
    <w:pPr>
      <w:keepNext/>
      <w:spacing w:before="240" w:after="60" w:line="240" w:lineRule="auto"/>
      <w:jc w:val="both"/>
      <w:outlineLvl w:val="2"/>
    </w:pPr>
    <w:rPr>
      <w:rFonts w:ascii="Arial" w:hAnsi="Arial"/>
      <w:b/>
      <w:sz w:val="24"/>
      <w:szCs w:val="24"/>
      <w:lang w:eastAsia="ru-RU"/>
    </w:rPr>
  </w:style>
  <w:style w:type="paragraph" w:styleId="6">
    <w:name w:val="heading 6"/>
    <w:basedOn w:val="a0"/>
    <w:next w:val="a0"/>
    <w:link w:val="60"/>
    <w:qFormat/>
    <w:rsid w:val="005060D9"/>
    <w:pPr>
      <w:spacing w:before="240" w:after="60"/>
      <w:outlineLvl w:val="5"/>
    </w:pPr>
    <w:rPr>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footnote text"/>
    <w:basedOn w:val="a0"/>
    <w:link w:val="a4"/>
    <w:semiHidden/>
    <w:rsid w:val="00B70C0B"/>
    <w:pPr>
      <w:numPr>
        <w:numId w:val="1"/>
      </w:numPr>
      <w:tabs>
        <w:tab w:val="clear" w:pos="360"/>
      </w:tabs>
      <w:spacing w:after="0" w:line="240" w:lineRule="auto"/>
      <w:ind w:left="0" w:firstLine="0"/>
    </w:pPr>
    <w:rPr>
      <w:rFonts w:ascii="Times New Roman" w:eastAsia="Calibri" w:hAnsi="Times New Roman"/>
      <w:sz w:val="20"/>
      <w:szCs w:val="20"/>
      <w:lang w:eastAsia="ru-RU"/>
    </w:rPr>
  </w:style>
  <w:style w:type="character" w:customStyle="1" w:styleId="a4">
    <w:name w:val="Текст сноски Знак"/>
    <w:link w:val="a"/>
    <w:semiHidden/>
    <w:locked/>
    <w:rsid w:val="00B70C0B"/>
    <w:rPr>
      <w:rFonts w:eastAsia="Calibri"/>
      <w:lang w:val="ru-RU" w:eastAsia="ru-RU" w:bidi="ar-SA"/>
    </w:rPr>
  </w:style>
  <w:style w:type="character" w:styleId="a5">
    <w:name w:val="footnote reference"/>
    <w:uiPriority w:val="99"/>
    <w:semiHidden/>
    <w:rsid w:val="00B70C0B"/>
    <w:rPr>
      <w:vertAlign w:val="superscript"/>
    </w:rPr>
  </w:style>
  <w:style w:type="paragraph" w:styleId="a6">
    <w:name w:val="Body Text"/>
    <w:aliases w:val="Основной текст Знак Знак"/>
    <w:basedOn w:val="a0"/>
    <w:link w:val="a7"/>
    <w:rsid w:val="007739FE"/>
    <w:pPr>
      <w:spacing w:after="0" w:line="240" w:lineRule="auto"/>
      <w:jc w:val="center"/>
    </w:pPr>
    <w:rPr>
      <w:rFonts w:ascii="Times New Roman" w:eastAsia="Calibri" w:hAnsi="Times New Roman"/>
      <w:sz w:val="24"/>
      <w:szCs w:val="24"/>
      <w:lang w:eastAsia="ru-RU"/>
    </w:rPr>
  </w:style>
  <w:style w:type="character" w:customStyle="1" w:styleId="a7">
    <w:name w:val="Основной текст Знак"/>
    <w:aliases w:val="Основной текст Знак Знак Знак"/>
    <w:link w:val="a6"/>
    <w:locked/>
    <w:rsid w:val="007739FE"/>
    <w:rPr>
      <w:rFonts w:eastAsia="Calibri"/>
      <w:sz w:val="24"/>
      <w:szCs w:val="24"/>
      <w:lang w:val="ru-RU" w:eastAsia="ru-RU" w:bidi="ar-SA"/>
    </w:rPr>
  </w:style>
  <w:style w:type="paragraph" w:styleId="a8">
    <w:name w:val="Balloon Text"/>
    <w:basedOn w:val="a0"/>
    <w:semiHidden/>
    <w:rsid w:val="00AE2A9A"/>
    <w:rPr>
      <w:rFonts w:ascii="Tahoma" w:hAnsi="Tahoma" w:cs="Tahoma"/>
      <w:sz w:val="16"/>
      <w:szCs w:val="16"/>
    </w:rPr>
  </w:style>
  <w:style w:type="paragraph" w:styleId="a9">
    <w:name w:val="Normal (Web)"/>
    <w:basedOn w:val="a0"/>
    <w:link w:val="aa"/>
    <w:rsid w:val="00AE2A9A"/>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link w:val="a9"/>
    <w:rsid w:val="00AE2A9A"/>
    <w:rPr>
      <w:sz w:val="24"/>
      <w:szCs w:val="24"/>
      <w:lang w:bidi="ar-SA"/>
    </w:rPr>
  </w:style>
  <w:style w:type="character" w:customStyle="1" w:styleId="11">
    <w:name w:val="Основной текст Знак Знак Знак Знак1"/>
    <w:rsid w:val="00832B0A"/>
    <w:rPr>
      <w:sz w:val="24"/>
      <w:szCs w:val="24"/>
    </w:rPr>
  </w:style>
  <w:style w:type="character" w:styleId="ab">
    <w:name w:val="Hyperlink"/>
    <w:rsid w:val="00832B0A"/>
    <w:rPr>
      <w:color w:val="0000FF"/>
      <w:u w:val="single"/>
    </w:rPr>
  </w:style>
  <w:style w:type="paragraph" w:customStyle="1" w:styleId="ConsPlusNormal">
    <w:name w:val="ConsPlusNormal"/>
    <w:link w:val="ConsPlusNormal0"/>
    <w:rsid w:val="0090555E"/>
    <w:pPr>
      <w:widowControl w:val="0"/>
      <w:autoSpaceDE w:val="0"/>
      <w:autoSpaceDN w:val="0"/>
      <w:adjustRightInd w:val="0"/>
      <w:ind w:firstLine="720"/>
    </w:pPr>
    <w:rPr>
      <w:rFonts w:ascii="Arial" w:hAnsi="Arial" w:cs="Arial"/>
    </w:rPr>
  </w:style>
  <w:style w:type="paragraph" w:styleId="ac">
    <w:name w:val="No Spacing"/>
    <w:link w:val="ad"/>
    <w:qFormat/>
    <w:rsid w:val="00715D8C"/>
    <w:pPr>
      <w:jc w:val="both"/>
    </w:pPr>
    <w:rPr>
      <w:sz w:val="24"/>
      <w:szCs w:val="24"/>
    </w:rPr>
  </w:style>
  <w:style w:type="character" w:customStyle="1" w:styleId="13">
    <w:name w:val="Знак13"/>
    <w:rsid w:val="00275326"/>
    <w:rPr>
      <w:sz w:val="24"/>
      <w:szCs w:val="24"/>
    </w:rPr>
  </w:style>
  <w:style w:type="character" w:customStyle="1" w:styleId="30">
    <w:name w:val="Заголовок 3 Знак"/>
    <w:aliases w:val="H3 Знак,Section Header3 Знак"/>
    <w:link w:val="3"/>
    <w:rsid w:val="00495A40"/>
    <w:rPr>
      <w:rFonts w:ascii="Arial" w:hAnsi="Arial"/>
      <w:b/>
      <w:sz w:val="24"/>
      <w:szCs w:val="24"/>
      <w:lang w:val="ru-RU" w:eastAsia="ru-RU" w:bidi="ar-SA"/>
    </w:rPr>
  </w:style>
  <w:style w:type="character" w:customStyle="1" w:styleId="ConsPlusNormal0">
    <w:name w:val="ConsPlusNormal Знак"/>
    <w:link w:val="ConsPlusNormal"/>
    <w:locked/>
    <w:rsid w:val="00C71075"/>
    <w:rPr>
      <w:rFonts w:ascii="Arial" w:hAnsi="Arial" w:cs="Arial"/>
      <w:lang w:val="ru-RU" w:eastAsia="ru-RU" w:bidi="ar-SA"/>
    </w:rPr>
  </w:style>
  <w:style w:type="paragraph" w:customStyle="1" w:styleId="ConsPlusTitle">
    <w:name w:val="ConsPlusTitle"/>
    <w:uiPriority w:val="99"/>
    <w:rsid w:val="00C71075"/>
    <w:pPr>
      <w:autoSpaceDE w:val="0"/>
      <w:autoSpaceDN w:val="0"/>
      <w:adjustRightInd w:val="0"/>
    </w:pPr>
    <w:rPr>
      <w:b/>
      <w:bCs/>
      <w:sz w:val="28"/>
      <w:szCs w:val="28"/>
    </w:rPr>
  </w:style>
  <w:style w:type="character" w:customStyle="1" w:styleId="ae">
    <w:name w:val="Цветовое выделение"/>
    <w:rsid w:val="00C276E8"/>
    <w:rPr>
      <w:b/>
      <w:color w:val="26282F"/>
    </w:rPr>
  </w:style>
  <w:style w:type="paragraph" w:styleId="af">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0"/>
    <w:link w:val="af0"/>
    <w:rsid w:val="004D0E5B"/>
    <w:pPr>
      <w:spacing w:after="120"/>
      <w:ind w:left="283"/>
    </w:pPr>
  </w:style>
  <w:style w:type="character" w:customStyle="1" w:styleId="af0">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link w:val="af"/>
    <w:rsid w:val="004D0E5B"/>
    <w:rPr>
      <w:rFonts w:ascii="Calibri" w:hAnsi="Calibri"/>
      <w:sz w:val="22"/>
      <w:szCs w:val="22"/>
      <w:lang w:eastAsia="en-US"/>
    </w:rPr>
  </w:style>
  <w:style w:type="table" w:styleId="af1">
    <w:name w:val="Table Grid"/>
    <w:basedOn w:val="a2"/>
    <w:rsid w:val="00506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semiHidden/>
    <w:rsid w:val="005060D9"/>
    <w:rPr>
      <w:rFonts w:ascii="Calibri" w:eastAsia="Times New Roman" w:hAnsi="Calibri" w:cs="Times New Roman"/>
      <w:b/>
      <w:bCs/>
      <w:sz w:val="22"/>
      <w:szCs w:val="22"/>
      <w:lang w:eastAsia="en-US"/>
    </w:rPr>
  </w:style>
  <w:style w:type="paragraph" w:styleId="af2">
    <w:name w:val="header"/>
    <w:basedOn w:val="a0"/>
    <w:link w:val="af3"/>
    <w:rsid w:val="009973CE"/>
    <w:pPr>
      <w:tabs>
        <w:tab w:val="center" w:pos="4677"/>
        <w:tab w:val="right" w:pos="9355"/>
      </w:tabs>
    </w:pPr>
  </w:style>
  <w:style w:type="character" w:customStyle="1" w:styleId="af3">
    <w:name w:val="Верхний колонтитул Знак"/>
    <w:link w:val="af2"/>
    <w:rsid w:val="009973CE"/>
    <w:rPr>
      <w:rFonts w:ascii="Calibri" w:hAnsi="Calibri"/>
      <w:sz w:val="22"/>
      <w:szCs w:val="22"/>
      <w:lang w:eastAsia="en-US"/>
    </w:rPr>
  </w:style>
  <w:style w:type="paragraph" w:styleId="af4">
    <w:name w:val="footer"/>
    <w:basedOn w:val="a0"/>
    <w:link w:val="af5"/>
    <w:uiPriority w:val="99"/>
    <w:rsid w:val="009973CE"/>
    <w:pPr>
      <w:tabs>
        <w:tab w:val="center" w:pos="4677"/>
        <w:tab w:val="right" w:pos="9355"/>
      </w:tabs>
    </w:pPr>
  </w:style>
  <w:style w:type="character" w:customStyle="1" w:styleId="af5">
    <w:name w:val="Нижний колонтитул Знак"/>
    <w:link w:val="af4"/>
    <w:uiPriority w:val="99"/>
    <w:rsid w:val="009973CE"/>
    <w:rPr>
      <w:rFonts w:ascii="Calibri" w:hAnsi="Calibri"/>
      <w:sz w:val="22"/>
      <w:szCs w:val="22"/>
      <w:lang w:eastAsia="en-US"/>
    </w:rPr>
  </w:style>
  <w:style w:type="character" w:customStyle="1" w:styleId="12">
    <w:name w:val="Основной текст Знак1"/>
    <w:aliases w:val="Основной текст Знак Знак Знак2"/>
    <w:rsid w:val="0067541F"/>
    <w:rPr>
      <w:sz w:val="24"/>
      <w:szCs w:val="24"/>
    </w:rPr>
  </w:style>
  <w:style w:type="character" w:customStyle="1" w:styleId="14">
    <w:name w:val="Основной текст с отступом Знак1"/>
    <w:aliases w:val="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120E7E"/>
    <w:rPr>
      <w:sz w:val="24"/>
      <w:szCs w:val="24"/>
    </w:rPr>
  </w:style>
  <w:style w:type="paragraph" w:customStyle="1" w:styleId="15">
    <w:name w:val="Стиль1"/>
    <w:basedOn w:val="a0"/>
    <w:rsid w:val="00120E7E"/>
    <w:pPr>
      <w:keepNext/>
      <w:keepLines/>
      <w:widowControl w:val="0"/>
      <w:suppressLineNumbers/>
      <w:tabs>
        <w:tab w:val="num" w:pos="432"/>
      </w:tabs>
      <w:suppressAutoHyphens/>
      <w:spacing w:after="60" w:line="240" w:lineRule="auto"/>
      <w:ind w:left="432" w:hanging="432"/>
      <w:jc w:val="both"/>
    </w:pPr>
    <w:rPr>
      <w:rFonts w:ascii="Times New Roman" w:hAnsi="Times New Roman"/>
      <w:b/>
      <w:sz w:val="28"/>
      <w:szCs w:val="24"/>
      <w:lang w:eastAsia="ru-RU"/>
    </w:rPr>
  </w:style>
  <w:style w:type="character" w:customStyle="1" w:styleId="ad">
    <w:name w:val="Без интервала Знак"/>
    <w:link w:val="ac"/>
    <w:rsid w:val="00F61329"/>
    <w:rPr>
      <w:sz w:val="24"/>
      <w:szCs w:val="24"/>
      <w:lang w:bidi="ar-SA"/>
    </w:rPr>
  </w:style>
  <w:style w:type="paragraph" w:customStyle="1" w:styleId="16">
    <w:name w:val="Обычный1"/>
    <w:link w:val="CharChar"/>
    <w:rsid w:val="00F61329"/>
    <w:pPr>
      <w:widowControl w:val="0"/>
      <w:snapToGrid w:val="0"/>
      <w:spacing w:line="300" w:lineRule="auto"/>
      <w:ind w:firstLine="720"/>
      <w:jc w:val="both"/>
    </w:pPr>
    <w:rPr>
      <w:sz w:val="24"/>
    </w:rPr>
  </w:style>
  <w:style w:type="character" w:customStyle="1" w:styleId="CharChar">
    <w:name w:val="Обычный Char Char"/>
    <w:link w:val="16"/>
    <w:locked/>
    <w:rsid w:val="00F61329"/>
    <w:rPr>
      <w:sz w:val="24"/>
      <w:lang w:bidi="ar-SA"/>
    </w:rPr>
  </w:style>
  <w:style w:type="character" w:styleId="af6">
    <w:name w:val="Strong"/>
    <w:qFormat/>
    <w:rsid w:val="00A425F0"/>
    <w:rPr>
      <w:rFonts w:cs="Times New Roman"/>
      <w:b/>
    </w:rPr>
  </w:style>
  <w:style w:type="character" w:customStyle="1" w:styleId="10">
    <w:name w:val="Заголовок 1 Знак"/>
    <w:link w:val="1"/>
    <w:uiPriority w:val="9"/>
    <w:rsid w:val="003B4678"/>
    <w:rPr>
      <w:rFonts w:ascii="Cambria" w:eastAsia="Times New Roman" w:hAnsi="Cambria" w:cs="Times New Roman"/>
      <w:b/>
      <w:bCs/>
      <w:kern w:val="32"/>
      <w:sz w:val="32"/>
      <w:szCs w:val="32"/>
      <w:lang w:eastAsia="en-US"/>
    </w:rPr>
  </w:style>
  <w:style w:type="paragraph" w:customStyle="1" w:styleId="af7">
    <w:name w:val="Мой"/>
    <w:basedOn w:val="a0"/>
    <w:rsid w:val="000B2DFE"/>
    <w:pPr>
      <w:spacing w:after="0" w:line="240" w:lineRule="auto"/>
      <w:ind w:firstLine="720"/>
      <w:jc w:val="both"/>
    </w:pPr>
    <w:rPr>
      <w:rFonts w:ascii="CG Times (W1)" w:hAnsi="CG Times (W1)"/>
      <w:sz w:val="28"/>
      <w:szCs w:val="20"/>
      <w:lang w:eastAsia="ru-RU"/>
    </w:rPr>
  </w:style>
  <w:style w:type="character" w:customStyle="1" w:styleId="20">
    <w:name w:val="Заголовок 2 Знак"/>
    <w:link w:val="2"/>
    <w:uiPriority w:val="9"/>
    <w:semiHidden/>
    <w:rsid w:val="00CF7E90"/>
    <w:rPr>
      <w:rFonts w:ascii="Cambria" w:eastAsia="Times New Roman" w:hAnsi="Cambria" w:cs="Times New Roman"/>
      <w:b/>
      <w:bCs/>
      <w:i/>
      <w:iCs/>
      <w:sz w:val="28"/>
      <w:szCs w:val="28"/>
      <w:lang w:eastAsia="en-US"/>
    </w:rPr>
  </w:style>
  <w:style w:type="character" w:styleId="af8">
    <w:name w:val="Emphasis"/>
    <w:uiPriority w:val="20"/>
    <w:qFormat/>
    <w:rsid w:val="00CD23D8"/>
    <w:rPr>
      <w:i/>
      <w:iCs/>
    </w:rPr>
  </w:style>
  <w:style w:type="character" w:customStyle="1" w:styleId="apple-style-span">
    <w:name w:val="apple-style-span"/>
    <w:qFormat/>
    <w:rsid w:val="005C61D4"/>
    <w:rPr>
      <w:rFonts w:cs="Times New Roman"/>
    </w:rPr>
  </w:style>
  <w:style w:type="paragraph" w:styleId="21">
    <w:name w:val="Body Text 2"/>
    <w:basedOn w:val="a0"/>
    <w:link w:val="22"/>
    <w:uiPriority w:val="99"/>
    <w:semiHidden/>
    <w:unhideWhenUsed/>
    <w:rsid w:val="00E61752"/>
    <w:pPr>
      <w:spacing w:after="120" w:line="480" w:lineRule="auto"/>
    </w:pPr>
  </w:style>
  <w:style w:type="character" w:customStyle="1" w:styleId="22">
    <w:name w:val="Основной текст 2 Знак"/>
    <w:link w:val="21"/>
    <w:uiPriority w:val="99"/>
    <w:semiHidden/>
    <w:rsid w:val="00E61752"/>
    <w:rPr>
      <w:rFonts w:ascii="Calibri" w:hAnsi="Calibri"/>
      <w:sz w:val="22"/>
      <w:szCs w:val="22"/>
      <w:lang w:eastAsia="en-US"/>
    </w:rPr>
  </w:style>
  <w:style w:type="paragraph" w:styleId="31">
    <w:name w:val="Body Text Indent 3"/>
    <w:basedOn w:val="a0"/>
    <w:link w:val="32"/>
    <w:uiPriority w:val="99"/>
    <w:semiHidden/>
    <w:unhideWhenUsed/>
    <w:rsid w:val="00DD2591"/>
    <w:pPr>
      <w:spacing w:after="120"/>
      <w:ind w:left="283"/>
    </w:pPr>
    <w:rPr>
      <w:sz w:val="16"/>
      <w:szCs w:val="16"/>
    </w:rPr>
  </w:style>
  <w:style w:type="character" w:customStyle="1" w:styleId="32">
    <w:name w:val="Основной текст с отступом 3 Знак"/>
    <w:link w:val="31"/>
    <w:uiPriority w:val="99"/>
    <w:semiHidden/>
    <w:rsid w:val="00DD2591"/>
    <w:rPr>
      <w:rFonts w:ascii="Calibri" w:hAnsi="Calibri"/>
      <w:sz w:val="16"/>
      <w:szCs w:val="16"/>
      <w:lang w:eastAsia="en-US"/>
    </w:rPr>
  </w:style>
  <w:style w:type="paragraph" w:styleId="af9">
    <w:name w:val="List Paragraph"/>
    <w:basedOn w:val="a0"/>
    <w:uiPriority w:val="34"/>
    <w:qFormat/>
    <w:rsid w:val="00DD2591"/>
    <w:pPr>
      <w:ind w:left="720"/>
      <w:contextualSpacing/>
    </w:pPr>
    <w:rPr>
      <w:lang w:eastAsia="ru-RU"/>
    </w:rPr>
  </w:style>
  <w:style w:type="paragraph" w:customStyle="1" w:styleId="23">
    <w:name w:val="Обычный2"/>
    <w:rsid w:val="00935955"/>
    <w:pPr>
      <w:widowControl w:val="0"/>
      <w:spacing w:line="300" w:lineRule="auto"/>
      <w:ind w:firstLine="720"/>
      <w:jc w:val="both"/>
    </w:pPr>
    <w:rPr>
      <w:snapToGrid w:val="0"/>
      <w:sz w:val="24"/>
    </w:rPr>
  </w:style>
  <w:style w:type="character" w:customStyle="1" w:styleId="ListLabel36">
    <w:name w:val="ListLabel 36"/>
    <w:qFormat/>
    <w:rsid w:val="00E61DA6"/>
    <w:rPr>
      <w:rFonts w:ascii="Times New Roman CYR" w:hAnsi="Times New Roman CYR" w:cs="Times New Roman CYR"/>
      <w:color w:val="000000"/>
    </w:rPr>
  </w:style>
</w:styles>
</file>

<file path=word/webSettings.xml><?xml version="1.0" encoding="utf-8"?>
<w:webSettings xmlns:r="http://schemas.openxmlformats.org/officeDocument/2006/relationships" xmlns:w="http://schemas.openxmlformats.org/wordprocessingml/2006/main">
  <w:divs>
    <w:div w:id="101338045">
      <w:bodyDiv w:val="1"/>
      <w:marLeft w:val="0"/>
      <w:marRight w:val="0"/>
      <w:marTop w:val="0"/>
      <w:marBottom w:val="0"/>
      <w:divBdr>
        <w:top w:val="none" w:sz="0" w:space="0" w:color="auto"/>
        <w:left w:val="none" w:sz="0" w:space="0" w:color="auto"/>
        <w:bottom w:val="none" w:sz="0" w:space="0" w:color="auto"/>
        <w:right w:val="none" w:sz="0" w:space="0" w:color="auto"/>
      </w:divBdr>
    </w:div>
    <w:div w:id="160125965">
      <w:bodyDiv w:val="1"/>
      <w:marLeft w:val="0"/>
      <w:marRight w:val="0"/>
      <w:marTop w:val="0"/>
      <w:marBottom w:val="0"/>
      <w:divBdr>
        <w:top w:val="none" w:sz="0" w:space="0" w:color="auto"/>
        <w:left w:val="none" w:sz="0" w:space="0" w:color="auto"/>
        <w:bottom w:val="none" w:sz="0" w:space="0" w:color="auto"/>
        <w:right w:val="none" w:sz="0" w:space="0" w:color="auto"/>
      </w:divBdr>
    </w:div>
    <w:div w:id="252009926">
      <w:bodyDiv w:val="1"/>
      <w:marLeft w:val="0"/>
      <w:marRight w:val="0"/>
      <w:marTop w:val="0"/>
      <w:marBottom w:val="0"/>
      <w:divBdr>
        <w:top w:val="none" w:sz="0" w:space="0" w:color="auto"/>
        <w:left w:val="none" w:sz="0" w:space="0" w:color="auto"/>
        <w:bottom w:val="none" w:sz="0" w:space="0" w:color="auto"/>
        <w:right w:val="none" w:sz="0" w:space="0" w:color="auto"/>
      </w:divBdr>
    </w:div>
    <w:div w:id="253785972">
      <w:bodyDiv w:val="1"/>
      <w:marLeft w:val="0"/>
      <w:marRight w:val="0"/>
      <w:marTop w:val="0"/>
      <w:marBottom w:val="0"/>
      <w:divBdr>
        <w:top w:val="none" w:sz="0" w:space="0" w:color="auto"/>
        <w:left w:val="none" w:sz="0" w:space="0" w:color="auto"/>
        <w:bottom w:val="none" w:sz="0" w:space="0" w:color="auto"/>
        <w:right w:val="none" w:sz="0" w:space="0" w:color="auto"/>
      </w:divBdr>
    </w:div>
    <w:div w:id="391467034">
      <w:bodyDiv w:val="1"/>
      <w:marLeft w:val="0"/>
      <w:marRight w:val="0"/>
      <w:marTop w:val="0"/>
      <w:marBottom w:val="0"/>
      <w:divBdr>
        <w:top w:val="none" w:sz="0" w:space="0" w:color="auto"/>
        <w:left w:val="none" w:sz="0" w:space="0" w:color="auto"/>
        <w:bottom w:val="none" w:sz="0" w:space="0" w:color="auto"/>
        <w:right w:val="none" w:sz="0" w:space="0" w:color="auto"/>
      </w:divBdr>
    </w:div>
    <w:div w:id="680200422">
      <w:bodyDiv w:val="1"/>
      <w:marLeft w:val="0"/>
      <w:marRight w:val="0"/>
      <w:marTop w:val="0"/>
      <w:marBottom w:val="0"/>
      <w:divBdr>
        <w:top w:val="none" w:sz="0" w:space="0" w:color="auto"/>
        <w:left w:val="none" w:sz="0" w:space="0" w:color="auto"/>
        <w:bottom w:val="none" w:sz="0" w:space="0" w:color="auto"/>
        <w:right w:val="none" w:sz="0" w:space="0" w:color="auto"/>
      </w:divBdr>
    </w:div>
    <w:div w:id="743457345">
      <w:bodyDiv w:val="1"/>
      <w:marLeft w:val="0"/>
      <w:marRight w:val="0"/>
      <w:marTop w:val="0"/>
      <w:marBottom w:val="0"/>
      <w:divBdr>
        <w:top w:val="none" w:sz="0" w:space="0" w:color="auto"/>
        <w:left w:val="none" w:sz="0" w:space="0" w:color="auto"/>
        <w:bottom w:val="none" w:sz="0" w:space="0" w:color="auto"/>
        <w:right w:val="none" w:sz="0" w:space="0" w:color="auto"/>
      </w:divBdr>
    </w:div>
    <w:div w:id="805705999">
      <w:bodyDiv w:val="1"/>
      <w:marLeft w:val="0"/>
      <w:marRight w:val="0"/>
      <w:marTop w:val="0"/>
      <w:marBottom w:val="0"/>
      <w:divBdr>
        <w:top w:val="none" w:sz="0" w:space="0" w:color="auto"/>
        <w:left w:val="none" w:sz="0" w:space="0" w:color="auto"/>
        <w:bottom w:val="none" w:sz="0" w:space="0" w:color="auto"/>
        <w:right w:val="none" w:sz="0" w:space="0" w:color="auto"/>
      </w:divBdr>
    </w:div>
    <w:div w:id="1014068761">
      <w:bodyDiv w:val="1"/>
      <w:marLeft w:val="0"/>
      <w:marRight w:val="0"/>
      <w:marTop w:val="0"/>
      <w:marBottom w:val="0"/>
      <w:divBdr>
        <w:top w:val="none" w:sz="0" w:space="0" w:color="auto"/>
        <w:left w:val="none" w:sz="0" w:space="0" w:color="auto"/>
        <w:bottom w:val="none" w:sz="0" w:space="0" w:color="auto"/>
        <w:right w:val="none" w:sz="0" w:space="0" w:color="auto"/>
      </w:divBdr>
    </w:div>
    <w:div w:id="1045521064">
      <w:bodyDiv w:val="1"/>
      <w:marLeft w:val="0"/>
      <w:marRight w:val="0"/>
      <w:marTop w:val="0"/>
      <w:marBottom w:val="0"/>
      <w:divBdr>
        <w:top w:val="none" w:sz="0" w:space="0" w:color="auto"/>
        <w:left w:val="none" w:sz="0" w:space="0" w:color="auto"/>
        <w:bottom w:val="none" w:sz="0" w:space="0" w:color="auto"/>
        <w:right w:val="none" w:sz="0" w:space="0" w:color="auto"/>
      </w:divBdr>
    </w:div>
    <w:div w:id="1129472671">
      <w:bodyDiv w:val="1"/>
      <w:marLeft w:val="0"/>
      <w:marRight w:val="0"/>
      <w:marTop w:val="0"/>
      <w:marBottom w:val="0"/>
      <w:divBdr>
        <w:top w:val="none" w:sz="0" w:space="0" w:color="auto"/>
        <w:left w:val="none" w:sz="0" w:space="0" w:color="auto"/>
        <w:bottom w:val="none" w:sz="0" w:space="0" w:color="auto"/>
        <w:right w:val="none" w:sz="0" w:space="0" w:color="auto"/>
      </w:divBdr>
    </w:div>
    <w:div w:id="1343820315">
      <w:bodyDiv w:val="1"/>
      <w:marLeft w:val="0"/>
      <w:marRight w:val="0"/>
      <w:marTop w:val="0"/>
      <w:marBottom w:val="0"/>
      <w:divBdr>
        <w:top w:val="none" w:sz="0" w:space="0" w:color="auto"/>
        <w:left w:val="none" w:sz="0" w:space="0" w:color="auto"/>
        <w:bottom w:val="none" w:sz="0" w:space="0" w:color="auto"/>
        <w:right w:val="none" w:sz="0" w:space="0" w:color="auto"/>
      </w:divBdr>
    </w:div>
    <w:div w:id="1395851845">
      <w:bodyDiv w:val="1"/>
      <w:marLeft w:val="0"/>
      <w:marRight w:val="0"/>
      <w:marTop w:val="0"/>
      <w:marBottom w:val="0"/>
      <w:divBdr>
        <w:top w:val="none" w:sz="0" w:space="0" w:color="auto"/>
        <w:left w:val="none" w:sz="0" w:space="0" w:color="auto"/>
        <w:bottom w:val="none" w:sz="0" w:space="0" w:color="auto"/>
        <w:right w:val="none" w:sz="0" w:space="0" w:color="auto"/>
      </w:divBdr>
    </w:div>
    <w:div w:id="1485466156">
      <w:bodyDiv w:val="1"/>
      <w:marLeft w:val="0"/>
      <w:marRight w:val="0"/>
      <w:marTop w:val="0"/>
      <w:marBottom w:val="0"/>
      <w:divBdr>
        <w:top w:val="none" w:sz="0" w:space="0" w:color="auto"/>
        <w:left w:val="none" w:sz="0" w:space="0" w:color="auto"/>
        <w:bottom w:val="none" w:sz="0" w:space="0" w:color="auto"/>
        <w:right w:val="none" w:sz="0" w:space="0" w:color="auto"/>
      </w:divBdr>
    </w:div>
    <w:div w:id="1505633793">
      <w:bodyDiv w:val="1"/>
      <w:marLeft w:val="0"/>
      <w:marRight w:val="0"/>
      <w:marTop w:val="0"/>
      <w:marBottom w:val="0"/>
      <w:divBdr>
        <w:top w:val="none" w:sz="0" w:space="0" w:color="auto"/>
        <w:left w:val="none" w:sz="0" w:space="0" w:color="auto"/>
        <w:bottom w:val="none" w:sz="0" w:space="0" w:color="auto"/>
        <w:right w:val="none" w:sz="0" w:space="0" w:color="auto"/>
      </w:divBdr>
    </w:div>
    <w:div w:id="1518037721">
      <w:bodyDiv w:val="1"/>
      <w:marLeft w:val="0"/>
      <w:marRight w:val="0"/>
      <w:marTop w:val="0"/>
      <w:marBottom w:val="0"/>
      <w:divBdr>
        <w:top w:val="none" w:sz="0" w:space="0" w:color="auto"/>
        <w:left w:val="none" w:sz="0" w:space="0" w:color="auto"/>
        <w:bottom w:val="none" w:sz="0" w:space="0" w:color="auto"/>
        <w:right w:val="none" w:sz="0" w:space="0" w:color="auto"/>
      </w:divBdr>
    </w:div>
    <w:div w:id="1593509874">
      <w:bodyDiv w:val="1"/>
      <w:marLeft w:val="0"/>
      <w:marRight w:val="0"/>
      <w:marTop w:val="0"/>
      <w:marBottom w:val="0"/>
      <w:divBdr>
        <w:top w:val="none" w:sz="0" w:space="0" w:color="auto"/>
        <w:left w:val="none" w:sz="0" w:space="0" w:color="auto"/>
        <w:bottom w:val="none" w:sz="0" w:space="0" w:color="auto"/>
        <w:right w:val="none" w:sz="0" w:space="0" w:color="auto"/>
      </w:divBdr>
    </w:div>
    <w:div w:id="1692342718">
      <w:bodyDiv w:val="1"/>
      <w:marLeft w:val="0"/>
      <w:marRight w:val="0"/>
      <w:marTop w:val="0"/>
      <w:marBottom w:val="0"/>
      <w:divBdr>
        <w:top w:val="none" w:sz="0" w:space="0" w:color="auto"/>
        <w:left w:val="none" w:sz="0" w:space="0" w:color="auto"/>
        <w:bottom w:val="none" w:sz="0" w:space="0" w:color="auto"/>
        <w:right w:val="none" w:sz="0" w:space="0" w:color="auto"/>
      </w:divBdr>
      <w:divsChild>
        <w:div w:id="1567062661">
          <w:marLeft w:val="0"/>
          <w:marRight w:val="0"/>
          <w:marTop w:val="0"/>
          <w:marBottom w:val="0"/>
          <w:divBdr>
            <w:top w:val="none" w:sz="0" w:space="0" w:color="auto"/>
            <w:left w:val="none" w:sz="0" w:space="0" w:color="auto"/>
            <w:bottom w:val="none" w:sz="0" w:space="0" w:color="auto"/>
            <w:right w:val="none" w:sz="0" w:space="0" w:color="auto"/>
          </w:divBdr>
        </w:div>
      </w:divsChild>
    </w:div>
    <w:div w:id="1722171093">
      <w:bodyDiv w:val="1"/>
      <w:marLeft w:val="0"/>
      <w:marRight w:val="0"/>
      <w:marTop w:val="0"/>
      <w:marBottom w:val="0"/>
      <w:divBdr>
        <w:top w:val="none" w:sz="0" w:space="0" w:color="auto"/>
        <w:left w:val="none" w:sz="0" w:space="0" w:color="auto"/>
        <w:bottom w:val="none" w:sz="0" w:space="0" w:color="auto"/>
        <w:right w:val="none" w:sz="0" w:space="0" w:color="auto"/>
      </w:divBdr>
    </w:div>
    <w:div w:id="1734541677">
      <w:bodyDiv w:val="1"/>
      <w:marLeft w:val="0"/>
      <w:marRight w:val="0"/>
      <w:marTop w:val="0"/>
      <w:marBottom w:val="0"/>
      <w:divBdr>
        <w:top w:val="none" w:sz="0" w:space="0" w:color="auto"/>
        <w:left w:val="none" w:sz="0" w:space="0" w:color="auto"/>
        <w:bottom w:val="none" w:sz="0" w:space="0" w:color="auto"/>
        <w:right w:val="none" w:sz="0" w:space="0" w:color="auto"/>
      </w:divBdr>
    </w:div>
    <w:div w:id="1750275581">
      <w:bodyDiv w:val="1"/>
      <w:marLeft w:val="0"/>
      <w:marRight w:val="0"/>
      <w:marTop w:val="0"/>
      <w:marBottom w:val="0"/>
      <w:divBdr>
        <w:top w:val="none" w:sz="0" w:space="0" w:color="auto"/>
        <w:left w:val="none" w:sz="0" w:space="0" w:color="auto"/>
        <w:bottom w:val="none" w:sz="0" w:space="0" w:color="auto"/>
        <w:right w:val="none" w:sz="0" w:space="0" w:color="auto"/>
      </w:divBdr>
    </w:div>
    <w:div w:id="1839347140">
      <w:bodyDiv w:val="1"/>
      <w:marLeft w:val="0"/>
      <w:marRight w:val="0"/>
      <w:marTop w:val="0"/>
      <w:marBottom w:val="0"/>
      <w:divBdr>
        <w:top w:val="none" w:sz="0" w:space="0" w:color="auto"/>
        <w:left w:val="none" w:sz="0" w:space="0" w:color="auto"/>
        <w:bottom w:val="none" w:sz="0" w:space="0" w:color="auto"/>
        <w:right w:val="none" w:sz="0" w:space="0" w:color="auto"/>
      </w:divBdr>
    </w:div>
    <w:div w:id="2005619387">
      <w:bodyDiv w:val="1"/>
      <w:marLeft w:val="0"/>
      <w:marRight w:val="0"/>
      <w:marTop w:val="0"/>
      <w:marBottom w:val="0"/>
      <w:divBdr>
        <w:top w:val="none" w:sz="0" w:space="0" w:color="auto"/>
        <w:left w:val="none" w:sz="0" w:space="0" w:color="auto"/>
        <w:bottom w:val="none" w:sz="0" w:space="0" w:color="auto"/>
        <w:right w:val="none" w:sz="0" w:space="0" w:color="auto"/>
      </w:divBdr>
    </w:div>
    <w:div w:id="2008442177">
      <w:bodyDiv w:val="1"/>
      <w:marLeft w:val="0"/>
      <w:marRight w:val="0"/>
      <w:marTop w:val="0"/>
      <w:marBottom w:val="0"/>
      <w:divBdr>
        <w:top w:val="none" w:sz="0" w:space="0" w:color="auto"/>
        <w:left w:val="none" w:sz="0" w:space="0" w:color="auto"/>
        <w:bottom w:val="none" w:sz="0" w:space="0" w:color="auto"/>
        <w:right w:val="none" w:sz="0" w:space="0" w:color="auto"/>
      </w:divBdr>
    </w:div>
    <w:div w:id="2076395757">
      <w:bodyDiv w:val="1"/>
      <w:marLeft w:val="0"/>
      <w:marRight w:val="0"/>
      <w:marTop w:val="0"/>
      <w:marBottom w:val="0"/>
      <w:divBdr>
        <w:top w:val="none" w:sz="0" w:space="0" w:color="auto"/>
        <w:left w:val="none" w:sz="0" w:space="0" w:color="auto"/>
        <w:bottom w:val="none" w:sz="0" w:space="0" w:color="auto"/>
        <w:right w:val="none" w:sz="0" w:space="0" w:color="auto"/>
      </w:divBdr>
    </w:div>
    <w:div w:id="210248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24.0.7/document?id=10800200&amp;sub=1" TargetMode="External"/><Relationship Id="rId13" Type="http://schemas.openxmlformats.org/officeDocument/2006/relationships/hyperlink" Target="../../../../../User/Downloads/&#1043;&#1050;%20&#1072;&#1074;&#1090;&#1086;&#1090;&#1086;&#1074;&#1072;&#1088;&#1099;%20&#1054;&#1054;&#1054;%20&#1050;&#1086;&#1085;&#1074;&#1077;&#1088;&#1089;&#1080;&#1103;.docx" TargetMode="External"/><Relationship Id="rId18" Type="http://schemas.openxmlformats.org/officeDocument/2006/relationships/hyperlink" Target="http://10.24.0.7/document?id=10064072&amp;sub=52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0.24.0.7/document?id=10064072&amp;sub=523" TargetMode="External"/><Relationship Id="rId17" Type="http://schemas.openxmlformats.org/officeDocument/2006/relationships/hyperlink" Target="http://10.24.0.7/document?id=70253464&amp;sub=95112" TargetMode="External"/><Relationship Id="rId2" Type="http://schemas.openxmlformats.org/officeDocument/2006/relationships/numbering" Target="numbering.xml"/><Relationship Id="rId16" Type="http://schemas.openxmlformats.org/officeDocument/2006/relationships/hyperlink" Target="../../../../../User/Downloads/&#1043;&#1050;%20&#1072;&#1074;&#1090;&#1086;&#1090;&#1086;&#1074;&#1072;&#1088;&#1099;%20&#1054;&#1054;&#1054;%20&#1050;&#1086;&#1085;&#1074;&#1077;&#1088;&#1089;&#1080;&#1103;.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document?id=70253464&amp;sub=22" TargetMode="External"/><Relationship Id="rId5" Type="http://schemas.openxmlformats.org/officeDocument/2006/relationships/webSettings" Target="webSettings.xml"/><Relationship Id="rId15" Type="http://schemas.openxmlformats.org/officeDocument/2006/relationships/hyperlink" Target="http://10.24.0.7/document?id=70253464&amp;sub=0" TargetMode="External"/><Relationship Id="rId10" Type="http://schemas.openxmlformats.org/officeDocument/2006/relationships/hyperlink" Target="http://10.24.0.7/document?id=70253464&amp;sub=4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10.24.0.7/document?id=70253464&amp;sub=22" TargetMode="External"/><Relationship Id="rId14" Type="http://schemas.openxmlformats.org/officeDocument/2006/relationships/hyperlink" Target="../../../../../User/Downloads/&#1043;&#1050;%20&#1072;&#1074;&#1090;&#1086;&#1090;&#1086;&#1074;&#1072;&#1088;&#1099;%20&#1054;&#1054;&#1054;%20&#1050;&#1086;&#1085;&#1074;&#1077;&#1088;&#1089;&#1080;&#1103;.doc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CA45B-3609-4847-9EC0-B9849F04D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3104</Words>
  <Characters>23221</Characters>
  <Application>Microsoft Office Word</Application>
  <DocSecurity>0</DocSecurity>
  <Lines>193</Lines>
  <Paragraphs>52</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SPecialiST RePack</Company>
  <LinksUpToDate>false</LinksUpToDate>
  <CharactersWithSpaces>26273</CharactersWithSpaces>
  <SharedDoc>false</SharedDoc>
  <HLinks>
    <vt:vector size="72" baseType="variant">
      <vt:variant>
        <vt:i4>2752530</vt:i4>
      </vt:variant>
      <vt:variant>
        <vt:i4>33</vt:i4>
      </vt:variant>
      <vt:variant>
        <vt:i4>0</vt:i4>
      </vt:variant>
      <vt:variant>
        <vt:i4>5</vt:i4>
      </vt:variant>
      <vt:variant>
        <vt:lpwstr/>
      </vt:variant>
      <vt:variant>
        <vt:lpwstr>sub_3000</vt:lpwstr>
      </vt:variant>
      <vt:variant>
        <vt:i4>393307</vt:i4>
      </vt:variant>
      <vt:variant>
        <vt:i4>30</vt:i4>
      </vt:variant>
      <vt:variant>
        <vt:i4>0</vt:i4>
      </vt:variant>
      <vt:variant>
        <vt:i4>5</vt:i4>
      </vt:variant>
      <vt:variant>
        <vt:lpwstr>http://10.24.0.7/document?id=10064072&amp;sub=523</vt:lpwstr>
      </vt:variant>
      <vt:variant>
        <vt:lpwstr/>
      </vt:variant>
      <vt:variant>
        <vt:i4>3276903</vt:i4>
      </vt:variant>
      <vt:variant>
        <vt:i4>27</vt:i4>
      </vt:variant>
      <vt:variant>
        <vt:i4>0</vt:i4>
      </vt:variant>
      <vt:variant>
        <vt:i4>5</vt:i4>
      </vt:variant>
      <vt:variant>
        <vt:lpwstr>http://10.24.0.7/document?id=70253464&amp;sub=95112</vt:lpwstr>
      </vt:variant>
      <vt:variant>
        <vt:lpwstr/>
      </vt:variant>
      <vt:variant>
        <vt:i4>68355102</vt:i4>
      </vt:variant>
      <vt:variant>
        <vt:i4>24</vt:i4>
      </vt:variant>
      <vt:variant>
        <vt:i4>0</vt:i4>
      </vt:variant>
      <vt:variant>
        <vt:i4>5</vt:i4>
      </vt:variant>
      <vt:variant>
        <vt:lpwstr>../../../../../User/Downloads/ГК автотовары ООО Конверсия.docx</vt:lpwstr>
      </vt:variant>
      <vt:variant>
        <vt:lpwstr>sub_3600</vt:lpwstr>
      </vt:variant>
      <vt:variant>
        <vt:i4>3539055</vt:i4>
      </vt:variant>
      <vt:variant>
        <vt:i4>21</vt:i4>
      </vt:variant>
      <vt:variant>
        <vt:i4>0</vt:i4>
      </vt:variant>
      <vt:variant>
        <vt:i4>5</vt:i4>
      </vt:variant>
      <vt:variant>
        <vt:lpwstr>http://10.24.0.7/document?id=70253464&amp;sub=0</vt:lpwstr>
      </vt:variant>
      <vt:variant>
        <vt:lpwstr/>
      </vt:variant>
      <vt:variant>
        <vt:i4>68355102</vt:i4>
      </vt:variant>
      <vt:variant>
        <vt:i4>18</vt:i4>
      </vt:variant>
      <vt:variant>
        <vt:i4>0</vt:i4>
      </vt:variant>
      <vt:variant>
        <vt:i4>5</vt:i4>
      </vt:variant>
      <vt:variant>
        <vt:lpwstr>../../../../../User/Downloads/ГК автотовары ООО Конверсия.docx</vt:lpwstr>
      </vt:variant>
      <vt:variant>
        <vt:lpwstr>sub_3600</vt:lpwstr>
      </vt:variant>
      <vt:variant>
        <vt:i4>68355102</vt:i4>
      </vt:variant>
      <vt:variant>
        <vt:i4>15</vt:i4>
      </vt:variant>
      <vt:variant>
        <vt:i4>0</vt:i4>
      </vt:variant>
      <vt:variant>
        <vt:i4>5</vt:i4>
      </vt:variant>
      <vt:variant>
        <vt:lpwstr>../../../../../User/Downloads/ГК автотовары ООО Конверсия.docx</vt:lpwstr>
      </vt:variant>
      <vt:variant>
        <vt:lpwstr>sub_3600</vt:lpwstr>
      </vt:variant>
      <vt:variant>
        <vt:i4>393307</vt:i4>
      </vt:variant>
      <vt:variant>
        <vt:i4>12</vt:i4>
      </vt:variant>
      <vt:variant>
        <vt:i4>0</vt:i4>
      </vt:variant>
      <vt:variant>
        <vt:i4>5</vt:i4>
      </vt:variant>
      <vt:variant>
        <vt:lpwstr>http://10.24.0.7/document?id=10064072&amp;sub=523</vt:lpwstr>
      </vt:variant>
      <vt:variant>
        <vt:lpwstr/>
      </vt:variant>
      <vt:variant>
        <vt:i4>262237</vt:i4>
      </vt:variant>
      <vt:variant>
        <vt:i4>9</vt:i4>
      </vt:variant>
      <vt:variant>
        <vt:i4>0</vt:i4>
      </vt:variant>
      <vt:variant>
        <vt:i4>5</vt:i4>
      </vt:variant>
      <vt:variant>
        <vt:lpwstr>http://10.24.0.7/document?id=70253464&amp;sub=22</vt:lpwstr>
      </vt:variant>
      <vt:variant>
        <vt:lpwstr/>
      </vt:variant>
      <vt:variant>
        <vt:i4>458843</vt:i4>
      </vt:variant>
      <vt:variant>
        <vt:i4>6</vt:i4>
      </vt:variant>
      <vt:variant>
        <vt:i4>0</vt:i4>
      </vt:variant>
      <vt:variant>
        <vt:i4>5</vt:i4>
      </vt:variant>
      <vt:variant>
        <vt:lpwstr>http://10.24.0.7/document?id=70253464&amp;sub=41</vt:lpwstr>
      </vt:variant>
      <vt:variant>
        <vt:lpwstr/>
      </vt:variant>
      <vt:variant>
        <vt:i4>262237</vt:i4>
      </vt:variant>
      <vt:variant>
        <vt:i4>3</vt:i4>
      </vt:variant>
      <vt:variant>
        <vt:i4>0</vt:i4>
      </vt:variant>
      <vt:variant>
        <vt:i4>5</vt:i4>
      </vt:variant>
      <vt:variant>
        <vt:lpwstr>http://10.24.0.7/document?id=70253464&amp;sub=22</vt:lpwstr>
      </vt:variant>
      <vt:variant>
        <vt:lpwstr/>
      </vt:variant>
      <vt:variant>
        <vt:i4>4128872</vt:i4>
      </vt:variant>
      <vt:variant>
        <vt:i4>0</vt:i4>
      </vt:variant>
      <vt:variant>
        <vt:i4>0</vt:i4>
      </vt:variant>
      <vt:variant>
        <vt:i4>5</vt:i4>
      </vt:variant>
      <vt:variant>
        <vt:lpwstr>http://10.24.0.7/document?id=10800200&amp;sub=1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юрист</dc:creator>
  <cp:lastModifiedBy>user1</cp:lastModifiedBy>
  <cp:revision>3</cp:revision>
  <cp:lastPrinted>2021-11-18T09:26:00Z</cp:lastPrinted>
  <dcterms:created xsi:type="dcterms:W3CDTF">2026-10-12T07:36:00Z</dcterms:created>
  <dcterms:modified xsi:type="dcterms:W3CDTF">2026-10-15T08:40:00Z</dcterms:modified>
</cp:coreProperties>
</file>