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58F4" w:rsidRDefault="00F458F4" w:rsidP="004420BD">
      <w:pPr>
        <w:rPr>
          <w:b/>
          <w:sz w:val="22"/>
          <w:szCs w:val="22"/>
        </w:rPr>
      </w:pPr>
    </w:p>
    <w:p w:rsidR="0048796B" w:rsidRPr="008F37F7" w:rsidRDefault="0048796B" w:rsidP="004420BD">
      <w:pPr>
        <w:rPr>
          <w:b/>
          <w:sz w:val="22"/>
          <w:szCs w:val="22"/>
        </w:rPr>
      </w:pPr>
    </w:p>
    <w:p w:rsidR="007F3372" w:rsidRDefault="007F3372" w:rsidP="008F37F7">
      <w:pPr>
        <w:jc w:val="center"/>
        <w:rPr>
          <w:b/>
          <w:sz w:val="22"/>
          <w:szCs w:val="22"/>
        </w:rPr>
      </w:pPr>
    </w:p>
    <w:p w:rsidR="00F458F4" w:rsidRPr="0049462D" w:rsidRDefault="00F458F4" w:rsidP="008F37F7">
      <w:pPr>
        <w:jc w:val="center"/>
        <w:rPr>
          <w:szCs w:val="22"/>
        </w:rPr>
      </w:pPr>
    </w:p>
    <w:p w:rsidR="008F37F7" w:rsidRPr="0049462D" w:rsidRDefault="007F3372" w:rsidP="008F37F7">
      <w:pPr>
        <w:jc w:val="center"/>
        <w:rPr>
          <w:b/>
          <w:sz w:val="28"/>
        </w:rPr>
      </w:pPr>
      <w:r w:rsidRPr="0049462D">
        <w:rPr>
          <w:b/>
          <w:sz w:val="28"/>
        </w:rPr>
        <w:t>Описание объекта закупки (техническое задание)</w:t>
      </w:r>
    </w:p>
    <w:p w:rsidR="0049462D" w:rsidRDefault="00F7180C" w:rsidP="0049462D">
      <w:pPr>
        <w:jc w:val="center"/>
        <w:rPr>
          <w:b/>
          <w:sz w:val="28"/>
        </w:rPr>
      </w:pPr>
      <w:r>
        <w:rPr>
          <w:b/>
          <w:sz w:val="28"/>
        </w:rPr>
        <w:t>на поставку лабораторных материалов и реактивов для лаборатории</w:t>
      </w:r>
    </w:p>
    <w:p w:rsidR="00F252D9" w:rsidRDefault="00F252D9" w:rsidP="00F252D9">
      <w:pPr>
        <w:rPr>
          <w:b/>
          <w:sz w:val="28"/>
        </w:rPr>
      </w:pPr>
    </w:p>
    <w:p w:rsidR="00F252D9" w:rsidRPr="00F252D9" w:rsidRDefault="00F252D9" w:rsidP="00F252D9">
      <w:pPr>
        <w:rPr>
          <w:b/>
          <w:bCs/>
          <w:kern w:val="2"/>
          <w:sz w:val="22"/>
          <w:szCs w:val="22"/>
          <w:lang w:bidi="hi-IN"/>
        </w:rPr>
      </w:pPr>
      <w:r w:rsidRPr="00F252D9">
        <w:rPr>
          <w:b/>
          <w:bCs/>
          <w:kern w:val="2"/>
          <w:sz w:val="22"/>
          <w:szCs w:val="22"/>
          <w:lang w:bidi="hi-IN"/>
        </w:rPr>
        <w:t>1. Общие сведения</w:t>
      </w:r>
    </w:p>
    <w:p w:rsidR="00F252D9" w:rsidRPr="00F7180C" w:rsidRDefault="00F252D9" w:rsidP="00F252D9">
      <w:pPr>
        <w:rPr>
          <w:bCs/>
          <w:kern w:val="2"/>
          <w:sz w:val="22"/>
          <w:szCs w:val="22"/>
          <w:lang w:bidi="hi-IN"/>
        </w:rPr>
      </w:pPr>
      <w:r w:rsidRPr="00F252D9">
        <w:rPr>
          <w:bCs/>
          <w:kern w:val="2"/>
          <w:sz w:val="22"/>
          <w:szCs w:val="22"/>
          <w:lang w:bidi="hi-IN"/>
        </w:rPr>
        <w:t>1.1. Наименование объекта закупки</w:t>
      </w:r>
      <w:r w:rsidRPr="00F7180C">
        <w:rPr>
          <w:bCs/>
          <w:kern w:val="2"/>
          <w:sz w:val="22"/>
          <w:szCs w:val="22"/>
          <w:lang w:bidi="hi-IN"/>
        </w:rPr>
        <w:t xml:space="preserve">: </w:t>
      </w:r>
      <w:r w:rsidR="00F7180C">
        <w:rPr>
          <w:bCs/>
          <w:kern w:val="2"/>
          <w:sz w:val="22"/>
          <w:szCs w:val="22"/>
          <w:lang w:bidi="hi-IN"/>
        </w:rPr>
        <w:t>поставка</w:t>
      </w:r>
      <w:r w:rsidR="00F7180C" w:rsidRPr="00F7180C">
        <w:rPr>
          <w:bCs/>
          <w:kern w:val="2"/>
          <w:sz w:val="22"/>
          <w:szCs w:val="22"/>
          <w:lang w:bidi="hi-IN"/>
        </w:rPr>
        <w:t xml:space="preserve"> лабораторных материалов и реактивов для лаборатории</w:t>
      </w:r>
      <w:r w:rsidRPr="00F7180C">
        <w:rPr>
          <w:bCs/>
          <w:kern w:val="2"/>
          <w:sz w:val="22"/>
          <w:szCs w:val="22"/>
          <w:lang w:bidi="hi-IN"/>
        </w:rPr>
        <w:t>.</w:t>
      </w:r>
    </w:p>
    <w:p w:rsidR="00F252D9" w:rsidRPr="00F252D9" w:rsidRDefault="00F252D9" w:rsidP="00F252D9">
      <w:pPr>
        <w:rPr>
          <w:bCs/>
          <w:kern w:val="2"/>
          <w:sz w:val="22"/>
          <w:szCs w:val="22"/>
          <w:lang w:bidi="hi-IN"/>
        </w:rPr>
      </w:pPr>
      <w:r w:rsidRPr="00F252D9">
        <w:rPr>
          <w:bCs/>
          <w:kern w:val="2"/>
          <w:sz w:val="22"/>
          <w:szCs w:val="22"/>
          <w:lang w:bidi="hi-IN"/>
        </w:rPr>
        <w:t>1.2. Цель закупки: обеспечение лаборатории</w:t>
      </w:r>
      <w:r w:rsidR="00F7180C">
        <w:rPr>
          <w:bCs/>
          <w:kern w:val="2"/>
          <w:sz w:val="22"/>
          <w:szCs w:val="22"/>
          <w:lang w:bidi="hi-IN"/>
        </w:rPr>
        <w:t xml:space="preserve"> реактивами и</w:t>
      </w:r>
      <w:r w:rsidRPr="00F252D9">
        <w:rPr>
          <w:bCs/>
          <w:kern w:val="2"/>
          <w:sz w:val="22"/>
          <w:szCs w:val="22"/>
          <w:lang w:bidi="hi-IN"/>
        </w:rPr>
        <w:t xml:space="preserve"> </w:t>
      </w:r>
      <w:r w:rsidR="00F7180C">
        <w:rPr>
          <w:bCs/>
          <w:kern w:val="2"/>
          <w:sz w:val="22"/>
          <w:szCs w:val="22"/>
          <w:lang w:bidi="hi-IN"/>
        </w:rPr>
        <w:t>лабораторными материалами</w:t>
      </w:r>
      <w:r w:rsidRPr="00F252D9">
        <w:rPr>
          <w:bCs/>
          <w:kern w:val="2"/>
          <w:sz w:val="22"/>
          <w:szCs w:val="22"/>
          <w:lang w:bidi="hi-IN"/>
        </w:rPr>
        <w:t xml:space="preserve"> для проведения бактериологических исследований.</w:t>
      </w:r>
    </w:p>
    <w:p w:rsidR="00F252D9" w:rsidRPr="00F252D9" w:rsidRDefault="00F252D9" w:rsidP="00F252D9">
      <w:pPr>
        <w:rPr>
          <w:bCs/>
          <w:kern w:val="2"/>
          <w:sz w:val="22"/>
          <w:szCs w:val="22"/>
          <w:lang w:bidi="hi-IN"/>
        </w:rPr>
      </w:pPr>
      <w:r w:rsidRPr="00F252D9">
        <w:rPr>
          <w:bCs/>
          <w:kern w:val="2"/>
          <w:sz w:val="22"/>
          <w:szCs w:val="22"/>
          <w:lang w:bidi="hi-IN"/>
        </w:rPr>
        <w:t xml:space="preserve">1.3. Место поставки: </w:t>
      </w:r>
      <w:r w:rsidRPr="00BA162E">
        <w:rPr>
          <w:sz w:val="22"/>
          <w:szCs w:val="22"/>
        </w:rPr>
        <w:t>Московская область, Ленинский городской округ, поселок  Измайлово, влад.24, стр.2</w:t>
      </w:r>
      <w:r w:rsidRPr="00F252D9">
        <w:rPr>
          <w:bCs/>
          <w:kern w:val="2"/>
          <w:sz w:val="22"/>
          <w:szCs w:val="22"/>
          <w:lang w:bidi="hi-IN"/>
        </w:rPr>
        <w:t>.</w:t>
      </w:r>
    </w:p>
    <w:p w:rsidR="00F252D9" w:rsidRDefault="00F7180C" w:rsidP="00F252D9">
      <w:pPr>
        <w:rPr>
          <w:bCs/>
          <w:kern w:val="2"/>
          <w:sz w:val="22"/>
          <w:szCs w:val="22"/>
          <w:lang w:bidi="hi-IN"/>
        </w:rPr>
      </w:pPr>
      <w:r>
        <w:rPr>
          <w:bCs/>
          <w:kern w:val="2"/>
          <w:sz w:val="22"/>
          <w:szCs w:val="22"/>
          <w:lang w:bidi="hi-IN"/>
        </w:rPr>
        <w:t xml:space="preserve">1.4. Срок поставки: в течение </w:t>
      </w:r>
      <w:r w:rsidR="00DC0261">
        <w:rPr>
          <w:bCs/>
          <w:kern w:val="2"/>
          <w:sz w:val="22"/>
          <w:szCs w:val="22"/>
          <w:lang w:bidi="hi-IN"/>
        </w:rPr>
        <w:t>45</w:t>
      </w:r>
      <w:r>
        <w:rPr>
          <w:bCs/>
          <w:kern w:val="2"/>
          <w:sz w:val="22"/>
          <w:szCs w:val="22"/>
          <w:lang w:bidi="hi-IN"/>
        </w:rPr>
        <w:t xml:space="preserve"> </w:t>
      </w:r>
      <w:r w:rsidR="00D9254A">
        <w:rPr>
          <w:bCs/>
          <w:kern w:val="2"/>
          <w:sz w:val="22"/>
          <w:szCs w:val="22"/>
          <w:lang w:bidi="hi-IN"/>
        </w:rPr>
        <w:t>календарных</w:t>
      </w:r>
      <w:r w:rsidR="00F252D9" w:rsidRPr="00F252D9">
        <w:rPr>
          <w:bCs/>
          <w:kern w:val="2"/>
          <w:sz w:val="22"/>
          <w:szCs w:val="22"/>
          <w:lang w:bidi="hi-IN"/>
        </w:rPr>
        <w:t xml:space="preserve"> дней с момента заключения</w:t>
      </w:r>
      <w:r w:rsidR="00863BD1">
        <w:rPr>
          <w:bCs/>
          <w:kern w:val="2"/>
          <w:sz w:val="22"/>
          <w:szCs w:val="22"/>
          <w:lang w:bidi="hi-IN"/>
        </w:rPr>
        <w:t xml:space="preserve"> контракта</w:t>
      </w:r>
      <w:r w:rsidR="00F252D9" w:rsidRPr="00F252D9">
        <w:rPr>
          <w:bCs/>
          <w:kern w:val="2"/>
          <w:sz w:val="22"/>
          <w:szCs w:val="22"/>
          <w:lang w:bidi="hi-IN"/>
        </w:rPr>
        <w:t>.</w:t>
      </w:r>
    </w:p>
    <w:p w:rsidR="00F252D9" w:rsidRDefault="00F252D9" w:rsidP="00F252D9">
      <w:pPr>
        <w:rPr>
          <w:bCs/>
          <w:kern w:val="2"/>
          <w:sz w:val="22"/>
          <w:szCs w:val="22"/>
          <w:lang w:bidi="hi-IN"/>
        </w:rPr>
      </w:pPr>
    </w:p>
    <w:p w:rsidR="00F252D9" w:rsidRDefault="00F252D9" w:rsidP="00F252D9">
      <w:pPr>
        <w:rPr>
          <w:b/>
        </w:rPr>
      </w:pPr>
      <w:r>
        <w:rPr>
          <w:b/>
        </w:rPr>
        <w:t>2. Спецификация</w:t>
      </w:r>
    </w:p>
    <w:p w:rsidR="00F7180C" w:rsidRDefault="00F7180C" w:rsidP="00F252D9">
      <w:pPr>
        <w:rPr>
          <w:b/>
        </w:rPr>
      </w:pPr>
    </w:p>
    <w:tbl>
      <w:tblPr>
        <w:tblW w:w="9938" w:type="dxa"/>
        <w:tblInd w:w="93" w:type="dxa"/>
        <w:tblLook w:val="04A0" w:firstRow="1" w:lastRow="0" w:firstColumn="1" w:lastColumn="0" w:noHBand="0" w:noVBand="1"/>
      </w:tblPr>
      <w:tblGrid>
        <w:gridCol w:w="417"/>
        <w:gridCol w:w="3709"/>
        <w:gridCol w:w="2268"/>
        <w:gridCol w:w="1418"/>
        <w:gridCol w:w="2126"/>
      </w:tblGrid>
      <w:tr w:rsidR="00F7180C" w:rsidRPr="00F7180C" w:rsidTr="00DE7F5B">
        <w:trPr>
          <w:trHeight w:val="1020"/>
        </w:trPr>
        <w:tc>
          <w:tcPr>
            <w:tcW w:w="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7180C" w:rsidRPr="00F7180C" w:rsidRDefault="00F7180C" w:rsidP="00F7180C">
            <w:pPr>
              <w:jc w:val="center"/>
              <w:rPr>
                <w:b/>
                <w:bCs/>
                <w:color w:val="000000"/>
                <w:sz w:val="20"/>
                <w:szCs w:val="20"/>
              </w:rPr>
            </w:pPr>
            <w:r w:rsidRPr="00F7180C">
              <w:rPr>
                <w:b/>
                <w:bCs/>
                <w:color w:val="000000"/>
                <w:sz w:val="20"/>
                <w:szCs w:val="20"/>
              </w:rPr>
              <w:t>№</w:t>
            </w:r>
          </w:p>
        </w:tc>
        <w:tc>
          <w:tcPr>
            <w:tcW w:w="3709" w:type="dxa"/>
            <w:tcBorders>
              <w:top w:val="single" w:sz="4" w:space="0" w:color="auto"/>
              <w:left w:val="nil"/>
              <w:bottom w:val="single" w:sz="4" w:space="0" w:color="auto"/>
              <w:right w:val="single" w:sz="4" w:space="0" w:color="auto"/>
            </w:tcBorders>
            <w:shd w:val="clear" w:color="auto" w:fill="auto"/>
            <w:vAlign w:val="center"/>
            <w:hideMark/>
          </w:tcPr>
          <w:p w:rsidR="00F7180C" w:rsidRPr="00F7180C" w:rsidRDefault="00F7180C" w:rsidP="00F7180C">
            <w:pPr>
              <w:jc w:val="center"/>
              <w:rPr>
                <w:b/>
                <w:bCs/>
                <w:color w:val="000000"/>
                <w:sz w:val="20"/>
                <w:szCs w:val="20"/>
              </w:rPr>
            </w:pPr>
            <w:r w:rsidRPr="00F7180C">
              <w:rPr>
                <w:b/>
                <w:bCs/>
                <w:color w:val="000000"/>
                <w:sz w:val="20"/>
                <w:szCs w:val="20"/>
              </w:rPr>
              <w:t>Наименование</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F7180C" w:rsidRPr="00F7180C" w:rsidRDefault="00F7180C" w:rsidP="00F7180C">
            <w:pPr>
              <w:jc w:val="center"/>
              <w:rPr>
                <w:b/>
                <w:bCs/>
                <w:color w:val="000000"/>
                <w:sz w:val="20"/>
                <w:szCs w:val="20"/>
              </w:rPr>
            </w:pPr>
            <w:r w:rsidRPr="00F7180C">
              <w:rPr>
                <w:b/>
                <w:bCs/>
                <w:color w:val="000000"/>
                <w:sz w:val="20"/>
                <w:szCs w:val="20"/>
              </w:rPr>
              <w:t>Технические характеристики, ГОСТ/ТУ, квалификация</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F7180C" w:rsidRPr="00F7180C" w:rsidRDefault="00F7180C" w:rsidP="00F7180C">
            <w:pPr>
              <w:jc w:val="center"/>
              <w:rPr>
                <w:b/>
                <w:bCs/>
                <w:color w:val="000000"/>
                <w:sz w:val="20"/>
                <w:szCs w:val="20"/>
              </w:rPr>
            </w:pPr>
            <w:proofErr w:type="spellStart"/>
            <w:r w:rsidRPr="00F7180C">
              <w:rPr>
                <w:b/>
                <w:bCs/>
                <w:color w:val="000000"/>
                <w:sz w:val="20"/>
                <w:szCs w:val="20"/>
              </w:rPr>
              <w:t>Ед</w:t>
            </w:r>
            <w:proofErr w:type="gramStart"/>
            <w:r w:rsidRPr="00F7180C">
              <w:rPr>
                <w:b/>
                <w:bCs/>
                <w:color w:val="000000"/>
                <w:sz w:val="20"/>
                <w:szCs w:val="20"/>
              </w:rPr>
              <w:t>.и</w:t>
            </w:r>
            <w:proofErr w:type="gramEnd"/>
            <w:r w:rsidRPr="00F7180C">
              <w:rPr>
                <w:b/>
                <w:bCs/>
                <w:color w:val="000000"/>
                <w:sz w:val="20"/>
                <w:szCs w:val="20"/>
              </w:rPr>
              <w:t>зм</w:t>
            </w:r>
            <w:proofErr w:type="spellEnd"/>
            <w:r w:rsidRPr="00F7180C">
              <w:rPr>
                <w:b/>
                <w:bCs/>
                <w:color w:val="000000"/>
                <w:sz w:val="20"/>
                <w:szCs w:val="20"/>
              </w:rPr>
              <w:t>.</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F7180C" w:rsidRPr="00F7180C" w:rsidRDefault="00F7180C" w:rsidP="00F7180C">
            <w:pPr>
              <w:jc w:val="center"/>
              <w:rPr>
                <w:b/>
                <w:bCs/>
                <w:color w:val="000000"/>
                <w:sz w:val="20"/>
                <w:szCs w:val="20"/>
              </w:rPr>
            </w:pPr>
            <w:r w:rsidRPr="00F7180C">
              <w:rPr>
                <w:b/>
                <w:bCs/>
                <w:color w:val="000000"/>
                <w:sz w:val="20"/>
                <w:szCs w:val="20"/>
              </w:rPr>
              <w:t>Количество</w:t>
            </w:r>
          </w:p>
        </w:tc>
      </w:tr>
      <w:tr w:rsidR="00F7180C" w:rsidRPr="00F7180C" w:rsidTr="00DE7F5B">
        <w:trPr>
          <w:trHeight w:val="765"/>
        </w:trPr>
        <w:tc>
          <w:tcPr>
            <w:tcW w:w="417" w:type="dxa"/>
            <w:tcBorders>
              <w:top w:val="nil"/>
              <w:left w:val="single" w:sz="4" w:space="0" w:color="auto"/>
              <w:bottom w:val="single" w:sz="4" w:space="0" w:color="auto"/>
              <w:right w:val="single" w:sz="4" w:space="0" w:color="auto"/>
            </w:tcBorders>
            <w:shd w:val="clear" w:color="auto" w:fill="auto"/>
            <w:vAlign w:val="center"/>
            <w:hideMark/>
          </w:tcPr>
          <w:p w:rsidR="00F7180C" w:rsidRPr="00F7180C" w:rsidRDefault="00F7180C" w:rsidP="00F7180C">
            <w:pPr>
              <w:jc w:val="center"/>
              <w:rPr>
                <w:color w:val="000000"/>
                <w:sz w:val="20"/>
                <w:szCs w:val="20"/>
              </w:rPr>
            </w:pPr>
            <w:r w:rsidRPr="00F7180C">
              <w:rPr>
                <w:color w:val="000000"/>
                <w:sz w:val="20"/>
                <w:szCs w:val="20"/>
              </w:rPr>
              <w:t>1</w:t>
            </w:r>
          </w:p>
        </w:tc>
        <w:tc>
          <w:tcPr>
            <w:tcW w:w="3709"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rPr>
                <w:color w:val="000000"/>
                <w:sz w:val="20"/>
                <w:szCs w:val="20"/>
              </w:rPr>
            </w:pPr>
            <w:r w:rsidRPr="00F7180C">
              <w:rPr>
                <w:color w:val="000000"/>
                <w:sz w:val="20"/>
                <w:szCs w:val="20"/>
              </w:rPr>
              <w:t>Вата медицинская гигроскопическая, нестерильная</w:t>
            </w:r>
          </w:p>
        </w:tc>
        <w:tc>
          <w:tcPr>
            <w:tcW w:w="2268"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rPr>
                <w:color w:val="000000"/>
                <w:sz w:val="20"/>
                <w:szCs w:val="20"/>
              </w:rPr>
            </w:pPr>
            <w:r w:rsidRPr="00F7180C">
              <w:rPr>
                <w:color w:val="000000"/>
                <w:sz w:val="20"/>
                <w:szCs w:val="20"/>
              </w:rPr>
              <w:t>—</w:t>
            </w:r>
          </w:p>
        </w:tc>
        <w:tc>
          <w:tcPr>
            <w:tcW w:w="1418"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jc w:val="center"/>
              <w:rPr>
                <w:color w:val="000000"/>
                <w:sz w:val="20"/>
                <w:szCs w:val="20"/>
              </w:rPr>
            </w:pPr>
            <w:r w:rsidRPr="00F7180C">
              <w:rPr>
                <w:color w:val="000000"/>
                <w:sz w:val="20"/>
                <w:szCs w:val="20"/>
              </w:rPr>
              <w:t>кг</w:t>
            </w:r>
          </w:p>
        </w:tc>
        <w:tc>
          <w:tcPr>
            <w:tcW w:w="2126"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jc w:val="center"/>
              <w:rPr>
                <w:color w:val="000000"/>
                <w:sz w:val="20"/>
                <w:szCs w:val="20"/>
              </w:rPr>
            </w:pPr>
            <w:r w:rsidRPr="00F7180C">
              <w:rPr>
                <w:color w:val="000000"/>
                <w:sz w:val="20"/>
                <w:szCs w:val="20"/>
              </w:rPr>
              <w:t>1</w:t>
            </w:r>
          </w:p>
        </w:tc>
      </w:tr>
      <w:tr w:rsidR="00F7180C" w:rsidRPr="00F7180C" w:rsidTr="00DE7F5B">
        <w:trPr>
          <w:trHeight w:val="510"/>
        </w:trPr>
        <w:tc>
          <w:tcPr>
            <w:tcW w:w="417" w:type="dxa"/>
            <w:tcBorders>
              <w:top w:val="nil"/>
              <w:left w:val="single" w:sz="4" w:space="0" w:color="auto"/>
              <w:bottom w:val="single" w:sz="4" w:space="0" w:color="auto"/>
              <w:right w:val="single" w:sz="4" w:space="0" w:color="auto"/>
            </w:tcBorders>
            <w:shd w:val="clear" w:color="auto" w:fill="auto"/>
            <w:vAlign w:val="center"/>
            <w:hideMark/>
          </w:tcPr>
          <w:p w:rsidR="00F7180C" w:rsidRPr="00F7180C" w:rsidRDefault="00F7180C" w:rsidP="00F7180C">
            <w:pPr>
              <w:jc w:val="center"/>
              <w:rPr>
                <w:color w:val="000000"/>
                <w:sz w:val="20"/>
                <w:szCs w:val="20"/>
              </w:rPr>
            </w:pPr>
            <w:r w:rsidRPr="00F7180C">
              <w:rPr>
                <w:color w:val="000000"/>
                <w:sz w:val="20"/>
                <w:szCs w:val="20"/>
              </w:rPr>
              <w:t>2</w:t>
            </w:r>
          </w:p>
        </w:tc>
        <w:tc>
          <w:tcPr>
            <w:tcW w:w="3709"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rPr>
                <w:color w:val="000000"/>
                <w:sz w:val="20"/>
                <w:szCs w:val="20"/>
              </w:rPr>
            </w:pPr>
            <w:r w:rsidRPr="00F7180C">
              <w:rPr>
                <w:color w:val="000000"/>
                <w:sz w:val="20"/>
                <w:szCs w:val="20"/>
              </w:rPr>
              <w:t>Ложка химическая фарфоровая (без ручки)</w:t>
            </w:r>
          </w:p>
        </w:tc>
        <w:tc>
          <w:tcPr>
            <w:tcW w:w="2268"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rPr>
                <w:color w:val="000000"/>
                <w:sz w:val="20"/>
                <w:szCs w:val="20"/>
              </w:rPr>
            </w:pPr>
            <w:r w:rsidRPr="00F7180C">
              <w:rPr>
                <w:color w:val="000000"/>
                <w:sz w:val="20"/>
                <w:szCs w:val="20"/>
              </w:rPr>
              <w:t>длина модели — 12 мм</w:t>
            </w:r>
          </w:p>
        </w:tc>
        <w:tc>
          <w:tcPr>
            <w:tcW w:w="1418"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jc w:val="center"/>
              <w:rPr>
                <w:color w:val="000000"/>
                <w:sz w:val="20"/>
                <w:szCs w:val="20"/>
              </w:rPr>
            </w:pPr>
            <w:r w:rsidRPr="00F7180C">
              <w:rPr>
                <w:color w:val="000000"/>
                <w:sz w:val="20"/>
                <w:szCs w:val="20"/>
              </w:rPr>
              <w:t>шт.</w:t>
            </w:r>
          </w:p>
        </w:tc>
        <w:tc>
          <w:tcPr>
            <w:tcW w:w="2126"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jc w:val="center"/>
              <w:rPr>
                <w:color w:val="000000"/>
                <w:sz w:val="20"/>
                <w:szCs w:val="20"/>
              </w:rPr>
            </w:pPr>
            <w:r w:rsidRPr="00F7180C">
              <w:rPr>
                <w:color w:val="000000"/>
                <w:sz w:val="20"/>
                <w:szCs w:val="20"/>
              </w:rPr>
              <w:t>1</w:t>
            </w:r>
          </w:p>
        </w:tc>
      </w:tr>
      <w:tr w:rsidR="00F7180C" w:rsidRPr="00F7180C" w:rsidTr="00DE7F5B">
        <w:trPr>
          <w:trHeight w:val="300"/>
        </w:trPr>
        <w:tc>
          <w:tcPr>
            <w:tcW w:w="417" w:type="dxa"/>
            <w:tcBorders>
              <w:top w:val="nil"/>
              <w:left w:val="single" w:sz="4" w:space="0" w:color="auto"/>
              <w:bottom w:val="single" w:sz="4" w:space="0" w:color="auto"/>
              <w:right w:val="single" w:sz="4" w:space="0" w:color="auto"/>
            </w:tcBorders>
            <w:shd w:val="clear" w:color="auto" w:fill="auto"/>
            <w:vAlign w:val="center"/>
            <w:hideMark/>
          </w:tcPr>
          <w:p w:rsidR="00F7180C" w:rsidRPr="00F7180C" w:rsidRDefault="00F7180C" w:rsidP="00F7180C">
            <w:pPr>
              <w:jc w:val="center"/>
              <w:rPr>
                <w:color w:val="000000"/>
                <w:sz w:val="20"/>
                <w:szCs w:val="20"/>
              </w:rPr>
            </w:pPr>
            <w:r w:rsidRPr="00F7180C">
              <w:rPr>
                <w:color w:val="000000"/>
                <w:sz w:val="20"/>
                <w:szCs w:val="20"/>
              </w:rPr>
              <w:t>3</w:t>
            </w:r>
          </w:p>
        </w:tc>
        <w:tc>
          <w:tcPr>
            <w:tcW w:w="3709"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rPr>
                <w:color w:val="000000"/>
                <w:sz w:val="20"/>
                <w:szCs w:val="20"/>
              </w:rPr>
            </w:pPr>
            <w:r w:rsidRPr="00F7180C">
              <w:rPr>
                <w:color w:val="000000"/>
                <w:sz w:val="20"/>
                <w:szCs w:val="20"/>
              </w:rPr>
              <w:t>Фенолфталеин</w:t>
            </w:r>
            <w:r w:rsidR="007A0C26">
              <w:rPr>
                <w:color w:val="000000"/>
                <w:sz w:val="20"/>
                <w:szCs w:val="20"/>
              </w:rPr>
              <w:t xml:space="preserve"> (уп.50 гр.)</w:t>
            </w:r>
          </w:p>
        </w:tc>
        <w:tc>
          <w:tcPr>
            <w:tcW w:w="2268"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rPr>
                <w:color w:val="000000"/>
                <w:sz w:val="20"/>
                <w:szCs w:val="20"/>
              </w:rPr>
            </w:pPr>
            <w:r w:rsidRPr="00F7180C">
              <w:rPr>
                <w:color w:val="000000"/>
                <w:sz w:val="20"/>
                <w:szCs w:val="20"/>
              </w:rPr>
              <w:t xml:space="preserve">квалификация </w:t>
            </w:r>
            <w:proofErr w:type="spellStart"/>
            <w:r w:rsidRPr="00F7180C">
              <w:rPr>
                <w:color w:val="000000"/>
                <w:sz w:val="20"/>
                <w:szCs w:val="20"/>
              </w:rPr>
              <w:t>ч.д.а</w:t>
            </w:r>
            <w:proofErr w:type="spellEnd"/>
            <w:r w:rsidRPr="00F7180C">
              <w:rPr>
                <w:color w:val="000000"/>
                <w:sz w:val="20"/>
                <w:szCs w:val="20"/>
              </w:rPr>
              <w:t>.</w:t>
            </w:r>
          </w:p>
        </w:tc>
        <w:tc>
          <w:tcPr>
            <w:tcW w:w="1418" w:type="dxa"/>
            <w:tcBorders>
              <w:top w:val="nil"/>
              <w:left w:val="nil"/>
              <w:bottom w:val="single" w:sz="4" w:space="0" w:color="auto"/>
              <w:right w:val="single" w:sz="4" w:space="0" w:color="auto"/>
            </w:tcBorders>
            <w:shd w:val="clear" w:color="auto" w:fill="auto"/>
            <w:vAlign w:val="center"/>
            <w:hideMark/>
          </w:tcPr>
          <w:p w:rsidR="00F7180C" w:rsidRPr="00F7180C" w:rsidRDefault="007A0C26" w:rsidP="00F7180C">
            <w:pPr>
              <w:jc w:val="center"/>
              <w:rPr>
                <w:color w:val="000000"/>
                <w:sz w:val="20"/>
                <w:szCs w:val="20"/>
              </w:rPr>
            </w:pPr>
            <w:r>
              <w:rPr>
                <w:color w:val="000000"/>
                <w:sz w:val="20"/>
                <w:szCs w:val="20"/>
              </w:rPr>
              <w:t>шт.</w:t>
            </w:r>
          </w:p>
        </w:tc>
        <w:tc>
          <w:tcPr>
            <w:tcW w:w="2126" w:type="dxa"/>
            <w:tcBorders>
              <w:top w:val="nil"/>
              <w:left w:val="nil"/>
              <w:bottom w:val="single" w:sz="4" w:space="0" w:color="auto"/>
              <w:right w:val="single" w:sz="4" w:space="0" w:color="auto"/>
            </w:tcBorders>
            <w:shd w:val="clear" w:color="auto" w:fill="auto"/>
            <w:vAlign w:val="center"/>
            <w:hideMark/>
          </w:tcPr>
          <w:p w:rsidR="00F7180C" w:rsidRPr="00F7180C" w:rsidRDefault="007A0C26" w:rsidP="00F7180C">
            <w:pPr>
              <w:jc w:val="center"/>
              <w:rPr>
                <w:color w:val="000000"/>
                <w:sz w:val="20"/>
                <w:szCs w:val="20"/>
              </w:rPr>
            </w:pPr>
            <w:r>
              <w:rPr>
                <w:color w:val="000000"/>
                <w:sz w:val="20"/>
                <w:szCs w:val="20"/>
              </w:rPr>
              <w:t>1</w:t>
            </w:r>
          </w:p>
        </w:tc>
      </w:tr>
      <w:tr w:rsidR="00F7180C" w:rsidRPr="00F7180C" w:rsidTr="00DE7F5B">
        <w:trPr>
          <w:trHeight w:val="300"/>
        </w:trPr>
        <w:tc>
          <w:tcPr>
            <w:tcW w:w="417" w:type="dxa"/>
            <w:tcBorders>
              <w:top w:val="nil"/>
              <w:left w:val="single" w:sz="4" w:space="0" w:color="auto"/>
              <w:bottom w:val="single" w:sz="4" w:space="0" w:color="auto"/>
              <w:right w:val="single" w:sz="4" w:space="0" w:color="auto"/>
            </w:tcBorders>
            <w:shd w:val="clear" w:color="auto" w:fill="auto"/>
            <w:vAlign w:val="center"/>
            <w:hideMark/>
          </w:tcPr>
          <w:p w:rsidR="00F7180C" w:rsidRPr="00F7180C" w:rsidRDefault="00F7180C" w:rsidP="00F7180C">
            <w:pPr>
              <w:jc w:val="center"/>
              <w:rPr>
                <w:color w:val="000000"/>
                <w:sz w:val="20"/>
                <w:szCs w:val="20"/>
              </w:rPr>
            </w:pPr>
            <w:r w:rsidRPr="00F7180C">
              <w:rPr>
                <w:color w:val="000000"/>
                <w:sz w:val="20"/>
                <w:szCs w:val="20"/>
              </w:rPr>
              <w:t>4</w:t>
            </w:r>
          </w:p>
        </w:tc>
        <w:tc>
          <w:tcPr>
            <w:tcW w:w="3709"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rPr>
                <w:color w:val="000000"/>
                <w:sz w:val="20"/>
                <w:szCs w:val="20"/>
              </w:rPr>
            </w:pPr>
            <w:r w:rsidRPr="00F7180C">
              <w:rPr>
                <w:color w:val="000000"/>
                <w:sz w:val="20"/>
                <w:szCs w:val="20"/>
              </w:rPr>
              <w:t>Метиловый оранжевый</w:t>
            </w:r>
            <w:r w:rsidR="007A0C26">
              <w:rPr>
                <w:color w:val="000000"/>
                <w:sz w:val="20"/>
                <w:szCs w:val="20"/>
              </w:rPr>
              <w:t xml:space="preserve"> </w:t>
            </w:r>
            <w:r w:rsidR="007A0C26" w:rsidRPr="007A0C26">
              <w:rPr>
                <w:color w:val="000000"/>
                <w:sz w:val="20"/>
                <w:szCs w:val="20"/>
              </w:rPr>
              <w:t>(уп.50 гр.)</w:t>
            </w:r>
          </w:p>
        </w:tc>
        <w:tc>
          <w:tcPr>
            <w:tcW w:w="2268"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rPr>
                <w:color w:val="000000"/>
                <w:sz w:val="20"/>
                <w:szCs w:val="20"/>
              </w:rPr>
            </w:pPr>
            <w:r w:rsidRPr="00F7180C">
              <w:rPr>
                <w:color w:val="000000"/>
                <w:sz w:val="20"/>
                <w:szCs w:val="20"/>
              </w:rPr>
              <w:t xml:space="preserve">квалификация </w:t>
            </w:r>
            <w:proofErr w:type="spellStart"/>
            <w:r w:rsidRPr="00F7180C">
              <w:rPr>
                <w:color w:val="000000"/>
                <w:sz w:val="20"/>
                <w:szCs w:val="20"/>
              </w:rPr>
              <w:t>ч.д.а</w:t>
            </w:r>
            <w:proofErr w:type="spellEnd"/>
            <w:r w:rsidRPr="00F7180C">
              <w:rPr>
                <w:color w:val="000000"/>
                <w:sz w:val="20"/>
                <w:szCs w:val="20"/>
              </w:rPr>
              <w:t>.</w:t>
            </w:r>
          </w:p>
        </w:tc>
        <w:tc>
          <w:tcPr>
            <w:tcW w:w="1418" w:type="dxa"/>
            <w:tcBorders>
              <w:top w:val="nil"/>
              <w:left w:val="nil"/>
              <w:bottom w:val="single" w:sz="4" w:space="0" w:color="auto"/>
              <w:right w:val="single" w:sz="4" w:space="0" w:color="auto"/>
            </w:tcBorders>
            <w:shd w:val="clear" w:color="auto" w:fill="auto"/>
            <w:vAlign w:val="center"/>
            <w:hideMark/>
          </w:tcPr>
          <w:p w:rsidR="00F7180C" w:rsidRPr="00F7180C" w:rsidRDefault="007A0C26" w:rsidP="00F7180C">
            <w:pPr>
              <w:jc w:val="center"/>
              <w:rPr>
                <w:color w:val="000000"/>
                <w:sz w:val="20"/>
                <w:szCs w:val="20"/>
              </w:rPr>
            </w:pPr>
            <w:r>
              <w:rPr>
                <w:color w:val="000000"/>
                <w:sz w:val="20"/>
                <w:szCs w:val="20"/>
              </w:rPr>
              <w:t>шт.</w:t>
            </w:r>
          </w:p>
        </w:tc>
        <w:tc>
          <w:tcPr>
            <w:tcW w:w="2126" w:type="dxa"/>
            <w:tcBorders>
              <w:top w:val="nil"/>
              <w:left w:val="nil"/>
              <w:bottom w:val="single" w:sz="4" w:space="0" w:color="auto"/>
              <w:right w:val="single" w:sz="4" w:space="0" w:color="auto"/>
            </w:tcBorders>
            <w:shd w:val="clear" w:color="auto" w:fill="auto"/>
            <w:vAlign w:val="center"/>
            <w:hideMark/>
          </w:tcPr>
          <w:p w:rsidR="00F7180C" w:rsidRPr="00F7180C" w:rsidRDefault="007A0C26" w:rsidP="00F7180C">
            <w:pPr>
              <w:jc w:val="center"/>
              <w:rPr>
                <w:color w:val="000000"/>
                <w:sz w:val="20"/>
                <w:szCs w:val="20"/>
              </w:rPr>
            </w:pPr>
            <w:r>
              <w:rPr>
                <w:color w:val="000000"/>
                <w:sz w:val="20"/>
                <w:szCs w:val="20"/>
              </w:rPr>
              <w:t>1</w:t>
            </w:r>
          </w:p>
        </w:tc>
      </w:tr>
      <w:tr w:rsidR="00F7180C" w:rsidRPr="00F7180C" w:rsidTr="00DE7F5B">
        <w:trPr>
          <w:trHeight w:val="510"/>
        </w:trPr>
        <w:tc>
          <w:tcPr>
            <w:tcW w:w="417" w:type="dxa"/>
            <w:tcBorders>
              <w:top w:val="nil"/>
              <w:left w:val="single" w:sz="4" w:space="0" w:color="auto"/>
              <w:bottom w:val="single" w:sz="4" w:space="0" w:color="auto"/>
              <w:right w:val="single" w:sz="4" w:space="0" w:color="auto"/>
            </w:tcBorders>
            <w:shd w:val="clear" w:color="auto" w:fill="auto"/>
            <w:vAlign w:val="center"/>
            <w:hideMark/>
          </w:tcPr>
          <w:p w:rsidR="00F7180C" w:rsidRPr="00F7180C" w:rsidRDefault="00F7180C" w:rsidP="00F7180C">
            <w:pPr>
              <w:jc w:val="center"/>
              <w:rPr>
                <w:color w:val="000000"/>
                <w:sz w:val="20"/>
                <w:szCs w:val="20"/>
              </w:rPr>
            </w:pPr>
            <w:r w:rsidRPr="00F7180C">
              <w:rPr>
                <w:color w:val="000000"/>
                <w:sz w:val="20"/>
                <w:szCs w:val="20"/>
              </w:rPr>
              <w:t>5</w:t>
            </w:r>
          </w:p>
        </w:tc>
        <w:tc>
          <w:tcPr>
            <w:tcW w:w="3709"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rPr>
                <w:color w:val="000000"/>
                <w:sz w:val="20"/>
                <w:szCs w:val="20"/>
              </w:rPr>
            </w:pPr>
            <w:proofErr w:type="spellStart"/>
            <w:r w:rsidRPr="00F7180C">
              <w:rPr>
                <w:color w:val="000000"/>
                <w:sz w:val="20"/>
                <w:szCs w:val="20"/>
              </w:rPr>
              <w:t>Бромфеноловый</w:t>
            </w:r>
            <w:proofErr w:type="spellEnd"/>
            <w:r w:rsidRPr="00F7180C">
              <w:rPr>
                <w:color w:val="000000"/>
                <w:sz w:val="20"/>
                <w:szCs w:val="20"/>
              </w:rPr>
              <w:t xml:space="preserve"> синий водорастворимый</w:t>
            </w:r>
            <w:r w:rsidR="007A0C26">
              <w:rPr>
                <w:color w:val="000000"/>
                <w:sz w:val="20"/>
                <w:szCs w:val="20"/>
              </w:rPr>
              <w:t xml:space="preserve">   </w:t>
            </w:r>
            <w:r w:rsidR="007A0C26" w:rsidRPr="007A0C26">
              <w:rPr>
                <w:color w:val="000000"/>
                <w:sz w:val="20"/>
                <w:szCs w:val="20"/>
              </w:rPr>
              <w:t>(уп.50 гр.)</w:t>
            </w:r>
          </w:p>
        </w:tc>
        <w:tc>
          <w:tcPr>
            <w:tcW w:w="2268"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rPr>
                <w:color w:val="000000"/>
                <w:sz w:val="20"/>
                <w:szCs w:val="20"/>
              </w:rPr>
            </w:pPr>
            <w:r w:rsidRPr="00F7180C">
              <w:rPr>
                <w:color w:val="000000"/>
                <w:sz w:val="20"/>
                <w:szCs w:val="20"/>
              </w:rPr>
              <w:t xml:space="preserve">квалификация </w:t>
            </w:r>
            <w:proofErr w:type="spellStart"/>
            <w:r w:rsidRPr="00F7180C">
              <w:rPr>
                <w:color w:val="000000"/>
                <w:sz w:val="20"/>
                <w:szCs w:val="20"/>
              </w:rPr>
              <w:t>ч.д.а</w:t>
            </w:r>
            <w:proofErr w:type="spellEnd"/>
            <w:r w:rsidRPr="00F7180C">
              <w:rPr>
                <w:color w:val="000000"/>
                <w:sz w:val="20"/>
                <w:szCs w:val="20"/>
              </w:rPr>
              <w:t>.</w:t>
            </w:r>
          </w:p>
        </w:tc>
        <w:tc>
          <w:tcPr>
            <w:tcW w:w="1418" w:type="dxa"/>
            <w:tcBorders>
              <w:top w:val="nil"/>
              <w:left w:val="nil"/>
              <w:bottom w:val="single" w:sz="4" w:space="0" w:color="auto"/>
              <w:right w:val="single" w:sz="4" w:space="0" w:color="auto"/>
            </w:tcBorders>
            <w:shd w:val="clear" w:color="auto" w:fill="auto"/>
            <w:vAlign w:val="center"/>
            <w:hideMark/>
          </w:tcPr>
          <w:p w:rsidR="00F7180C" w:rsidRPr="00F7180C" w:rsidRDefault="007A0C26" w:rsidP="00F7180C">
            <w:pPr>
              <w:jc w:val="center"/>
              <w:rPr>
                <w:color w:val="000000"/>
                <w:sz w:val="20"/>
                <w:szCs w:val="20"/>
              </w:rPr>
            </w:pPr>
            <w:r w:rsidRPr="007A0C26">
              <w:rPr>
                <w:color w:val="000000"/>
                <w:sz w:val="20"/>
                <w:szCs w:val="20"/>
              </w:rPr>
              <w:t>шт.</w:t>
            </w:r>
          </w:p>
        </w:tc>
        <w:tc>
          <w:tcPr>
            <w:tcW w:w="2126" w:type="dxa"/>
            <w:tcBorders>
              <w:top w:val="nil"/>
              <w:left w:val="nil"/>
              <w:bottom w:val="single" w:sz="4" w:space="0" w:color="auto"/>
              <w:right w:val="single" w:sz="4" w:space="0" w:color="auto"/>
            </w:tcBorders>
            <w:shd w:val="clear" w:color="auto" w:fill="auto"/>
            <w:vAlign w:val="center"/>
            <w:hideMark/>
          </w:tcPr>
          <w:p w:rsidR="00F7180C" w:rsidRPr="00F7180C" w:rsidRDefault="007A0C26" w:rsidP="00F7180C">
            <w:pPr>
              <w:jc w:val="center"/>
              <w:rPr>
                <w:color w:val="000000"/>
                <w:sz w:val="20"/>
                <w:szCs w:val="20"/>
              </w:rPr>
            </w:pPr>
            <w:r>
              <w:rPr>
                <w:color w:val="000000"/>
                <w:sz w:val="20"/>
                <w:szCs w:val="20"/>
              </w:rPr>
              <w:t>1</w:t>
            </w:r>
            <w:bookmarkStart w:id="0" w:name="_GoBack"/>
            <w:bookmarkEnd w:id="0"/>
          </w:p>
        </w:tc>
      </w:tr>
      <w:tr w:rsidR="00F7180C" w:rsidRPr="00F7180C" w:rsidTr="00DE7F5B">
        <w:trPr>
          <w:trHeight w:val="300"/>
        </w:trPr>
        <w:tc>
          <w:tcPr>
            <w:tcW w:w="417" w:type="dxa"/>
            <w:tcBorders>
              <w:top w:val="nil"/>
              <w:left w:val="single" w:sz="4" w:space="0" w:color="auto"/>
              <w:bottom w:val="single" w:sz="4" w:space="0" w:color="auto"/>
              <w:right w:val="single" w:sz="4" w:space="0" w:color="auto"/>
            </w:tcBorders>
            <w:shd w:val="clear" w:color="auto" w:fill="auto"/>
            <w:vAlign w:val="center"/>
            <w:hideMark/>
          </w:tcPr>
          <w:p w:rsidR="00F7180C" w:rsidRPr="00F7180C" w:rsidRDefault="00F7180C" w:rsidP="00F7180C">
            <w:pPr>
              <w:jc w:val="center"/>
              <w:rPr>
                <w:color w:val="000000"/>
                <w:sz w:val="20"/>
                <w:szCs w:val="20"/>
              </w:rPr>
            </w:pPr>
            <w:r w:rsidRPr="00F7180C">
              <w:rPr>
                <w:color w:val="000000"/>
                <w:sz w:val="20"/>
                <w:szCs w:val="20"/>
              </w:rPr>
              <w:t>6</w:t>
            </w:r>
          </w:p>
        </w:tc>
        <w:tc>
          <w:tcPr>
            <w:tcW w:w="3709"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rPr>
                <w:color w:val="000000"/>
                <w:sz w:val="20"/>
                <w:szCs w:val="20"/>
              </w:rPr>
            </w:pPr>
            <w:r w:rsidRPr="00F7180C">
              <w:rPr>
                <w:color w:val="000000"/>
                <w:sz w:val="20"/>
                <w:szCs w:val="20"/>
              </w:rPr>
              <w:t>Песок кварцевый</w:t>
            </w:r>
          </w:p>
        </w:tc>
        <w:tc>
          <w:tcPr>
            <w:tcW w:w="2268"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rPr>
                <w:color w:val="000000"/>
                <w:sz w:val="20"/>
                <w:szCs w:val="20"/>
              </w:rPr>
            </w:pPr>
            <w:r w:rsidRPr="00F7180C">
              <w:rPr>
                <w:color w:val="000000"/>
                <w:sz w:val="20"/>
                <w:szCs w:val="20"/>
              </w:rPr>
              <w:t>—</w:t>
            </w:r>
          </w:p>
        </w:tc>
        <w:tc>
          <w:tcPr>
            <w:tcW w:w="1418"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jc w:val="center"/>
              <w:rPr>
                <w:color w:val="000000"/>
                <w:sz w:val="20"/>
                <w:szCs w:val="20"/>
              </w:rPr>
            </w:pPr>
            <w:r w:rsidRPr="00F7180C">
              <w:rPr>
                <w:color w:val="000000"/>
                <w:sz w:val="20"/>
                <w:szCs w:val="20"/>
              </w:rPr>
              <w:t>кг</w:t>
            </w:r>
          </w:p>
        </w:tc>
        <w:tc>
          <w:tcPr>
            <w:tcW w:w="2126"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jc w:val="center"/>
              <w:rPr>
                <w:color w:val="000000"/>
                <w:sz w:val="20"/>
                <w:szCs w:val="20"/>
              </w:rPr>
            </w:pPr>
            <w:r w:rsidRPr="00F7180C">
              <w:rPr>
                <w:color w:val="000000"/>
                <w:sz w:val="20"/>
                <w:szCs w:val="20"/>
              </w:rPr>
              <w:t>5</w:t>
            </w:r>
          </w:p>
        </w:tc>
      </w:tr>
      <w:tr w:rsidR="00F7180C" w:rsidRPr="00F7180C" w:rsidTr="00DE7F5B">
        <w:trPr>
          <w:trHeight w:val="510"/>
        </w:trPr>
        <w:tc>
          <w:tcPr>
            <w:tcW w:w="417" w:type="dxa"/>
            <w:tcBorders>
              <w:top w:val="nil"/>
              <w:left w:val="single" w:sz="4" w:space="0" w:color="auto"/>
              <w:bottom w:val="single" w:sz="4" w:space="0" w:color="auto"/>
              <w:right w:val="single" w:sz="4" w:space="0" w:color="auto"/>
            </w:tcBorders>
            <w:shd w:val="clear" w:color="auto" w:fill="auto"/>
            <w:vAlign w:val="center"/>
            <w:hideMark/>
          </w:tcPr>
          <w:p w:rsidR="00F7180C" w:rsidRPr="00F7180C" w:rsidRDefault="00F7180C" w:rsidP="00F7180C">
            <w:pPr>
              <w:jc w:val="center"/>
              <w:rPr>
                <w:color w:val="000000"/>
                <w:sz w:val="20"/>
                <w:szCs w:val="20"/>
              </w:rPr>
            </w:pPr>
            <w:r w:rsidRPr="00F7180C">
              <w:rPr>
                <w:color w:val="000000"/>
                <w:sz w:val="20"/>
                <w:szCs w:val="20"/>
              </w:rPr>
              <w:t>7</w:t>
            </w:r>
          </w:p>
        </w:tc>
        <w:tc>
          <w:tcPr>
            <w:tcW w:w="3709" w:type="dxa"/>
            <w:tcBorders>
              <w:top w:val="nil"/>
              <w:left w:val="nil"/>
              <w:bottom w:val="single" w:sz="4" w:space="0" w:color="auto"/>
              <w:right w:val="single" w:sz="4" w:space="0" w:color="auto"/>
            </w:tcBorders>
            <w:shd w:val="clear" w:color="auto" w:fill="auto"/>
            <w:vAlign w:val="center"/>
            <w:hideMark/>
          </w:tcPr>
          <w:p w:rsidR="006F411E" w:rsidRPr="006F411E" w:rsidRDefault="00F7180C" w:rsidP="006F411E">
            <w:pPr>
              <w:rPr>
                <w:color w:val="000000"/>
                <w:sz w:val="20"/>
                <w:szCs w:val="20"/>
              </w:rPr>
            </w:pPr>
            <w:r w:rsidRPr="00F7180C">
              <w:rPr>
                <w:color w:val="000000"/>
                <w:sz w:val="20"/>
                <w:szCs w:val="20"/>
              </w:rPr>
              <w:t>Гидроокись натрия</w:t>
            </w:r>
            <w:r w:rsidR="006F411E">
              <w:rPr>
                <w:color w:val="000000"/>
                <w:sz w:val="20"/>
                <w:szCs w:val="20"/>
              </w:rPr>
              <w:t xml:space="preserve"> </w:t>
            </w:r>
            <w:r w:rsidR="006F411E" w:rsidRPr="006F411E">
              <w:rPr>
                <w:color w:val="000000"/>
                <w:sz w:val="20"/>
                <w:szCs w:val="20"/>
              </w:rPr>
              <w:t>коробка 10</w:t>
            </w:r>
          </w:p>
          <w:p w:rsidR="00F7180C" w:rsidRPr="00F7180C" w:rsidRDefault="006F411E" w:rsidP="006F411E">
            <w:pPr>
              <w:rPr>
                <w:color w:val="000000"/>
                <w:sz w:val="20"/>
                <w:szCs w:val="20"/>
              </w:rPr>
            </w:pPr>
            <w:r w:rsidRPr="006F411E">
              <w:rPr>
                <w:color w:val="000000"/>
                <w:sz w:val="20"/>
                <w:szCs w:val="20"/>
              </w:rPr>
              <w:t>ампул</w:t>
            </w:r>
          </w:p>
        </w:tc>
        <w:tc>
          <w:tcPr>
            <w:tcW w:w="2268"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rPr>
                <w:color w:val="000000"/>
                <w:sz w:val="20"/>
                <w:szCs w:val="20"/>
              </w:rPr>
            </w:pPr>
            <w:r w:rsidRPr="00F7180C">
              <w:rPr>
                <w:color w:val="000000"/>
                <w:sz w:val="20"/>
                <w:szCs w:val="20"/>
              </w:rPr>
              <w:t>ГОСТ 1624</w:t>
            </w:r>
            <w:r w:rsidRPr="00F7180C">
              <w:rPr>
                <w:color w:val="000000"/>
                <w:sz w:val="20"/>
                <w:szCs w:val="20"/>
              </w:rPr>
              <w:noBreakHyphen/>
              <w:t>92, раствор 0,1 Н</w:t>
            </w:r>
          </w:p>
        </w:tc>
        <w:tc>
          <w:tcPr>
            <w:tcW w:w="1418"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jc w:val="center"/>
              <w:rPr>
                <w:color w:val="000000"/>
                <w:sz w:val="20"/>
                <w:szCs w:val="20"/>
              </w:rPr>
            </w:pPr>
            <w:proofErr w:type="spellStart"/>
            <w:r w:rsidRPr="00F7180C">
              <w:rPr>
                <w:color w:val="000000"/>
                <w:sz w:val="20"/>
                <w:szCs w:val="20"/>
              </w:rPr>
              <w:t>кор</w:t>
            </w:r>
            <w:proofErr w:type="spellEnd"/>
            <w:r w:rsidRPr="00F7180C">
              <w:rPr>
                <w:color w:val="000000"/>
                <w:sz w:val="20"/>
                <w:szCs w:val="20"/>
              </w:rPr>
              <w:t>.</w:t>
            </w:r>
          </w:p>
        </w:tc>
        <w:tc>
          <w:tcPr>
            <w:tcW w:w="2126"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jc w:val="center"/>
              <w:rPr>
                <w:color w:val="000000"/>
                <w:sz w:val="20"/>
                <w:szCs w:val="20"/>
              </w:rPr>
            </w:pPr>
            <w:r w:rsidRPr="00F7180C">
              <w:rPr>
                <w:color w:val="000000"/>
                <w:sz w:val="20"/>
                <w:szCs w:val="20"/>
              </w:rPr>
              <w:t>1</w:t>
            </w:r>
          </w:p>
        </w:tc>
      </w:tr>
      <w:tr w:rsidR="00F7180C" w:rsidRPr="00F7180C" w:rsidTr="00DE7F5B">
        <w:trPr>
          <w:trHeight w:val="300"/>
        </w:trPr>
        <w:tc>
          <w:tcPr>
            <w:tcW w:w="417" w:type="dxa"/>
            <w:tcBorders>
              <w:top w:val="nil"/>
              <w:left w:val="single" w:sz="4" w:space="0" w:color="auto"/>
              <w:bottom w:val="single" w:sz="4" w:space="0" w:color="auto"/>
              <w:right w:val="single" w:sz="4" w:space="0" w:color="auto"/>
            </w:tcBorders>
            <w:shd w:val="clear" w:color="auto" w:fill="auto"/>
            <w:vAlign w:val="center"/>
            <w:hideMark/>
          </w:tcPr>
          <w:p w:rsidR="00F7180C" w:rsidRPr="00F7180C" w:rsidRDefault="00F7180C" w:rsidP="00F7180C">
            <w:pPr>
              <w:jc w:val="center"/>
              <w:rPr>
                <w:color w:val="000000"/>
                <w:sz w:val="20"/>
                <w:szCs w:val="20"/>
              </w:rPr>
            </w:pPr>
            <w:r w:rsidRPr="00F7180C">
              <w:rPr>
                <w:color w:val="000000"/>
                <w:sz w:val="20"/>
                <w:szCs w:val="20"/>
              </w:rPr>
              <w:t>8</w:t>
            </w:r>
          </w:p>
        </w:tc>
        <w:tc>
          <w:tcPr>
            <w:tcW w:w="3709"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rPr>
                <w:color w:val="000000"/>
                <w:sz w:val="20"/>
                <w:szCs w:val="20"/>
              </w:rPr>
            </w:pPr>
            <w:r w:rsidRPr="00F7180C">
              <w:rPr>
                <w:color w:val="000000"/>
                <w:sz w:val="20"/>
                <w:szCs w:val="20"/>
              </w:rPr>
              <w:t>Гидроокись натрия</w:t>
            </w:r>
          </w:p>
        </w:tc>
        <w:tc>
          <w:tcPr>
            <w:tcW w:w="2268"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rPr>
                <w:color w:val="000000"/>
                <w:sz w:val="20"/>
                <w:szCs w:val="20"/>
              </w:rPr>
            </w:pPr>
            <w:r w:rsidRPr="00F7180C">
              <w:rPr>
                <w:color w:val="000000"/>
                <w:sz w:val="20"/>
                <w:szCs w:val="20"/>
              </w:rPr>
              <w:t>ГОСТ 4328</w:t>
            </w:r>
            <w:r w:rsidRPr="00F7180C">
              <w:rPr>
                <w:color w:val="000000"/>
                <w:sz w:val="20"/>
                <w:szCs w:val="20"/>
              </w:rPr>
              <w:noBreakHyphen/>
              <w:t>77</w:t>
            </w:r>
          </w:p>
        </w:tc>
        <w:tc>
          <w:tcPr>
            <w:tcW w:w="1418"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jc w:val="center"/>
              <w:rPr>
                <w:color w:val="000000"/>
                <w:sz w:val="20"/>
                <w:szCs w:val="20"/>
              </w:rPr>
            </w:pPr>
            <w:r w:rsidRPr="00F7180C">
              <w:rPr>
                <w:color w:val="000000"/>
                <w:sz w:val="20"/>
                <w:szCs w:val="20"/>
              </w:rPr>
              <w:t>кг</w:t>
            </w:r>
          </w:p>
        </w:tc>
        <w:tc>
          <w:tcPr>
            <w:tcW w:w="2126"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jc w:val="center"/>
              <w:rPr>
                <w:color w:val="000000"/>
                <w:sz w:val="20"/>
                <w:szCs w:val="20"/>
              </w:rPr>
            </w:pPr>
            <w:r w:rsidRPr="00F7180C">
              <w:rPr>
                <w:color w:val="000000"/>
                <w:sz w:val="20"/>
                <w:szCs w:val="20"/>
              </w:rPr>
              <w:t>0,5</w:t>
            </w:r>
          </w:p>
        </w:tc>
      </w:tr>
      <w:tr w:rsidR="00F7180C" w:rsidRPr="00F7180C" w:rsidTr="00DE7F5B">
        <w:trPr>
          <w:trHeight w:val="510"/>
        </w:trPr>
        <w:tc>
          <w:tcPr>
            <w:tcW w:w="417" w:type="dxa"/>
            <w:tcBorders>
              <w:top w:val="nil"/>
              <w:left w:val="single" w:sz="4" w:space="0" w:color="auto"/>
              <w:bottom w:val="single" w:sz="4" w:space="0" w:color="auto"/>
              <w:right w:val="single" w:sz="4" w:space="0" w:color="auto"/>
            </w:tcBorders>
            <w:shd w:val="clear" w:color="auto" w:fill="auto"/>
            <w:vAlign w:val="center"/>
            <w:hideMark/>
          </w:tcPr>
          <w:p w:rsidR="00F7180C" w:rsidRPr="00F7180C" w:rsidRDefault="00F7180C" w:rsidP="00F7180C">
            <w:pPr>
              <w:jc w:val="center"/>
              <w:rPr>
                <w:color w:val="000000"/>
                <w:sz w:val="20"/>
                <w:szCs w:val="20"/>
              </w:rPr>
            </w:pPr>
            <w:r w:rsidRPr="00F7180C">
              <w:rPr>
                <w:color w:val="000000"/>
                <w:sz w:val="20"/>
                <w:szCs w:val="20"/>
              </w:rPr>
              <w:t>9</w:t>
            </w:r>
          </w:p>
        </w:tc>
        <w:tc>
          <w:tcPr>
            <w:tcW w:w="3709"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rPr>
                <w:color w:val="000000"/>
                <w:sz w:val="20"/>
                <w:szCs w:val="20"/>
              </w:rPr>
            </w:pPr>
            <w:r w:rsidRPr="00F7180C">
              <w:rPr>
                <w:color w:val="000000"/>
                <w:sz w:val="20"/>
                <w:szCs w:val="20"/>
              </w:rPr>
              <w:t>Кальций хлористый кристаллический</w:t>
            </w:r>
          </w:p>
        </w:tc>
        <w:tc>
          <w:tcPr>
            <w:tcW w:w="2268"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rPr>
                <w:color w:val="000000"/>
                <w:sz w:val="20"/>
                <w:szCs w:val="20"/>
              </w:rPr>
            </w:pPr>
            <w:r w:rsidRPr="00F7180C">
              <w:rPr>
                <w:color w:val="000000"/>
                <w:sz w:val="20"/>
                <w:szCs w:val="20"/>
              </w:rPr>
              <w:t>—</w:t>
            </w:r>
          </w:p>
        </w:tc>
        <w:tc>
          <w:tcPr>
            <w:tcW w:w="1418"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jc w:val="center"/>
              <w:rPr>
                <w:color w:val="000000"/>
                <w:sz w:val="20"/>
                <w:szCs w:val="20"/>
              </w:rPr>
            </w:pPr>
            <w:r w:rsidRPr="00F7180C">
              <w:rPr>
                <w:color w:val="000000"/>
                <w:sz w:val="20"/>
                <w:szCs w:val="20"/>
              </w:rPr>
              <w:t>кг</w:t>
            </w:r>
          </w:p>
        </w:tc>
        <w:tc>
          <w:tcPr>
            <w:tcW w:w="2126"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jc w:val="center"/>
              <w:rPr>
                <w:color w:val="000000"/>
                <w:sz w:val="20"/>
                <w:szCs w:val="20"/>
              </w:rPr>
            </w:pPr>
            <w:r w:rsidRPr="00F7180C">
              <w:rPr>
                <w:color w:val="000000"/>
                <w:sz w:val="20"/>
                <w:szCs w:val="20"/>
              </w:rPr>
              <w:t>1</w:t>
            </w:r>
          </w:p>
        </w:tc>
      </w:tr>
      <w:tr w:rsidR="00F7180C" w:rsidRPr="00F7180C" w:rsidTr="00DE7F5B">
        <w:trPr>
          <w:trHeight w:val="510"/>
        </w:trPr>
        <w:tc>
          <w:tcPr>
            <w:tcW w:w="417" w:type="dxa"/>
            <w:tcBorders>
              <w:top w:val="nil"/>
              <w:left w:val="single" w:sz="4" w:space="0" w:color="auto"/>
              <w:bottom w:val="single" w:sz="4" w:space="0" w:color="auto"/>
              <w:right w:val="single" w:sz="4" w:space="0" w:color="auto"/>
            </w:tcBorders>
            <w:shd w:val="clear" w:color="auto" w:fill="auto"/>
            <w:vAlign w:val="center"/>
            <w:hideMark/>
          </w:tcPr>
          <w:p w:rsidR="00F7180C" w:rsidRPr="00F7180C" w:rsidRDefault="00F7180C" w:rsidP="00F7180C">
            <w:pPr>
              <w:jc w:val="center"/>
              <w:rPr>
                <w:color w:val="000000"/>
                <w:sz w:val="20"/>
                <w:szCs w:val="20"/>
              </w:rPr>
            </w:pPr>
            <w:r w:rsidRPr="00F7180C">
              <w:rPr>
                <w:color w:val="000000"/>
                <w:sz w:val="20"/>
                <w:szCs w:val="20"/>
              </w:rPr>
              <w:t>10</w:t>
            </w:r>
          </w:p>
        </w:tc>
        <w:tc>
          <w:tcPr>
            <w:tcW w:w="3709"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rPr>
                <w:color w:val="000000"/>
                <w:sz w:val="20"/>
                <w:szCs w:val="20"/>
              </w:rPr>
            </w:pPr>
            <w:r w:rsidRPr="00F7180C">
              <w:rPr>
                <w:color w:val="000000"/>
                <w:sz w:val="20"/>
                <w:szCs w:val="20"/>
              </w:rPr>
              <w:t>Кислота уксусная</w:t>
            </w:r>
          </w:p>
        </w:tc>
        <w:tc>
          <w:tcPr>
            <w:tcW w:w="2268"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rPr>
                <w:color w:val="000000"/>
                <w:sz w:val="20"/>
                <w:szCs w:val="20"/>
              </w:rPr>
            </w:pPr>
            <w:r w:rsidRPr="00F7180C">
              <w:rPr>
                <w:color w:val="000000"/>
                <w:sz w:val="20"/>
                <w:szCs w:val="20"/>
              </w:rPr>
              <w:t>ГОСТ 61</w:t>
            </w:r>
            <w:r w:rsidRPr="00F7180C">
              <w:rPr>
                <w:color w:val="000000"/>
                <w:sz w:val="20"/>
                <w:szCs w:val="20"/>
              </w:rPr>
              <w:noBreakHyphen/>
              <w:t xml:space="preserve">75, </w:t>
            </w:r>
            <w:proofErr w:type="spellStart"/>
            <w:r w:rsidRPr="00F7180C">
              <w:rPr>
                <w:color w:val="000000"/>
                <w:sz w:val="20"/>
                <w:szCs w:val="20"/>
              </w:rPr>
              <w:t>х.ч</w:t>
            </w:r>
            <w:proofErr w:type="spellEnd"/>
            <w:r w:rsidRPr="00F7180C">
              <w:rPr>
                <w:color w:val="000000"/>
                <w:sz w:val="20"/>
                <w:szCs w:val="20"/>
              </w:rPr>
              <w:t>., плотность 1,07 г/см³</w:t>
            </w:r>
          </w:p>
        </w:tc>
        <w:tc>
          <w:tcPr>
            <w:tcW w:w="1418"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jc w:val="center"/>
              <w:rPr>
                <w:color w:val="000000"/>
                <w:sz w:val="20"/>
                <w:szCs w:val="20"/>
              </w:rPr>
            </w:pPr>
            <w:r w:rsidRPr="00F7180C">
              <w:rPr>
                <w:color w:val="000000"/>
                <w:sz w:val="20"/>
                <w:szCs w:val="20"/>
              </w:rPr>
              <w:t>кг</w:t>
            </w:r>
          </w:p>
        </w:tc>
        <w:tc>
          <w:tcPr>
            <w:tcW w:w="2126"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jc w:val="center"/>
              <w:rPr>
                <w:color w:val="000000"/>
                <w:sz w:val="20"/>
                <w:szCs w:val="20"/>
              </w:rPr>
            </w:pPr>
            <w:r w:rsidRPr="00F7180C">
              <w:rPr>
                <w:color w:val="000000"/>
                <w:sz w:val="20"/>
                <w:szCs w:val="20"/>
              </w:rPr>
              <w:t>1</w:t>
            </w:r>
          </w:p>
        </w:tc>
      </w:tr>
      <w:tr w:rsidR="00F7180C" w:rsidRPr="00F7180C" w:rsidTr="00DE7F5B">
        <w:trPr>
          <w:trHeight w:val="300"/>
        </w:trPr>
        <w:tc>
          <w:tcPr>
            <w:tcW w:w="417" w:type="dxa"/>
            <w:tcBorders>
              <w:top w:val="nil"/>
              <w:left w:val="single" w:sz="4" w:space="0" w:color="auto"/>
              <w:bottom w:val="single" w:sz="4" w:space="0" w:color="auto"/>
              <w:right w:val="single" w:sz="4" w:space="0" w:color="auto"/>
            </w:tcBorders>
            <w:shd w:val="clear" w:color="auto" w:fill="auto"/>
            <w:vAlign w:val="center"/>
            <w:hideMark/>
          </w:tcPr>
          <w:p w:rsidR="00F7180C" w:rsidRPr="00F7180C" w:rsidRDefault="00F7180C" w:rsidP="00F7180C">
            <w:pPr>
              <w:jc w:val="center"/>
              <w:rPr>
                <w:color w:val="000000"/>
                <w:sz w:val="20"/>
                <w:szCs w:val="20"/>
              </w:rPr>
            </w:pPr>
            <w:r w:rsidRPr="00F7180C">
              <w:rPr>
                <w:color w:val="000000"/>
                <w:sz w:val="20"/>
                <w:szCs w:val="20"/>
              </w:rPr>
              <w:t>11</w:t>
            </w:r>
          </w:p>
        </w:tc>
        <w:tc>
          <w:tcPr>
            <w:tcW w:w="3709"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rPr>
                <w:color w:val="000000"/>
                <w:sz w:val="20"/>
                <w:szCs w:val="20"/>
              </w:rPr>
            </w:pPr>
            <w:r w:rsidRPr="00F7180C">
              <w:rPr>
                <w:color w:val="000000"/>
                <w:sz w:val="20"/>
                <w:szCs w:val="20"/>
              </w:rPr>
              <w:t>Натрий хлористый</w:t>
            </w:r>
          </w:p>
        </w:tc>
        <w:tc>
          <w:tcPr>
            <w:tcW w:w="2268"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rPr>
                <w:color w:val="000000"/>
                <w:sz w:val="20"/>
                <w:szCs w:val="20"/>
              </w:rPr>
            </w:pPr>
            <w:r w:rsidRPr="00F7180C">
              <w:rPr>
                <w:color w:val="000000"/>
                <w:sz w:val="20"/>
                <w:szCs w:val="20"/>
              </w:rPr>
              <w:t>ГОСТ 4233</w:t>
            </w:r>
            <w:r w:rsidRPr="00F7180C">
              <w:rPr>
                <w:color w:val="000000"/>
                <w:sz w:val="20"/>
                <w:szCs w:val="20"/>
              </w:rPr>
              <w:noBreakHyphen/>
              <w:t>77</w:t>
            </w:r>
          </w:p>
        </w:tc>
        <w:tc>
          <w:tcPr>
            <w:tcW w:w="1418"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jc w:val="center"/>
              <w:rPr>
                <w:color w:val="000000"/>
                <w:sz w:val="20"/>
                <w:szCs w:val="20"/>
              </w:rPr>
            </w:pPr>
            <w:r w:rsidRPr="00F7180C">
              <w:rPr>
                <w:color w:val="000000"/>
                <w:sz w:val="20"/>
                <w:szCs w:val="20"/>
              </w:rPr>
              <w:t>кг</w:t>
            </w:r>
          </w:p>
        </w:tc>
        <w:tc>
          <w:tcPr>
            <w:tcW w:w="2126"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jc w:val="center"/>
              <w:rPr>
                <w:color w:val="000000"/>
                <w:sz w:val="20"/>
                <w:szCs w:val="20"/>
              </w:rPr>
            </w:pPr>
            <w:r w:rsidRPr="00F7180C">
              <w:rPr>
                <w:color w:val="000000"/>
                <w:sz w:val="20"/>
                <w:szCs w:val="20"/>
              </w:rPr>
              <w:t>1</w:t>
            </w:r>
          </w:p>
        </w:tc>
      </w:tr>
      <w:tr w:rsidR="00F7180C" w:rsidRPr="00F7180C" w:rsidTr="00DE7F5B">
        <w:trPr>
          <w:trHeight w:val="300"/>
        </w:trPr>
        <w:tc>
          <w:tcPr>
            <w:tcW w:w="417" w:type="dxa"/>
            <w:tcBorders>
              <w:top w:val="nil"/>
              <w:left w:val="single" w:sz="4" w:space="0" w:color="auto"/>
              <w:bottom w:val="single" w:sz="4" w:space="0" w:color="auto"/>
              <w:right w:val="single" w:sz="4" w:space="0" w:color="auto"/>
            </w:tcBorders>
            <w:shd w:val="clear" w:color="auto" w:fill="auto"/>
            <w:vAlign w:val="center"/>
            <w:hideMark/>
          </w:tcPr>
          <w:p w:rsidR="00F7180C" w:rsidRPr="00F7180C" w:rsidRDefault="00F7180C" w:rsidP="00F7180C">
            <w:pPr>
              <w:jc w:val="center"/>
              <w:rPr>
                <w:color w:val="000000"/>
                <w:sz w:val="20"/>
                <w:szCs w:val="20"/>
              </w:rPr>
            </w:pPr>
            <w:r w:rsidRPr="00F7180C">
              <w:rPr>
                <w:color w:val="000000"/>
                <w:sz w:val="20"/>
                <w:szCs w:val="20"/>
              </w:rPr>
              <w:t>12</w:t>
            </w:r>
          </w:p>
        </w:tc>
        <w:tc>
          <w:tcPr>
            <w:tcW w:w="3709"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rPr>
                <w:color w:val="000000"/>
                <w:sz w:val="20"/>
                <w:szCs w:val="20"/>
              </w:rPr>
            </w:pPr>
            <w:r w:rsidRPr="00F7180C">
              <w:rPr>
                <w:color w:val="000000"/>
                <w:sz w:val="20"/>
                <w:szCs w:val="20"/>
              </w:rPr>
              <w:t>Серебро азотнокислое</w:t>
            </w:r>
          </w:p>
        </w:tc>
        <w:tc>
          <w:tcPr>
            <w:tcW w:w="2268"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rPr>
                <w:color w:val="000000"/>
                <w:sz w:val="20"/>
                <w:szCs w:val="20"/>
              </w:rPr>
            </w:pPr>
            <w:r w:rsidRPr="00F7180C">
              <w:rPr>
                <w:color w:val="000000"/>
                <w:sz w:val="20"/>
                <w:szCs w:val="20"/>
              </w:rPr>
              <w:t xml:space="preserve">квалификация </w:t>
            </w:r>
            <w:proofErr w:type="spellStart"/>
            <w:r w:rsidRPr="00F7180C">
              <w:rPr>
                <w:color w:val="000000"/>
                <w:sz w:val="20"/>
                <w:szCs w:val="20"/>
              </w:rPr>
              <w:t>х.</w:t>
            </w:r>
            <w:proofErr w:type="gramStart"/>
            <w:r w:rsidRPr="00F7180C">
              <w:rPr>
                <w:color w:val="000000"/>
                <w:sz w:val="20"/>
                <w:szCs w:val="20"/>
              </w:rPr>
              <w:t>ч</w:t>
            </w:r>
            <w:proofErr w:type="spellEnd"/>
            <w:proofErr w:type="gramEnd"/>
            <w:r w:rsidRPr="00F7180C">
              <w:rPr>
                <w:color w:val="000000"/>
                <w:sz w:val="20"/>
                <w:szCs w:val="20"/>
              </w:rPr>
              <w:t>.</w:t>
            </w:r>
          </w:p>
        </w:tc>
        <w:tc>
          <w:tcPr>
            <w:tcW w:w="1418"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jc w:val="center"/>
              <w:rPr>
                <w:color w:val="000000"/>
                <w:sz w:val="20"/>
                <w:szCs w:val="20"/>
              </w:rPr>
            </w:pPr>
            <w:r w:rsidRPr="00F7180C">
              <w:rPr>
                <w:color w:val="000000"/>
                <w:sz w:val="20"/>
                <w:szCs w:val="20"/>
              </w:rPr>
              <w:t>г</w:t>
            </w:r>
          </w:p>
        </w:tc>
        <w:tc>
          <w:tcPr>
            <w:tcW w:w="2126"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jc w:val="center"/>
              <w:rPr>
                <w:color w:val="000000"/>
                <w:sz w:val="20"/>
                <w:szCs w:val="20"/>
              </w:rPr>
            </w:pPr>
            <w:r w:rsidRPr="00F7180C">
              <w:rPr>
                <w:color w:val="000000"/>
                <w:sz w:val="20"/>
                <w:szCs w:val="20"/>
              </w:rPr>
              <w:t>10</w:t>
            </w:r>
          </w:p>
        </w:tc>
      </w:tr>
      <w:tr w:rsidR="00F7180C" w:rsidRPr="00F7180C" w:rsidTr="00DE7F5B">
        <w:trPr>
          <w:trHeight w:val="300"/>
        </w:trPr>
        <w:tc>
          <w:tcPr>
            <w:tcW w:w="417" w:type="dxa"/>
            <w:tcBorders>
              <w:top w:val="nil"/>
              <w:left w:val="single" w:sz="4" w:space="0" w:color="auto"/>
              <w:bottom w:val="single" w:sz="4" w:space="0" w:color="auto"/>
              <w:right w:val="single" w:sz="4" w:space="0" w:color="auto"/>
            </w:tcBorders>
            <w:shd w:val="clear" w:color="auto" w:fill="auto"/>
            <w:vAlign w:val="center"/>
            <w:hideMark/>
          </w:tcPr>
          <w:p w:rsidR="00F7180C" w:rsidRPr="00F7180C" w:rsidRDefault="00F7180C" w:rsidP="00F7180C">
            <w:pPr>
              <w:jc w:val="center"/>
              <w:rPr>
                <w:color w:val="000000"/>
                <w:sz w:val="20"/>
                <w:szCs w:val="20"/>
              </w:rPr>
            </w:pPr>
            <w:r w:rsidRPr="00F7180C">
              <w:rPr>
                <w:color w:val="000000"/>
                <w:sz w:val="20"/>
                <w:szCs w:val="20"/>
              </w:rPr>
              <w:t>13</w:t>
            </w:r>
          </w:p>
        </w:tc>
        <w:tc>
          <w:tcPr>
            <w:tcW w:w="3709"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rPr>
                <w:color w:val="000000"/>
                <w:sz w:val="20"/>
                <w:szCs w:val="20"/>
              </w:rPr>
            </w:pPr>
            <w:r w:rsidRPr="00F7180C">
              <w:rPr>
                <w:color w:val="000000"/>
                <w:sz w:val="20"/>
                <w:szCs w:val="20"/>
              </w:rPr>
              <w:t>Хлороформ технический</w:t>
            </w:r>
          </w:p>
        </w:tc>
        <w:tc>
          <w:tcPr>
            <w:tcW w:w="2268"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rPr>
                <w:color w:val="000000"/>
                <w:sz w:val="20"/>
                <w:szCs w:val="20"/>
              </w:rPr>
            </w:pPr>
            <w:r w:rsidRPr="00F7180C">
              <w:rPr>
                <w:color w:val="000000"/>
                <w:sz w:val="20"/>
                <w:szCs w:val="20"/>
              </w:rPr>
              <w:t>ГОСТ 20015</w:t>
            </w:r>
            <w:r w:rsidRPr="00F7180C">
              <w:rPr>
                <w:color w:val="000000"/>
                <w:sz w:val="20"/>
                <w:szCs w:val="20"/>
              </w:rPr>
              <w:noBreakHyphen/>
              <w:t>88</w:t>
            </w:r>
          </w:p>
        </w:tc>
        <w:tc>
          <w:tcPr>
            <w:tcW w:w="1418"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jc w:val="center"/>
              <w:rPr>
                <w:color w:val="000000"/>
                <w:sz w:val="20"/>
                <w:szCs w:val="20"/>
              </w:rPr>
            </w:pPr>
            <w:r w:rsidRPr="00F7180C">
              <w:rPr>
                <w:color w:val="000000"/>
                <w:sz w:val="20"/>
                <w:szCs w:val="20"/>
              </w:rPr>
              <w:t>л</w:t>
            </w:r>
          </w:p>
        </w:tc>
        <w:tc>
          <w:tcPr>
            <w:tcW w:w="2126"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jc w:val="center"/>
              <w:rPr>
                <w:color w:val="000000"/>
                <w:sz w:val="20"/>
                <w:szCs w:val="20"/>
              </w:rPr>
            </w:pPr>
            <w:r w:rsidRPr="00F7180C">
              <w:rPr>
                <w:color w:val="000000"/>
                <w:sz w:val="20"/>
                <w:szCs w:val="20"/>
              </w:rPr>
              <w:t>2</w:t>
            </w:r>
          </w:p>
        </w:tc>
      </w:tr>
      <w:tr w:rsidR="00F7180C" w:rsidRPr="00F7180C" w:rsidTr="00DE7F5B">
        <w:trPr>
          <w:trHeight w:val="300"/>
        </w:trPr>
        <w:tc>
          <w:tcPr>
            <w:tcW w:w="417" w:type="dxa"/>
            <w:tcBorders>
              <w:top w:val="nil"/>
              <w:left w:val="single" w:sz="4" w:space="0" w:color="auto"/>
              <w:bottom w:val="single" w:sz="4" w:space="0" w:color="auto"/>
              <w:right w:val="single" w:sz="4" w:space="0" w:color="auto"/>
            </w:tcBorders>
            <w:shd w:val="clear" w:color="auto" w:fill="auto"/>
            <w:vAlign w:val="center"/>
            <w:hideMark/>
          </w:tcPr>
          <w:p w:rsidR="00F7180C" w:rsidRPr="00F7180C" w:rsidRDefault="00F7180C" w:rsidP="00F7180C">
            <w:pPr>
              <w:jc w:val="center"/>
              <w:rPr>
                <w:color w:val="000000"/>
                <w:sz w:val="20"/>
                <w:szCs w:val="20"/>
              </w:rPr>
            </w:pPr>
            <w:r w:rsidRPr="00F7180C">
              <w:rPr>
                <w:color w:val="000000"/>
                <w:sz w:val="20"/>
                <w:szCs w:val="20"/>
              </w:rPr>
              <w:t>14</w:t>
            </w:r>
          </w:p>
        </w:tc>
        <w:tc>
          <w:tcPr>
            <w:tcW w:w="3709"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rPr>
                <w:color w:val="000000"/>
                <w:sz w:val="20"/>
                <w:szCs w:val="20"/>
              </w:rPr>
            </w:pPr>
            <w:r w:rsidRPr="00F7180C">
              <w:rPr>
                <w:color w:val="000000"/>
                <w:sz w:val="20"/>
                <w:szCs w:val="20"/>
              </w:rPr>
              <w:t>Бензин экстракционный</w:t>
            </w:r>
          </w:p>
        </w:tc>
        <w:tc>
          <w:tcPr>
            <w:tcW w:w="2268"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rPr>
                <w:color w:val="000000"/>
                <w:sz w:val="20"/>
                <w:szCs w:val="20"/>
              </w:rPr>
            </w:pPr>
            <w:r w:rsidRPr="00F7180C">
              <w:rPr>
                <w:color w:val="000000"/>
                <w:sz w:val="20"/>
                <w:szCs w:val="20"/>
              </w:rPr>
              <w:t>—</w:t>
            </w:r>
          </w:p>
        </w:tc>
        <w:tc>
          <w:tcPr>
            <w:tcW w:w="1418"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jc w:val="center"/>
              <w:rPr>
                <w:color w:val="000000"/>
                <w:sz w:val="20"/>
                <w:szCs w:val="20"/>
              </w:rPr>
            </w:pPr>
            <w:r w:rsidRPr="00F7180C">
              <w:rPr>
                <w:color w:val="000000"/>
                <w:sz w:val="20"/>
                <w:szCs w:val="20"/>
              </w:rPr>
              <w:t>л</w:t>
            </w:r>
          </w:p>
        </w:tc>
        <w:tc>
          <w:tcPr>
            <w:tcW w:w="2126"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jc w:val="center"/>
              <w:rPr>
                <w:color w:val="000000"/>
                <w:sz w:val="20"/>
                <w:szCs w:val="20"/>
              </w:rPr>
            </w:pPr>
            <w:r w:rsidRPr="00F7180C">
              <w:rPr>
                <w:color w:val="000000"/>
                <w:sz w:val="20"/>
                <w:szCs w:val="20"/>
              </w:rPr>
              <w:t>2</w:t>
            </w:r>
          </w:p>
        </w:tc>
      </w:tr>
      <w:tr w:rsidR="00F7180C" w:rsidRPr="00F7180C" w:rsidTr="00DE7F5B">
        <w:trPr>
          <w:trHeight w:val="510"/>
        </w:trPr>
        <w:tc>
          <w:tcPr>
            <w:tcW w:w="417" w:type="dxa"/>
            <w:tcBorders>
              <w:top w:val="nil"/>
              <w:left w:val="single" w:sz="4" w:space="0" w:color="auto"/>
              <w:bottom w:val="single" w:sz="4" w:space="0" w:color="auto"/>
              <w:right w:val="single" w:sz="4" w:space="0" w:color="auto"/>
            </w:tcBorders>
            <w:shd w:val="clear" w:color="auto" w:fill="auto"/>
            <w:vAlign w:val="center"/>
            <w:hideMark/>
          </w:tcPr>
          <w:p w:rsidR="00F7180C" w:rsidRPr="00F7180C" w:rsidRDefault="00F7180C" w:rsidP="00F7180C">
            <w:pPr>
              <w:jc w:val="center"/>
              <w:rPr>
                <w:color w:val="000000"/>
                <w:sz w:val="20"/>
                <w:szCs w:val="20"/>
              </w:rPr>
            </w:pPr>
            <w:r w:rsidRPr="00F7180C">
              <w:rPr>
                <w:color w:val="000000"/>
                <w:sz w:val="20"/>
                <w:szCs w:val="20"/>
              </w:rPr>
              <w:t>15</w:t>
            </w:r>
          </w:p>
        </w:tc>
        <w:tc>
          <w:tcPr>
            <w:tcW w:w="3709"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rPr>
                <w:color w:val="000000"/>
                <w:sz w:val="20"/>
                <w:szCs w:val="20"/>
              </w:rPr>
            </w:pPr>
            <w:r w:rsidRPr="00F7180C">
              <w:rPr>
                <w:color w:val="000000"/>
                <w:sz w:val="20"/>
                <w:szCs w:val="20"/>
              </w:rPr>
              <w:t>Жиромеры (бутирометры)</w:t>
            </w:r>
            <w:r w:rsidR="002074A7">
              <w:t xml:space="preserve"> </w:t>
            </w:r>
            <w:r w:rsidR="002074A7" w:rsidRPr="002074A7">
              <w:rPr>
                <w:color w:val="000000"/>
                <w:sz w:val="20"/>
                <w:szCs w:val="20"/>
              </w:rPr>
              <w:t>по 4 шт. каждого типа</w:t>
            </w:r>
          </w:p>
        </w:tc>
        <w:tc>
          <w:tcPr>
            <w:tcW w:w="2268"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rPr>
                <w:color w:val="000000"/>
                <w:sz w:val="20"/>
                <w:szCs w:val="20"/>
              </w:rPr>
            </w:pPr>
            <w:r w:rsidRPr="00F7180C">
              <w:rPr>
                <w:color w:val="000000"/>
                <w:sz w:val="20"/>
                <w:szCs w:val="20"/>
              </w:rPr>
              <w:t>ГОСТ 23094</w:t>
            </w:r>
            <w:r w:rsidRPr="00F7180C">
              <w:rPr>
                <w:color w:val="000000"/>
                <w:sz w:val="20"/>
                <w:szCs w:val="20"/>
              </w:rPr>
              <w:noBreakHyphen/>
              <w:t>78, типы 1</w:t>
            </w:r>
            <w:r w:rsidRPr="00F7180C">
              <w:rPr>
                <w:color w:val="000000"/>
                <w:sz w:val="20"/>
                <w:szCs w:val="20"/>
              </w:rPr>
              <w:noBreakHyphen/>
              <w:t>6 или 1</w:t>
            </w:r>
            <w:r w:rsidRPr="00F7180C">
              <w:rPr>
                <w:color w:val="000000"/>
                <w:sz w:val="20"/>
                <w:szCs w:val="20"/>
              </w:rPr>
              <w:noBreakHyphen/>
              <w:t>7, 1</w:t>
            </w:r>
            <w:r w:rsidRPr="00F7180C">
              <w:rPr>
                <w:color w:val="000000"/>
                <w:sz w:val="20"/>
                <w:szCs w:val="20"/>
              </w:rPr>
              <w:noBreakHyphen/>
              <w:t>40</w:t>
            </w:r>
          </w:p>
        </w:tc>
        <w:tc>
          <w:tcPr>
            <w:tcW w:w="1418"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jc w:val="center"/>
              <w:rPr>
                <w:color w:val="000000"/>
                <w:sz w:val="20"/>
                <w:szCs w:val="20"/>
              </w:rPr>
            </w:pPr>
            <w:r w:rsidRPr="00F7180C">
              <w:rPr>
                <w:color w:val="000000"/>
                <w:sz w:val="20"/>
                <w:szCs w:val="20"/>
              </w:rPr>
              <w:t>шт.</w:t>
            </w:r>
          </w:p>
        </w:tc>
        <w:tc>
          <w:tcPr>
            <w:tcW w:w="2126" w:type="dxa"/>
            <w:tcBorders>
              <w:top w:val="nil"/>
              <w:left w:val="nil"/>
              <w:bottom w:val="single" w:sz="4" w:space="0" w:color="auto"/>
              <w:right w:val="single" w:sz="4" w:space="0" w:color="auto"/>
            </w:tcBorders>
            <w:shd w:val="clear" w:color="auto" w:fill="auto"/>
            <w:vAlign w:val="center"/>
            <w:hideMark/>
          </w:tcPr>
          <w:p w:rsidR="00F7180C" w:rsidRPr="00F7180C" w:rsidRDefault="002074A7" w:rsidP="00F7180C">
            <w:pPr>
              <w:jc w:val="center"/>
              <w:rPr>
                <w:color w:val="000000"/>
                <w:sz w:val="20"/>
                <w:szCs w:val="20"/>
              </w:rPr>
            </w:pPr>
            <w:r>
              <w:rPr>
                <w:color w:val="000000"/>
                <w:sz w:val="20"/>
                <w:szCs w:val="20"/>
              </w:rPr>
              <w:t>8</w:t>
            </w:r>
          </w:p>
        </w:tc>
      </w:tr>
      <w:tr w:rsidR="00F7180C" w:rsidRPr="00F7180C" w:rsidTr="00DE7F5B">
        <w:trPr>
          <w:trHeight w:val="510"/>
        </w:trPr>
        <w:tc>
          <w:tcPr>
            <w:tcW w:w="417" w:type="dxa"/>
            <w:tcBorders>
              <w:top w:val="nil"/>
              <w:left w:val="single" w:sz="4" w:space="0" w:color="auto"/>
              <w:bottom w:val="single" w:sz="4" w:space="0" w:color="auto"/>
              <w:right w:val="single" w:sz="4" w:space="0" w:color="auto"/>
            </w:tcBorders>
            <w:shd w:val="clear" w:color="auto" w:fill="auto"/>
            <w:vAlign w:val="center"/>
            <w:hideMark/>
          </w:tcPr>
          <w:p w:rsidR="00F7180C" w:rsidRPr="00F7180C" w:rsidRDefault="00F7180C" w:rsidP="00F7180C">
            <w:pPr>
              <w:jc w:val="center"/>
              <w:rPr>
                <w:color w:val="000000"/>
                <w:sz w:val="20"/>
                <w:szCs w:val="20"/>
              </w:rPr>
            </w:pPr>
            <w:r w:rsidRPr="00F7180C">
              <w:rPr>
                <w:color w:val="000000"/>
                <w:sz w:val="20"/>
                <w:szCs w:val="20"/>
              </w:rPr>
              <w:t>16</w:t>
            </w:r>
          </w:p>
        </w:tc>
        <w:tc>
          <w:tcPr>
            <w:tcW w:w="3709"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rPr>
                <w:color w:val="000000"/>
                <w:sz w:val="20"/>
                <w:szCs w:val="20"/>
              </w:rPr>
            </w:pPr>
            <w:r w:rsidRPr="00F7180C">
              <w:rPr>
                <w:color w:val="000000"/>
                <w:sz w:val="20"/>
                <w:szCs w:val="20"/>
              </w:rPr>
              <w:t>Кислота серная</w:t>
            </w:r>
          </w:p>
        </w:tc>
        <w:tc>
          <w:tcPr>
            <w:tcW w:w="2268"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rPr>
                <w:color w:val="000000"/>
                <w:sz w:val="20"/>
                <w:szCs w:val="20"/>
              </w:rPr>
            </w:pPr>
            <w:r w:rsidRPr="00F7180C">
              <w:rPr>
                <w:color w:val="000000"/>
                <w:sz w:val="20"/>
                <w:szCs w:val="20"/>
              </w:rPr>
              <w:t>ГОСТ 4204</w:t>
            </w:r>
            <w:r w:rsidRPr="00F7180C">
              <w:rPr>
                <w:color w:val="000000"/>
                <w:sz w:val="20"/>
                <w:szCs w:val="20"/>
              </w:rPr>
              <w:noBreakHyphen/>
              <w:t>77, плотность 1,5 г/см³</w:t>
            </w:r>
          </w:p>
        </w:tc>
        <w:tc>
          <w:tcPr>
            <w:tcW w:w="1418"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jc w:val="center"/>
              <w:rPr>
                <w:color w:val="000000"/>
                <w:sz w:val="20"/>
                <w:szCs w:val="20"/>
              </w:rPr>
            </w:pPr>
            <w:r w:rsidRPr="00F7180C">
              <w:rPr>
                <w:color w:val="000000"/>
                <w:sz w:val="20"/>
                <w:szCs w:val="20"/>
              </w:rPr>
              <w:t>л</w:t>
            </w:r>
          </w:p>
        </w:tc>
        <w:tc>
          <w:tcPr>
            <w:tcW w:w="2126"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jc w:val="center"/>
              <w:rPr>
                <w:color w:val="000000"/>
                <w:sz w:val="20"/>
                <w:szCs w:val="20"/>
              </w:rPr>
            </w:pPr>
            <w:r w:rsidRPr="00F7180C">
              <w:rPr>
                <w:color w:val="000000"/>
                <w:sz w:val="20"/>
                <w:szCs w:val="20"/>
              </w:rPr>
              <w:t>1</w:t>
            </w:r>
          </w:p>
        </w:tc>
      </w:tr>
      <w:tr w:rsidR="00F7180C" w:rsidRPr="00F7180C" w:rsidTr="00DE7F5B">
        <w:trPr>
          <w:trHeight w:val="300"/>
        </w:trPr>
        <w:tc>
          <w:tcPr>
            <w:tcW w:w="417" w:type="dxa"/>
            <w:tcBorders>
              <w:top w:val="nil"/>
              <w:left w:val="single" w:sz="4" w:space="0" w:color="auto"/>
              <w:bottom w:val="single" w:sz="4" w:space="0" w:color="auto"/>
              <w:right w:val="single" w:sz="4" w:space="0" w:color="auto"/>
            </w:tcBorders>
            <w:shd w:val="clear" w:color="auto" w:fill="auto"/>
            <w:vAlign w:val="center"/>
            <w:hideMark/>
          </w:tcPr>
          <w:p w:rsidR="00F7180C" w:rsidRPr="00F7180C" w:rsidRDefault="00F7180C" w:rsidP="00F7180C">
            <w:pPr>
              <w:jc w:val="center"/>
              <w:rPr>
                <w:color w:val="000000"/>
                <w:sz w:val="20"/>
                <w:szCs w:val="20"/>
              </w:rPr>
            </w:pPr>
            <w:r w:rsidRPr="00F7180C">
              <w:rPr>
                <w:color w:val="000000"/>
                <w:sz w:val="20"/>
                <w:szCs w:val="20"/>
              </w:rPr>
              <w:t>17</w:t>
            </w:r>
          </w:p>
        </w:tc>
        <w:tc>
          <w:tcPr>
            <w:tcW w:w="3709"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rPr>
                <w:color w:val="000000"/>
                <w:sz w:val="20"/>
                <w:szCs w:val="20"/>
              </w:rPr>
            </w:pPr>
            <w:r w:rsidRPr="00F7180C">
              <w:rPr>
                <w:color w:val="000000"/>
                <w:sz w:val="20"/>
                <w:szCs w:val="20"/>
              </w:rPr>
              <w:t>Спирт изоамиловый</w:t>
            </w:r>
          </w:p>
        </w:tc>
        <w:tc>
          <w:tcPr>
            <w:tcW w:w="2268"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rPr>
                <w:color w:val="000000"/>
                <w:sz w:val="20"/>
                <w:szCs w:val="20"/>
              </w:rPr>
            </w:pPr>
            <w:r w:rsidRPr="00F7180C">
              <w:rPr>
                <w:color w:val="000000"/>
                <w:sz w:val="20"/>
                <w:szCs w:val="20"/>
              </w:rPr>
              <w:t>ГОСТ 5830</w:t>
            </w:r>
            <w:r w:rsidRPr="00F7180C">
              <w:rPr>
                <w:color w:val="000000"/>
                <w:sz w:val="20"/>
                <w:szCs w:val="20"/>
              </w:rPr>
              <w:noBreakHyphen/>
              <w:t>79</w:t>
            </w:r>
          </w:p>
        </w:tc>
        <w:tc>
          <w:tcPr>
            <w:tcW w:w="1418"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jc w:val="center"/>
              <w:rPr>
                <w:color w:val="000000"/>
                <w:sz w:val="20"/>
                <w:szCs w:val="20"/>
              </w:rPr>
            </w:pPr>
            <w:r w:rsidRPr="00F7180C">
              <w:rPr>
                <w:color w:val="000000"/>
                <w:sz w:val="20"/>
                <w:szCs w:val="20"/>
              </w:rPr>
              <w:t>л</w:t>
            </w:r>
          </w:p>
        </w:tc>
        <w:tc>
          <w:tcPr>
            <w:tcW w:w="2126"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jc w:val="center"/>
              <w:rPr>
                <w:color w:val="000000"/>
                <w:sz w:val="20"/>
                <w:szCs w:val="20"/>
              </w:rPr>
            </w:pPr>
            <w:r w:rsidRPr="00F7180C">
              <w:rPr>
                <w:color w:val="000000"/>
                <w:sz w:val="20"/>
                <w:szCs w:val="20"/>
              </w:rPr>
              <w:t>2</w:t>
            </w:r>
          </w:p>
        </w:tc>
      </w:tr>
      <w:tr w:rsidR="00F7180C" w:rsidRPr="00F7180C" w:rsidTr="00DE7F5B">
        <w:trPr>
          <w:trHeight w:val="510"/>
        </w:trPr>
        <w:tc>
          <w:tcPr>
            <w:tcW w:w="417" w:type="dxa"/>
            <w:tcBorders>
              <w:top w:val="nil"/>
              <w:left w:val="single" w:sz="4" w:space="0" w:color="auto"/>
              <w:bottom w:val="single" w:sz="4" w:space="0" w:color="auto"/>
              <w:right w:val="single" w:sz="4" w:space="0" w:color="auto"/>
            </w:tcBorders>
            <w:shd w:val="clear" w:color="auto" w:fill="auto"/>
            <w:vAlign w:val="center"/>
            <w:hideMark/>
          </w:tcPr>
          <w:p w:rsidR="00F7180C" w:rsidRPr="00F7180C" w:rsidRDefault="00F7180C" w:rsidP="00F7180C">
            <w:pPr>
              <w:jc w:val="center"/>
              <w:rPr>
                <w:color w:val="000000"/>
                <w:sz w:val="20"/>
                <w:szCs w:val="20"/>
              </w:rPr>
            </w:pPr>
            <w:r w:rsidRPr="00F7180C">
              <w:rPr>
                <w:color w:val="000000"/>
                <w:sz w:val="20"/>
                <w:szCs w:val="20"/>
              </w:rPr>
              <w:t>18</w:t>
            </w:r>
          </w:p>
        </w:tc>
        <w:tc>
          <w:tcPr>
            <w:tcW w:w="3709"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rPr>
                <w:color w:val="000000"/>
                <w:sz w:val="20"/>
                <w:szCs w:val="20"/>
              </w:rPr>
            </w:pPr>
            <w:r w:rsidRPr="00F7180C">
              <w:rPr>
                <w:color w:val="000000"/>
                <w:sz w:val="20"/>
                <w:szCs w:val="20"/>
              </w:rPr>
              <w:t>Бумага лакмусовая (</w:t>
            </w:r>
            <w:proofErr w:type="spellStart"/>
            <w:r w:rsidRPr="00F7180C">
              <w:rPr>
                <w:color w:val="000000"/>
                <w:sz w:val="20"/>
                <w:szCs w:val="20"/>
              </w:rPr>
              <w:t>pH</w:t>
            </w:r>
            <w:proofErr w:type="spellEnd"/>
            <w:r w:rsidRPr="00F7180C">
              <w:rPr>
                <w:color w:val="000000"/>
                <w:sz w:val="20"/>
                <w:szCs w:val="20"/>
              </w:rPr>
              <w:noBreakHyphen/>
              <w:t>тестер)</w:t>
            </w:r>
          </w:p>
        </w:tc>
        <w:tc>
          <w:tcPr>
            <w:tcW w:w="2268"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rPr>
                <w:color w:val="000000"/>
                <w:sz w:val="20"/>
                <w:szCs w:val="20"/>
              </w:rPr>
            </w:pPr>
            <w:r w:rsidRPr="00F7180C">
              <w:rPr>
                <w:color w:val="000000"/>
                <w:sz w:val="20"/>
                <w:szCs w:val="20"/>
              </w:rPr>
              <w:t>—</w:t>
            </w:r>
          </w:p>
        </w:tc>
        <w:tc>
          <w:tcPr>
            <w:tcW w:w="1418"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jc w:val="center"/>
              <w:rPr>
                <w:color w:val="000000"/>
                <w:sz w:val="20"/>
                <w:szCs w:val="20"/>
              </w:rPr>
            </w:pPr>
            <w:proofErr w:type="spellStart"/>
            <w:r w:rsidRPr="00F7180C">
              <w:rPr>
                <w:color w:val="000000"/>
                <w:sz w:val="20"/>
                <w:szCs w:val="20"/>
              </w:rPr>
              <w:t>упак</w:t>
            </w:r>
            <w:proofErr w:type="spellEnd"/>
            <w:r w:rsidRPr="00F7180C">
              <w:rPr>
                <w:color w:val="000000"/>
                <w:sz w:val="20"/>
                <w:szCs w:val="20"/>
              </w:rPr>
              <w:t>.</w:t>
            </w:r>
          </w:p>
        </w:tc>
        <w:tc>
          <w:tcPr>
            <w:tcW w:w="2126"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jc w:val="center"/>
              <w:rPr>
                <w:color w:val="000000"/>
                <w:sz w:val="20"/>
                <w:szCs w:val="20"/>
              </w:rPr>
            </w:pPr>
            <w:r w:rsidRPr="00F7180C">
              <w:rPr>
                <w:color w:val="000000"/>
                <w:sz w:val="20"/>
                <w:szCs w:val="20"/>
              </w:rPr>
              <w:t>5 (по 48 шт. в упаковке)</w:t>
            </w:r>
          </w:p>
        </w:tc>
      </w:tr>
      <w:tr w:rsidR="00F7180C" w:rsidRPr="00F7180C" w:rsidTr="00DE7F5B">
        <w:trPr>
          <w:trHeight w:val="510"/>
        </w:trPr>
        <w:tc>
          <w:tcPr>
            <w:tcW w:w="417" w:type="dxa"/>
            <w:tcBorders>
              <w:top w:val="nil"/>
              <w:left w:val="single" w:sz="4" w:space="0" w:color="auto"/>
              <w:bottom w:val="single" w:sz="4" w:space="0" w:color="auto"/>
              <w:right w:val="single" w:sz="4" w:space="0" w:color="auto"/>
            </w:tcBorders>
            <w:shd w:val="clear" w:color="auto" w:fill="auto"/>
            <w:vAlign w:val="center"/>
            <w:hideMark/>
          </w:tcPr>
          <w:p w:rsidR="00F7180C" w:rsidRPr="00F7180C" w:rsidRDefault="00F7180C" w:rsidP="00F7180C">
            <w:pPr>
              <w:jc w:val="center"/>
              <w:rPr>
                <w:color w:val="000000"/>
                <w:sz w:val="20"/>
                <w:szCs w:val="20"/>
              </w:rPr>
            </w:pPr>
            <w:r w:rsidRPr="00F7180C">
              <w:rPr>
                <w:color w:val="000000"/>
                <w:sz w:val="20"/>
                <w:szCs w:val="20"/>
              </w:rPr>
              <w:t>19</w:t>
            </w:r>
          </w:p>
        </w:tc>
        <w:tc>
          <w:tcPr>
            <w:tcW w:w="3709"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rPr>
                <w:color w:val="000000"/>
                <w:sz w:val="20"/>
                <w:szCs w:val="20"/>
              </w:rPr>
            </w:pPr>
            <w:r w:rsidRPr="00F7180C">
              <w:rPr>
                <w:color w:val="000000"/>
                <w:sz w:val="20"/>
                <w:szCs w:val="20"/>
              </w:rPr>
              <w:t>Тигли фарфоровые</w:t>
            </w:r>
          </w:p>
        </w:tc>
        <w:tc>
          <w:tcPr>
            <w:tcW w:w="2268"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rPr>
                <w:color w:val="000000"/>
                <w:sz w:val="20"/>
                <w:szCs w:val="20"/>
              </w:rPr>
            </w:pPr>
            <w:r w:rsidRPr="00F7180C">
              <w:rPr>
                <w:color w:val="000000"/>
                <w:sz w:val="20"/>
                <w:szCs w:val="20"/>
              </w:rPr>
              <w:t>ГОСТ 9147</w:t>
            </w:r>
            <w:r w:rsidRPr="00F7180C">
              <w:rPr>
                <w:color w:val="000000"/>
                <w:sz w:val="20"/>
                <w:szCs w:val="20"/>
              </w:rPr>
              <w:noBreakHyphen/>
              <w:t>80, объём 90 мл</w:t>
            </w:r>
          </w:p>
        </w:tc>
        <w:tc>
          <w:tcPr>
            <w:tcW w:w="1418"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jc w:val="center"/>
              <w:rPr>
                <w:color w:val="000000"/>
                <w:sz w:val="20"/>
                <w:szCs w:val="20"/>
              </w:rPr>
            </w:pPr>
            <w:r w:rsidRPr="00F7180C">
              <w:rPr>
                <w:color w:val="000000"/>
                <w:sz w:val="20"/>
                <w:szCs w:val="20"/>
              </w:rPr>
              <w:t>шт.</w:t>
            </w:r>
          </w:p>
        </w:tc>
        <w:tc>
          <w:tcPr>
            <w:tcW w:w="2126"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jc w:val="center"/>
              <w:rPr>
                <w:color w:val="000000"/>
                <w:sz w:val="20"/>
                <w:szCs w:val="20"/>
              </w:rPr>
            </w:pPr>
            <w:r w:rsidRPr="00F7180C">
              <w:rPr>
                <w:color w:val="000000"/>
                <w:sz w:val="20"/>
                <w:szCs w:val="20"/>
              </w:rPr>
              <w:t>4</w:t>
            </w:r>
          </w:p>
        </w:tc>
      </w:tr>
      <w:tr w:rsidR="00F7180C" w:rsidRPr="00F7180C" w:rsidTr="00DE7F5B">
        <w:trPr>
          <w:trHeight w:val="510"/>
        </w:trPr>
        <w:tc>
          <w:tcPr>
            <w:tcW w:w="417" w:type="dxa"/>
            <w:tcBorders>
              <w:top w:val="nil"/>
              <w:left w:val="single" w:sz="4" w:space="0" w:color="auto"/>
              <w:bottom w:val="single" w:sz="4" w:space="0" w:color="auto"/>
              <w:right w:val="single" w:sz="4" w:space="0" w:color="auto"/>
            </w:tcBorders>
            <w:shd w:val="clear" w:color="auto" w:fill="auto"/>
            <w:vAlign w:val="center"/>
            <w:hideMark/>
          </w:tcPr>
          <w:p w:rsidR="00F7180C" w:rsidRPr="00F7180C" w:rsidRDefault="00F7180C" w:rsidP="00F7180C">
            <w:pPr>
              <w:jc w:val="center"/>
              <w:rPr>
                <w:color w:val="000000"/>
                <w:sz w:val="20"/>
                <w:szCs w:val="20"/>
              </w:rPr>
            </w:pPr>
            <w:r w:rsidRPr="00F7180C">
              <w:rPr>
                <w:color w:val="000000"/>
                <w:sz w:val="20"/>
                <w:szCs w:val="20"/>
              </w:rPr>
              <w:t>20</w:t>
            </w:r>
          </w:p>
        </w:tc>
        <w:tc>
          <w:tcPr>
            <w:tcW w:w="3709"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rPr>
                <w:color w:val="000000"/>
                <w:sz w:val="20"/>
                <w:szCs w:val="20"/>
              </w:rPr>
            </w:pPr>
            <w:r w:rsidRPr="00F7180C">
              <w:rPr>
                <w:color w:val="000000"/>
                <w:sz w:val="20"/>
                <w:szCs w:val="20"/>
              </w:rPr>
              <w:t>Фильтры беззольные «синяя лента»</w:t>
            </w:r>
          </w:p>
        </w:tc>
        <w:tc>
          <w:tcPr>
            <w:tcW w:w="2268"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rPr>
                <w:color w:val="000000"/>
                <w:sz w:val="20"/>
                <w:szCs w:val="20"/>
              </w:rPr>
            </w:pPr>
            <w:r w:rsidRPr="00F7180C">
              <w:rPr>
                <w:color w:val="000000"/>
                <w:sz w:val="20"/>
                <w:szCs w:val="20"/>
              </w:rPr>
              <w:t>диаметр 90–125 мм</w:t>
            </w:r>
          </w:p>
        </w:tc>
        <w:tc>
          <w:tcPr>
            <w:tcW w:w="1418"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jc w:val="center"/>
              <w:rPr>
                <w:color w:val="000000"/>
                <w:sz w:val="20"/>
                <w:szCs w:val="20"/>
              </w:rPr>
            </w:pPr>
            <w:proofErr w:type="spellStart"/>
            <w:r w:rsidRPr="00F7180C">
              <w:rPr>
                <w:color w:val="000000"/>
                <w:sz w:val="20"/>
                <w:szCs w:val="20"/>
              </w:rPr>
              <w:t>уп</w:t>
            </w:r>
            <w:proofErr w:type="spellEnd"/>
            <w:r w:rsidRPr="00F7180C">
              <w:rPr>
                <w:color w:val="000000"/>
                <w:sz w:val="20"/>
                <w:szCs w:val="20"/>
              </w:rPr>
              <w:t>.</w:t>
            </w:r>
          </w:p>
        </w:tc>
        <w:tc>
          <w:tcPr>
            <w:tcW w:w="2126" w:type="dxa"/>
            <w:tcBorders>
              <w:top w:val="nil"/>
              <w:left w:val="nil"/>
              <w:bottom w:val="single" w:sz="4" w:space="0" w:color="auto"/>
              <w:right w:val="single" w:sz="4" w:space="0" w:color="auto"/>
            </w:tcBorders>
            <w:shd w:val="clear" w:color="auto" w:fill="auto"/>
            <w:vAlign w:val="center"/>
            <w:hideMark/>
          </w:tcPr>
          <w:p w:rsidR="00F7180C" w:rsidRPr="00F7180C" w:rsidRDefault="002074A7" w:rsidP="00F7180C">
            <w:pPr>
              <w:jc w:val="center"/>
              <w:rPr>
                <w:color w:val="000000"/>
                <w:sz w:val="20"/>
                <w:szCs w:val="20"/>
              </w:rPr>
            </w:pPr>
            <w:r>
              <w:rPr>
                <w:color w:val="000000"/>
                <w:sz w:val="20"/>
                <w:szCs w:val="20"/>
              </w:rPr>
              <w:t>1</w:t>
            </w:r>
          </w:p>
        </w:tc>
      </w:tr>
      <w:tr w:rsidR="00F7180C" w:rsidRPr="00F7180C" w:rsidTr="00DE7F5B">
        <w:trPr>
          <w:trHeight w:val="765"/>
        </w:trPr>
        <w:tc>
          <w:tcPr>
            <w:tcW w:w="417" w:type="dxa"/>
            <w:tcBorders>
              <w:top w:val="nil"/>
              <w:left w:val="single" w:sz="4" w:space="0" w:color="auto"/>
              <w:bottom w:val="single" w:sz="4" w:space="0" w:color="auto"/>
              <w:right w:val="single" w:sz="4" w:space="0" w:color="auto"/>
            </w:tcBorders>
            <w:shd w:val="clear" w:color="auto" w:fill="auto"/>
            <w:vAlign w:val="center"/>
            <w:hideMark/>
          </w:tcPr>
          <w:p w:rsidR="00F7180C" w:rsidRPr="00F7180C" w:rsidRDefault="00F7180C" w:rsidP="00F7180C">
            <w:pPr>
              <w:jc w:val="center"/>
              <w:rPr>
                <w:color w:val="000000"/>
                <w:sz w:val="20"/>
                <w:szCs w:val="20"/>
              </w:rPr>
            </w:pPr>
            <w:r w:rsidRPr="00F7180C">
              <w:rPr>
                <w:color w:val="000000"/>
                <w:sz w:val="20"/>
                <w:szCs w:val="20"/>
              </w:rPr>
              <w:t>21</w:t>
            </w:r>
          </w:p>
        </w:tc>
        <w:tc>
          <w:tcPr>
            <w:tcW w:w="3709"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rPr>
                <w:color w:val="000000"/>
                <w:sz w:val="20"/>
                <w:szCs w:val="20"/>
              </w:rPr>
            </w:pPr>
            <w:r w:rsidRPr="00F7180C">
              <w:rPr>
                <w:color w:val="000000"/>
                <w:sz w:val="20"/>
                <w:szCs w:val="20"/>
              </w:rPr>
              <w:t>Кислота соляная</w:t>
            </w:r>
          </w:p>
        </w:tc>
        <w:tc>
          <w:tcPr>
            <w:tcW w:w="2268"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rPr>
                <w:color w:val="000000"/>
                <w:sz w:val="20"/>
                <w:szCs w:val="20"/>
              </w:rPr>
            </w:pPr>
            <w:r w:rsidRPr="00F7180C">
              <w:rPr>
                <w:color w:val="000000"/>
                <w:sz w:val="20"/>
                <w:szCs w:val="20"/>
              </w:rPr>
              <w:t>ГОСТ 3118</w:t>
            </w:r>
            <w:r w:rsidRPr="00F7180C">
              <w:rPr>
                <w:color w:val="000000"/>
                <w:sz w:val="20"/>
                <w:szCs w:val="20"/>
              </w:rPr>
              <w:noBreakHyphen/>
              <w:t xml:space="preserve">77, </w:t>
            </w:r>
            <w:proofErr w:type="spellStart"/>
            <w:r w:rsidRPr="00F7180C">
              <w:rPr>
                <w:color w:val="000000"/>
                <w:sz w:val="20"/>
                <w:szCs w:val="20"/>
              </w:rPr>
              <w:t>ч.д.а</w:t>
            </w:r>
            <w:proofErr w:type="spellEnd"/>
            <w:r w:rsidRPr="00F7180C">
              <w:rPr>
                <w:color w:val="000000"/>
                <w:sz w:val="20"/>
                <w:szCs w:val="20"/>
              </w:rPr>
              <w:t>./</w:t>
            </w:r>
            <w:proofErr w:type="spellStart"/>
            <w:r w:rsidRPr="00F7180C">
              <w:rPr>
                <w:color w:val="000000"/>
                <w:sz w:val="20"/>
                <w:szCs w:val="20"/>
              </w:rPr>
              <w:t>х.ч</w:t>
            </w:r>
            <w:proofErr w:type="spellEnd"/>
            <w:r w:rsidRPr="00F7180C">
              <w:rPr>
                <w:color w:val="000000"/>
                <w:sz w:val="20"/>
                <w:szCs w:val="20"/>
              </w:rPr>
              <w:t>., плотность 1,19 г/см³</w:t>
            </w:r>
          </w:p>
        </w:tc>
        <w:tc>
          <w:tcPr>
            <w:tcW w:w="1418"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jc w:val="center"/>
              <w:rPr>
                <w:color w:val="000000"/>
                <w:sz w:val="20"/>
                <w:szCs w:val="20"/>
              </w:rPr>
            </w:pPr>
            <w:r w:rsidRPr="00F7180C">
              <w:rPr>
                <w:color w:val="000000"/>
                <w:sz w:val="20"/>
                <w:szCs w:val="20"/>
              </w:rPr>
              <w:t>л</w:t>
            </w:r>
          </w:p>
        </w:tc>
        <w:tc>
          <w:tcPr>
            <w:tcW w:w="2126" w:type="dxa"/>
            <w:tcBorders>
              <w:top w:val="nil"/>
              <w:left w:val="nil"/>
              <w:bottom w:val="single" w:sz="4" w:space="0" w:color="auto"/>
              <w:right w:val="single" w:sz="4" w:space="0" w:color="auto"/>
            </w:tcBorders>
            <w:shd w:val="clear" w:color="auto" w:fill="auto"/>
            <w:vAlign w:val="center"/>
            <w:hideMark/>
          </w:tcPr>
          <w:p w:rsidR="00F7180C" w:rsidRPr="00F7180C" w:rsidRDefault="00F7180C" w:rsidP="00F7180C">
            <w:pPr>
              <w:jc w:val="center"/>
              <w:rPr>
                <w:color w:val="000000"/>
                <w:sz w:val="20"/>
                <w:szCs w:val="20"/>
              </w:rPr>
            </w:pPr>
            <w:r w:rsidRPr="00F7180C">
              <w:rPr>
                <w:color w:val="000000"/>
                <w:sz w:val="20"/>
                <w:szCs w:val="20"/>
              </w:rPr>
              <w:t>1</w:t>
            </w:r>
          </w:p>
        </w:tc>
      </w:tr>
    </w:tbl>
    <w:p w:rsidR="00F7180C" w:rsidRPr="00F7180C" w:rsidRDefault="00F7180C" w:rsidP="00F252D9">
      <w:pPr>
        <w:rPr>
          <w:bCs/>
          <w:kern w:val="2"/>
          <w:sz w:val="22"/>
          <w:szCs w:val="22"/>
          <w:lang w:val="en-US" w:bidi="hi-IN"/>
        </w:rPr>
      </w:pPr>
    </w:p>
    <w:p w:rsidR="0048796B" w:rsidRDefault="0048796B" w:rsidP="0049462D">
      <w:pPr>
        <w:jc w:val="center"/>
        <w:rPr>
          <w:b/>
          <w:sz w:val="28"/>
        </w:rPr>
      </w:pPr>
    </w:p>
    <w:p w:rsidR="0049462D" w:rsidRDefault="00F252D9" w:rsidP="0049462D">
      <w:pPr>
        <w:rPr>
          <w:b/>
          <w:sz w:val="22"/>
          <w:szCs w:val="22"/>
        </w:rPr>
      </w:pPr>
      <w:r>
        <w:rPr>
          <w:b/>
          <w:sz w:val="22"/>
          <w:szCs w:val="22"/>
        </w:rPr>
        <w:lastRenderedPageBreak/>
        <w:t xml:space="preserve">3. </w:t>
      </w:r>
      <w:r w:rsidR="0049462D" w:rsidRPr="004420BD">
        <w:rPr>
          <w:b/>
          <w:sz w:val="22"/>
          <w:szCs w:val="22"/>
        </w:rPr>
        <w:t xml:space="preserve">Требования к качеству товара: </w:t>
      </w:r>
    </w:p>
    <w:p w:rsidR="00F252D9" w:rsidRPr="00F252D9" w:rsidRDefault="00F252D9" w:rsidP="00F252D9">
      <w:pPr>
        <w:rPr>
          <w:bCs/>
          <w:kern w:val="2"/>
          <w:sz w:val="22"/>
          <w:szCs w:val="22"/>
          <w:lang w:bidi="hi-IN"/>
        </w:rPr>
      </w:pPr>
      <w:r>
        <w:rPr>
          <w:bCs/>
          <w:kern w:val="2"/>
          <w:sz w:val="22"/>
          <w:szCs w:val="22"/>
          <w:lang w:bidi="hi-IN"/>
        </w:rPr>
        <w:t>3.</w:t>
      </w:r>
      <w:r w:rsidRPr="00F252D9">
        <w:rPr>
          <w:bCs/>
          <w:kern w:val="2"/>
          <w:sz w:val="22"/>
          <w:szCs w:val="22"/>
          <w:lang w:bidi="hi-IN"/>
        </w:rPr>
        <w:t>1. Поставляемый товар должен быть новым (не бывшим в употреблении, не восстановленным, не после ремонта).</w:t>
      </w:r>
    </w:p>
    <w:p w:rsidR="00F252D9" w:rsidRPr="00F252D9" w:rsidRDefault="00F252D9" w:rsidP="00F252D9">
      <w:pPr>
        <w:rPr>
          <w:bCs/>
          <w:kern w:val="2"/>
          <w:sz w:val="22"/>
          <w:szCs w:val="22"/>
          <w:lang w:bidi="hi-IN"/>
        </w:rPr>
      </w:pPr>
      <w:r>
        <w:rPr>
          <w:bCs/>
          <w:kern w:val="2"/>
          <w:sz w:val="22"/>
          <w:szCs w:val="22"/>
          <w:lang w:bidi="hi-IN"/>
        </w:rPr>
        <w:t>3.</w:t>
      </w:r>
      <w:r w:rsidRPr="00F252D9">
        <w:rPr>
          <w:bCs/>
          <w:kern w:val="2"/>
          <w:sz w:val="22"/>
          <w:szCs w:val="22"/>
          <w:lang w:bidi="hi-IN"/>
        </w:rPr>
        <w:t>2. Товар должен соответствовать требованиям действующих нормативных документов (ГОСТ, ТУ и др.).</w:t>
      </w:r>
    </w:p>
    <w:p w:rsidR="00F252D9" w:rsidRPr="00F252D9" w:rsidRDefault="00F252D9" w:rsidP="00F252D9">
      <w:pPr>
        <w:rPr>
          <w:bCs/>
          <w:kern w:val="2"/>
          <w:sz w:val="22"/>
          <w:szCs w:val="22"/>
          <w:lang w:bidi="hi-IN"/>
        </w:rPr>
      </w:pPr>
      <w:r>
        <w:rPr>
          <w:bCs/>
          <w:kern w:val="2"/>
          <w:sz w:val="22"/>
          <w:szCs w:val="22"/>
          <w:lang w:bidi="hi-IN"/>
        </w:rPr>
        <w:t>3.</w:t>
      </w:r>
      <w:r w:rsidRPr="00F252D9">
        <w:rPr>
          <w:bCs/>
          <w:kern w:val="2"/>
          <w:sz w:val="22"/>
          <w:szCs w:val="22"/>
          <w:lang w:bidi="hi-IN"/>
        </w:rPr>
        <w:t>3. Остаточный срок годности на момент поставки должен составлять не менее 70% от общего срока годности, указанного производителем.</w:t>
      </w:r>
    </w:p>
    <w:p w:rsidR="00F252D9" w:rsidRPr="00F252D9" w:rsidRDefault="00F252D9" w:rsidP="00F252D9">
      <w:pPr>
        <w:rPr>
          <w:bCs/>
          <w:kern w:val="2"/>
          <w:sz w:val="22"/>
          <w:szCs w:val="22"/>
          <w:lang w:bidi="hi-IN"/>
        </w:rPr>
      </w:pPr>
      <w:r>
        <w:rPr>
          <w:bCs/>
          <w:kern w:val="2"/>
          <w:sz w:val="22"/>
          <w:szCs w:val="22"/>
          <w:lang w:bidi="hi-IN"/>
        </w:rPr>
        <w:t>4.</w:t>
      </w:r>
      <w:r w:rsidRPr="00F252D9">
        <w:rPr>
          <w:bCs/>
          <w:kern w:val="2"/>
          <w:sz w:val="22"/>
          <w:szCs w:val="22"/>
          <w:lang w:bidi="hi-IN"/>
        </w:rPr>
        <w:t>4. Маркировка товара должна быть на русском языке или сопровождаться этикеткой на русском языке.</w:t>
      </w:r>
    </w:p>
    <w:p w:rsidR="0049462D" w:rsidRPr="004420BD" w:rsidRDefault="0049462D" w:rsidP="0049462D">
      <w:pPr>
        <w:autoSpaceDE w:val="0"/>
        <w:adjustRightInd w:val="0"/>
        <w:rPr>
          <w:bCs/>
          <w:sz w:val="22"/>
          <w:szCs w:val="22"/>
        </w:rPr>
      </w:pPr>
    </w:p>
    <w:p w:rsidR="0049462D" w:rsidRPr="004420BD" w:rsidRDefault="00F252D9" w:rsidP="0049462D">
      <w:pPr>
        <w:autoSpaceDE w:val="0"/>
        <w:adjustRightInd w:val="0"/>
        <w:rPr>
          <w:bCs/>
          <w:sz w:val="22"/>
          <w:szCs w:val="22"/>
        </w:rPr>
      </w:pPr>
      <w:r>
        <w:rPr>
          <w:b/>
          <w:bCs/>
          <w:sz w:val="22"/>
          <w:szCs w:val="22"/>
        </w:rPr>
        <w:t xml:space="preserve">4. </w:t>
      </w:r>
      <w:r w:rsidR="0049462D" w:rsidRPr="004420BD">
        <w:rPr>
          <w:b/>
          <w:bCs/>
          <w:sz w:val="22"/>
          <w:szCs w:val="22"/>
        </w:rPr>
        <w:t>Требования к упаковке</w:t>
      </w:r>
      <w:r w:rsidRPr="00F252D9">
        <w:rPr>
          <w:b/>
        </w:rPr>
        <w:t xml:space="preserve"> </w:t>
      </w:r>
      <w:r>
        <w:rPr>
          <w:b/>
        </w:rPr>
        <w:t>и маркировке</w:t>
      </w:r>
      <w:r w:rsidR="0049462D" w:rsidRPr="004420BD">
        <w:rPr>
          <w:b/>
          <w:bCs/>
          <w:sz w:val="22"/>
          <w:szCs w:val="22"/>
        </w:rPr>
        <w:t>:</w:t>
      </w:r>
      <w:r w:rsidR="0049462D" w:rsidRPr="004420BD">
        <w:rPr>
          <w:bCs/>
          <w:sz w:val="22"/>
          <w:szCs w:val="22"/>
        </w:rPr>
        <w:t xml:space="preserve"> </w:t>
      </w:r>
    </w:p>
    <w:p w:rsidR="00F252D9" w:rsidRPr="00F252D9" w:rsidRDefault="00F252D9" w:rsidP="00F252D9">
      <w:pPr>
        <w:rPr>
          <w:bCs/>
          <w:kern w:val="2"/>
          <w:sz w:val="22"/>
          <w:szCs w:val="22"/>
          <w:lang w:bidi="hi-IN"/>
        </w:rPr>
      </w:pPr>
      <w:r w:rsidRPr="00F252D9">
        <w:rPr>
          <w:bCs/>
          <w:kern w:val="2"/>
          <w:sz w:val="22"/>
          <w:szCs w:val="22"/>
          <w:lang w:bidi="hi-IN"/>
        </w:rPr>
        <w:t>4.1. Товар должен поставляться в оригинальной упаковке производителя, обеспечивающей сохранность при транспортировке и хранении.</w:t>
      </w:r>
    </w:p>
    <w:p w:rsidR="00F252D9" w:rsidRPr="00F252D9" w:rsidRDefault="00F252D9" w:rsidP="00F252D9">
      <w:pPr>
        <w:rPr>
          <w:bCs/>
          <w:kern w:val="2"/>
          <w:sz w:val="22"/>
          <w:szCs w:val="22"/>
          <w:lang w:bidi="hi-IN"/>
        </w:rPr>
      </w:pPr>
      <w:r w:rsidRPr="00F252D9">
        <w:rPr>
          <w:bCs/>
          <w:kern w:val="2"/>
          <w:sz w:val="22"/>
          <w:szCs w:val="22"/>
          <w:lang w:bidi="hi-IN"/>
        </w:rPr>
        <w:t xml:space="preserve">4.2. </w:t>
      </w:r>
      <w:proofErr w:type="gramStart"/>
      <w:r w:rsidRPr="00F252D9">
        <w:rPr>
          <w:bCs/>
          <w:kern w:val="2"/>
          <w:sz w:val="22"/>
          <w:szCs w:val="22"/>
          <w:lang w:bidi="hi-IN"/>
        </w:rPr>
        <w:t>Маркировка должна содержать: наименование товара, наименование производителя, состав, массу (объём), номер серии, дату изготовления, срок годности, условия хранения, обозначение НД.</w:t>
      </w:r>
      <w:proofErr w:type="gramEnd"/>
    </w:p>
    <w:p w:rsidR="00F252D9" w:rsidRPr="00F252D9" w:rsidRDefault="00F252D9" w:rsidP="00F252D9">
      <w:pPr>
        <w:rPr>
          <w:bCs/>
          <w:kern w:val="2"/>
          <w:sz w:val="22"/>
          <w:szCs w:val="22"/>
          <w:lang w:bidi="hi-IN"/>
        </w:rPr>
      </w:pPr>
      <w:r w:rsidRPr="00F252D9">
        <w:rPr>
          <w:bCs/>
          <w:kern w:val="2"/>
          <w:sz w:val="22"/>
          <w:szCs w:val="22"/>
          <w:lang w:bidi="hi-IN"/>
        </w:rPr>
        <w:t>4.3. Каждая единица товара должна иметь неповреждённую упаковку и читаемую маркировку.</w:t>
      </w:r>
    </w:p>
    <w:p w:rsidR="004420BD" w:rsidRDefault="004420BD" w:rsidP="0049462D">
      <w:pPr>
        <w:pStyle w:val="formattext"/>
        <w:shd w:val="clear" w:color="auto" w:fill="FFFFFF"/>
        <w:spacing w:before="0" w:beforeAutospacing="0" w:after="0" w:afterAutospacing="0"/>
        <w:textAlignment w:val="baseline"/>
        <w:rPr>
          <w:bCs/>
          <w:sz w:val="22"/>
          <w:szCs w:val="22"/>
        </w:rPr>
      </w:pPr>
    </w:p>
    <w:p w:rsidR="00F252D9" w:rsidRDefault="00F252D9" w:rsidP="00F252D9">
      <w:r>
        <w:rPr>
          <w:b/>
        </w:rPr>
        <w:t>5. Условия и порядок поставки</w:t>
      </w:r>
    </w:p>
    <w:p w:rsidR="00F252D9" w:rsidRPr="00F252D9" w:rsidRDefault="00F252D9" w:rsidP="00F252D9">
      <w:pPr>
        <w:rPr>
          <w:bCs/>
          <w:kern w:val="2"/>
          <w:sz w:val="22"/>
          <w:szCs w:val="22"/>
          <w:lang w:bidi="hi-IN"/>
        </w:rPr>
      </w:pPr>
      <w:r w:rsidRPr="00F252D9">
        <w:rPr>
          <w:bCs/>
          <w:kern w:val="2"/>
          <w:sz w:val="22"/>
          <w:szCs w:val="22"/>
          <w:lang w:bidi="hi-IN"/>
        </w:rPr>
        <w:t>5.1. Доставка товара осуществляется силами и за счёт поставщика до места поставки, указанного в п. 1.3.</w:t>
      </w:r>
    </w:p>
    <w:p w:rsidR="00F252D9" w:rsidRPr="00F252D9" w:rsidRDefault="00F252D9" w:rsidP="00F252D9">
      <w:pPr>
        <w:rPr>
          <w:bCs/>
          <w:kern w:val="2"/>
          <w:sz w:val="22"/>
          <w:szCs w:val="22"/>
          <w:lang w:bidi="hi-IN"/>
        </w:rPr>
      </w:pPr>
      <w:r w:rsidRPr="00F252D9">
        <w:rPr>
          <w:bCs/>
          <w:kern w:val="2"/>
          <w:sz w:val="22"/>
          <w:szCs w:val="22"/>
          <w:lang w:bidi="hi-IN"/>
        </w:rPr>
        <w:t>5.2. Вместе с товаром поставщик обязан передать следующие сопроводительные документы:</w:t>
      </w:r>
    </w:p>
    <w:p w:rsidR="00F252D9" w:rsidRPr="00F252D9" w:rsidRDefault="00F252D9" w:rsidP="00F252D9">
      <w:pPr>
        <w:rPr>
          <w:bCs/>
          <w:kern w:val="2"/>
          <w:sz w:val="22"/>
          <w:szCs w:val="22"/>
          <w:lang w:bidi="hi-IN"/>
        </w:rPr>
      </w:pPr>
      <w:r w:rsidRPr="00F252D9">
        <w:rPr>
          <w:bCs/>
          <w:kern w:val="2"/>
          <w:sz w:val="22"/>
          <w:szCs w:val="22"/>
          <w:lang w:bidi="hi-IN"/>
        </w:rPr>
        <w:t xml:space="preserve">    — товарную накладную (ТОРГ-12 или УПД);</w:t>
      </w:r>
    </w:p>
    <w:p w:rsidR="00F252D9" w:rsidRPr="00F252D9" w:rsidRDefault="00F252D9" w:rsidP="00F252D9">
      <w:pPr>
        <w:rPr>
          <w:bCs/>
          <w:kern w:val="2"/>
          <w:sz w:val="22"/>
          <w:szCs w:val="22"/>
          <w:lang w:bidi="hi-IN"/>
        </w:rPr>
      </w:pPr>
      <w:r w:rsidRPr="00F252D9">
        <w:rPr>
          <w:bCs/>
          <w:kern w:val="2"/>
          <w:sz w:val="22"/>
          <w:szCs w:val="22"/>
          <w:lang w:bidi="hi-IN"/>
        </w:rPr>
        <w:t xml:space="preserve">    — сертификаты (декларации) соответствия при наличии;</w:t>
      </w:r>
    </w:p>
    <w:p w:rsidR="00F252D9" w:rsidRPr="00F252D9" w:rsidRDefault="00F252D9" w:rsidP="00F252D9">
      <w:pPr>
        <w:rPr>
          <w:bCs/>
          <w:kern w:val="2"/>
          <w:sz w:val="22"/>
          <w:szCs w:val="22"/>
          <w:lang w:bidi="hi-IN"/>
        </w:rPr>
      </w:pPr>
      <w:r w:rsidRPr="00F252D9">
        <w:rPr>
          <w:bCs/>
          <w:kern w:val="2"/>
          <w:sz w:val="22"/>
          <w:szCs w:val="22"/>
          <w:lang w:bidi="hi-IN"/>
        </w:rPr>
        <w:t xml:space="preserve">    — паспорта качества (удостоверения качества) </w:t>
      </w:r>
      <w:r w:rsidR="00664834" w:rsidRPr="00F252D9">
        <w:rPr>
          <w:bCs/>
          <w:kern w:val="2"/>
          <w:sz w:val="22"/>
          <w:szCs w:val="22"/>
          <w:lang w:bidi="hi-IN"/>
        </w:rPr>
        <w:t>при наличии</w:t>
      </w:r>
      <w:r w:rsidRPr="00F252D9">
        <w:rPr>
          <w:bCs/>
          <w:kern w:val="2"/>
          <w:sz w:val="22"/>
          <w:szCs w:val="22"/>
          <w:lang w:bidi="hi-IN"/>
        </w:rPr>
        <w:t>.</w:t>
      </w:r>
    </w:p>
    <w:p w:rsidR="004420BD" w:rsidRPr="004420BD" w:rsidRDefault="004420BD" w:rsidP="0049462D">
      <w:pPr>
        <w:pStyle w:val="formattext"/>
        <w:shd w:val="clear" w:color="auto" w:fill="FFFFFF"/>
        <w:spacing w:before="0" w:beforeAutospacing="0" w:after="0" w:afterAutospacing="0"/>
        <w:textAlignment w:val="baseline"/>
        <w:rPr>
          <w:b/>
          <w:sz w:val="22"/>
          <w:szCs w:val="22"/>
        </w:rPr>
      </w:pPr>
    </w:p>
    <w:p w:rsidR="00F252D9" w:rsidRDefault="00F252D9" w:rsidP="00F252D9">
      <w:r>
        <w:rPr>
          <w:b/>
        </w:rPr>
        <w:t>6. Срок годности и гарантии</w:t>
      </w:r>
    </w:p>
    <w:p w:rsidR="00F252D9" w:rsidRDefault="00F252D9" w:rsidP="00F252D9">
      <w:r>
        <w:t>6.1. Поставщик гарантирует соответствие поставляемого товара требованиям настоящего технического задания.</w:t>
      </w:r>
    </w:p>
    <w:p w:rsidR="00F252D9" w:rsidRDefault="00F252D9" w:rsidP="00F252D9">
      <w:r>
        <w:t>6.2. В случае выявления брака или несоответствия поставщик обязан заменить товар надлежащего качества в течение 5 (пяти) рабочих дней с момента получения уведомления.</w:t>
      </w:r>
    </w:p>
    <w:p w:rsidR="00F252D9" w:rsidRDefault="00F252D9" w:rsidP="00F252D9">
      <w:r>
        <w:t>6.3. Товар с истёкшим или истекающим сроком годности (менее 70% от общего) к приёмке не допускается.</w:t>
      </w:r>
    </w:p>
    <w:p w:rsidR="00BA162E" w:rsidRDefault="00BA162E" w:rsidP="00BA162E">
      <w:pPr>
        <w:pStyle w:val="formattext"/>
        <w:shd w:val="clear" w:color="auto" w:fill="FFFFFF"/>
        <w:spacing w:before="0" w:beforeAutospacing="0" w:after="0" w:afterAutospacing="0"/>
        <w:ind w:left="284"/>
        <w:textAlignment w:val="baseline"/>
        <w:rPr>
          <w:sz w:val="22"/>
          <w:szCs w:val="22"/>
        </w:rPr>
      </w:pPr>
    </w:p>
    <w:p w:rsidR="00C51609" w:rsidRPr="00C51609" w:rsidRDefault="007A0C26"/>
    <w:p w:rsidR="00C51609" w:rsidRPr="00C51609" w:rsidRDefault="007A0C26"/>
    <w:sectPr w:rsidR="00C51609" w:rsidRPr="00C51609" w:rsidSect="004241AC">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C57737"/>
    <w:multiLevelType w:val="hybridMultilevel"/>
    <w:tmpl w:val="A46C4E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F855C7D"/>
    <w:multiLevelType w:val="hybridMultilevel"/>
    <w:tmpl w:val="4BF8F7C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nsid w:val="501C76CD"/>
    <w:multiLevelType w:val="hybridMultilevel"/>
    <w:tmpl w:val="2E7CA688"/>
    <w:lvl w:ilvl="0" w:tplc="66C8969A">
      <w:start w:val="1"/>
      <w:numFmt w:val="decimal"/>
      <w:lvlText w:val="%1."/>
      <w:lvlJc w:val="left"/>
      <w:pPr>
        <w:ind w:left="760" w:hanging="360"/>
      </w:pPr>
      <w:rPr>
        <w:rFonts w:cs="Times New Roman" w:hint="default"/>
      </w:rPr>
    </w:lvl>
    <w:lvl w:ilvl="1" w:tplc="04190019" w:tentative="1">
      <w:start w:val="1"/>
      <w:numFmt w:val="lowerLetter"/>
      <w:lvlText w:val="%2."/>
      <w:lvlJc w:val="left"/>
      <w:pPr>
        <w:ind w:left="1480" w:hanging="360"/>
      </w:pPr>
      <w:rPr>
        <w:rFonts w:cs="Times New Roman"/>
      </w:rPr>
    </w:lvl>
    <w:lvl w:ilvl="2" w:tplc="0419001B" w:tentative="1">
      <w:start w:val="1"/>
      <w:numFmt w:val="lowerRoman"/>
      <w:lvlText w:val="%3."/>
      <w:lvlJc w:val="right"/>
      <w:pPr>
        <w:ind w:left="2200" w:hanging="180"/>
      </w:pPr>
      <w:rPr>
        <w:rFonts w:cs="Times New Roman"/>
      </w:rPr>
    </w:lvl>
    <w:lvl w:ilvl="3" w:tplc="0419000F" w:tentative="1">
      <w:start w:val="1"/>
      <w:numFmt w:val="decimal"/>
      <w:lvlText w:val="%4."/>
      <w:lvlJc w:val="left"/>
      <w:pPr>
        <w:ind w:left="2920" w:hanging="360"/>
      </w:pPr>
      <w:rPr>
        <w:rFonts w:cs="Times New Roman"/>
      </w:rPr>
    </w:lvl>
    <w:lvl w:ilvl="4" w:tplc="04190019" w:tentative="1">
      <w:start w:val="1"/>
      <w:numFmt w:val="lowerLetter"/>
      <w:lvlText w:val="%5."/>
      <w:lvlJc w:val="left"/>
      <w:pPr>
        <w:ind w:left="3640" w:hanging="360"/>
      </w:pPr>
      <w:rPr>
        <w:rFonts w:cs="Times New Roman"/>
      </w:rPr>
    </w:lvl>
    <w:lvl w:ilvl="5" w:tplc="0419001B" w:tentative="1">
      <w:start w:val="1"/>
      <w:numFmt w:val="lowerRoman"/>
      <w:lvlText w:val="%6."/>
      <w:lvlJc w:val="right"/>
      <w:pPr>
        <w:ind w:left="4360" w:hanging="180"/>
      </w:pPr>
      <w:rPr>
        <w:rFonts w:cs="Times New Roman"/>
      </w:rPr>
    </w:lvl>
    <w:lvl w:ilvl="6" w:tplc="0419000F" w:tentative="1">
      <w:start w:val="1"/>
      <w:numFmt w:val="decimal"/>
      <w:lvlText w:val="%7."/>
      <w:lvlJc w:val="left"/>
      <w:pPr>
        <w:ind w:left="5080" w:hanging="360"/>
      </w:pPr>
      <w:rPr>
        <w:rFonts w:cs="Times New Roman"/>
      </w:rPr>
    </w:lvl>
    <w:lvl w:ilvl="7" w:tplc="04190019" w:tentative="1">
      <w:start w:val="1"/>
      <w:numFmt w:val="lowerLetter"/>
      <w:lvlText w:val="%8."/>
      <w:lvlJc w:val="left"/>
      <w:pPr>
        <w:ind w:left="5800" w:hanging="360"/>
      </w:pPr>
      <w:rPr>
        <w:rFonts w:cs="Times New Roman"/>
      </w:rPr>
    </w:lvl>
    <w:lvl w:ilvl="8" w:tplc="0419001B" w:tentative="1">
      <w:start w:val="1"/>
      <w:numFmt w:val="lowerRoman"/>
      <w:lvlText w:val="%9."/>
      <w:lvlJc w:val="right"/>
      <w:pPr>
        <w:ind w:left="6520" w:hanging="180"/>
      </w:pPr>
      <w:rPr>
        <w:rFonts w:cs="Times New Roman"/>
      </w:rPr>
    </w:lvl>
  </w:abstractNum>
  <w:abstractNum w:abstractNumId="3">
    <w:nsid w:val="5AA11111"/>
    <w:multiLevelType w:val="hybridMultilevel"/>
    <w:tmpl w:val="8A346128"/>
    <w:lvl w:ilvl="0" w:tplc="02D853CE">
      <w:start w:val="4"/>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nsid w:val="61096031"/>
    <w:multiLevelType w:val="hybridMultilevel"/>
    <w:tmpl w:val="55CCE748"/>
    <w:lvl w:ilvl="0" w:tplc="5FD60CE4">
      <w:start w:val="1"/>
      <w:numFmt w:val="bullet"/>
      <w:lvlText w:val=""/>
      <w:lvlJc w:val="left"/>
      <w:pPr>
        <w:ind w:left="1200" w:hanging="360"/>
      </w:pPr>
      <w:rPr>
        <w:rFonts w:ascii="Symbol" w:hAnsi="Symbol" w:hint="default"/>
      </w:rPr>
    </w:lvl>
    <w:lvl w:ilvl="1" w:tplc="04190003" w:tentative="1">
      <w:start w:val="1"/>
      <w:numFmt w:val="bullet"/>
      <w:lvlText w:val="o"/>
      <w:lvlJc w:val="left"/>
      <w:pPr>
        <w:ind w:left="1920" w:hanging="360"/>
      </w:pPr>
      <w:rPr>
        <w:rFonts w:ascii="Courier New" w:hAnsi="Courier New" w:cs="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cs="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cs="Courier New" w:hint="default"/>
      </w:rPr>
    </w:lvl>
    <w:lvl w:ilvl="8" w:tplc="04190005" w:tentative="1">
      <w:start w:val="1"/>
      <w:numFmt w:val="bullet"/>
      <w:lvlText w:val=""/>
      <w:lvlJc w:val="left"/>
      <w:pPr>
        <w:ind w:left="6960" w:hanging="360"/>
      </w:pPr>
      <w:rPr>
        <w:rFonts w:ascii="Wingdings" w:hAnsi="Wingdings" w:hint="default"/>
      </w:rPr>
    </w:lvl>
  </w:abstractNum>
  <w:abstractNum w:abstractNumId="5">
    <w:nsid w:val="6E83623E"/>
    <w:multiLevelType w:val="hybridMultilevel"/>
    <w:tmpl w:val="8A346128"/>
    <w:lvl w:ilvl="0" w:tplc="02D853CE">
      <w:start w:val="4"/>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2"/>
  </w:num>
  <w:num w:numId="2">
    <w:abstractNumId w:val="0"/>
  </w:num>
  <w:num w:numId="3">
    <w:abstractNumId w:val="1"/>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2751"/>
    <w:rsid w:val="0006100B"/>
    <w:rsid w:val="00140FFD"/>
    <w:rsid w:val="0016741D"/>
    <w:rsid w:val="00174EBA"/>
    <w:rsid w:val="001776F1"/>
    <w:rsid w:val="001B24DF"/>
    <w:rsid w:val="001D2F63"/>
    <w:rsid w:val="001D6019"/>
    <w:rsid w:val="001D7A78"/>
    <w:rsid w:val="002074A7"/>
    <w:rsid w:val="00280E0F"/>
    <w:rsid w:val="00291941"/>
    <w:rsid w:val="002C65BB"/>
    <w:rsid w:val="002D30D9"/>
    <w:rsid w:val="00305F95"/>
    <w:rsid w:val="003426CA"/>
    <w:rsid w:val="0036555E"/>
    <w:rsid w:val="003840D1"/>
    <w:rsid w:val="003847DB"/>
    <w:rsid w:val="003F0CA8"/>
    <w:rsid w:val="004241AC"/>
    <w:rsid w:val="004269CF"/>
    <w:rsid w:val="004420BD"/>
    <w:rsid w:val="00474AAB"/>
    <w:rsid w:val="0048796B"/>
    <w:rsid w:val="0049462D"/>
    <w:rsid w:val="004B0149"/>
    <w:rsid w:val="004F7D92"/>
    <w:rsid w:val="00530C99"/>
    <w:rsid w:val="00566A69"/>
    <w:rsid w:val="0057416C"/>
    <w:rsid w:val="005B649D"/>
    <w:rsid w:val="005D0F9C"/>
    <w:rsid w:val="00664834"/>
    <w:rsid w:val="00672DCF"/>
    <w:rsid w:val="006A51D0"/>
    <w:rsid w:val="006B7740"/>
    <w:rsid w:val="006C1183"/>
    <w:rsid w:val="006F411E"/>
    <w:rsid w:val="00711901"/>
    <w:rsid w:val="0071282B"/>
    <w:rsid w:val="007521ED"/>
    <w:rsid w:val="007530BD"/>
    <w:rsid w:val="007A0C26"/>
    <w:rsid w:val="007F3372"/>
    <w:rsid w:val="00862C2B"/>
    <w:rsid w:val="00862E45"/>
    <w:rsid w:val="00863BD1"/>
    <w:rsid w:val="00875CC8"/>
    <w:rsid w:val="008F37F7"/>
    <w:rsid w:val="00903E6B"/>
    <w:rsid w:val="009555EE"/>
    <w:rsid w:val="00972C5E"/>
    <w:rsid w:val="0098754E"/>
    <w:rsid w:val="009905D9"/>
    <w:rsid w:val="009B109B"/>
    <w:rsid w:val="009B767B"/>
    <w:rsid w:val="009E3293"/>
    <w:rsid w:val="009E75B3"/>
    <w:rsid w:val="00A06B70"/>
    <w:rsid w:val="00A17E81"/>
    <w:rsid w:val="00A31703"/>
    <w:rsid w:val="00A42C69"/>
    <w:rsid w:val="00A7134E"/>
    <w:rsid w:val="00AF292B"/>
    <w:rsid w:val="00B0156A"/>
    <w:rsid w:val="00B50670"/>
    <w:rsid w:val="00B6250C"/>
    <w:rsid w:val="00B6769A"/>
    <w:rsid w:val="00BA162E"/>
    <w:rsid w:val="00BA57C1"/>
    <w:rsid w:val="00BA5A44"/>
    <w:rsid w:val="00BF6859"/>
    <w:rsid w:val="00C61D38"/>
    <w:rsid w:val="00C75918"/>
    <w:rsid w:val="00CA4732"/>
    <w:rsid w:val="00CC1A6E"/>
    <w:rsid w:val="00CE3E64"/>
    <w:rsid w:val="00D74017"/>
    <w:rsid w:val="00D9254A"/>
    <w:rsid w:val="00DC0261"/>
    <w:rsid w:val="00DE7F5B"/>
    <w:rsid w:val="00DF7D02"/>
    <w:rsid w:val="00E072ED"/>
    <w:rsid w:val="00EB5265"/>
    <w:rsid w:val="00ED2751"/>
    <w:rsid w:val="00F06904"/>
    <w:rsid w:val="00F252D9"/>
    <w:rsid w:val="00F458F4"/>
    <w:rsid w:val="00F7180C"/>
    <w:rsid w:val="00F85B8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2751"/>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uiPriority w:val="9"/>
    <w:semiHidden/>
    <w:unhideWhenUsed/>
    <w:qFormat/>
    <w:rsid w:val="00291941"/>
    <w:pPr>
      <w:keepNext/>
      <w:keepLines/>
      <w:spacing w:before="20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uiPriority w:val="99"/>
    <w:rsid w:val="00ED2751"/>
    <w:pPr>
      <w:ind w:right="-185" w:firstLine="180"/>
      <w:jc w:val="both"/>
    </w:pPr>
  </w:style>
  <w:style w:type="character" w:customStyle="1" w:styleId="20">
    <w:name w:val="Основной текст с отступом 2 Знак"/>
    <w:basedOn w:val="a0"/>
    <w:link w:val="2"/>
    <w:uiPriority w:val="99"/>
    <w:rsid w:val="00ED2751"/>
    <w:rPr>
      <w:rFonts w:ascii="Times New Roman" w:eastAsia="Times New Roman" w:hAnsi="Times New Roman" w:cs="Times New Roman"/>
      <w:sz w:val="24"/>
      <w:szCs w:val="24"/>
      <w:lang w:eastAsia="ru-RU"/>
    </w:rPr>
  </w:style>
  <w:style w:type="paragraph" w:customStyle="1" w:styleId="1">
    <w:name w:val="Абзац списка1"/>
    <w:basedOn w:val="a"/>
    <w:uiPriority w:val="99"/>
    <w:rsid w:val="00ED2751"/>
    <w:pPr>
      <w:ind w:left="708"/>
    </w:pPr>
  </w:style>
  <w:style w:type="paragraph" w:styleId="a3">
    <w:name w:val="Body Text"/>
    <w:aliases w:val="Основной текст Знак Знак,body text,body text Знак,body text Знак Знак,bt, ändrad,ändrad,body text1,bt1,body text2,bt2,body text11,bt11,body text3,bt3,paragraph 2,paragraph 21,EHPT,Body Text2,b,Body Text level 2, Знак,Знак"/>
    <w:basedOn w:val="a"/>
    <w:link w:val="a4"/>
    <w:uiPriority w:val="99"/>
    <w:rsid w:val="00ED2751"/>
    <w:pPr>
      <w:widowControl w:val="0"/>
      <w:spacing w:after="120"/>
      <w:ind w:firstLine="400"/>
      <w:jc w:val="both"/>
    </w:pPr>
  </w:style>
  <w:style w:type="character" w:customStyle="1" w:styleId="a4">
    <w:name w:val="Основной текст Знак"/>
    <w:aliases w:val="Основной текст Знак Знак Знак,body text Знак1,body text Знак Знак1,body text Знак Знак Знак,bt Знак, ändrad Знак,ändrad Знак,body text1 Знак,bt1 Знак,body text2 Знак,bt2 Знак,body text11 Знак,bt11 Знак,body text3 Знак,bt3 Знак,b Знак"/>
    <w:basedOn w:val="a0"/>
    <w:link w:val="a3"/>
    <w:uiPriority w:val="99"/>
    <w:rsid w:val="00ED2751"/>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862E45"/>
    <w:rPr>
      <w:rFonts w:ascii="Tahoma" w:hAnsi="Tahoma" w:cs="Tahoma"/>
      <w:sz w:val="16"/>
      <w:szCs w:val="16"/>
    </w:rPr>
  </w:style>
  <w:style w:type="character" w:customStyle="1" w:styleId="a6">
    <w:name w:val="Текст выноски Знак"/>
    <w:basedOn w:val="a0"/>
    <w:link w:val="a5"/>
    <w:uiPriority w:val="99"/>
    <w:semiHidden/>
    <w:rsid w:val="00862E45"/>
    <w:rPr>
      <w:rFonts w:ascii="Tahoma" w:eastAsia="Times New Roman" w:hAnsi="Tahoma" w:cs="Tahoma"/>
      <w:sz w:val="16"/>
      <w:szCs w:val="16"/>
      <w:lang w:eastAsia="ru-RU"/>
    </w:rPr>
  </w:style>
  <w:style w:type="character" w:customStyle="1" w:styleId="30">
    <w:name w:val="Заголовок 3 Знак"/>
    <w:basedOn w:val="a0"/>
    <w:link w:val="3"/>
    <w:uiPriority w:val="9"/>
    <w:semiHidden/>
    <w:rsid w:val="00291941"/>
    <w:rPr>
      <w:rFonts w:asciiTheme="majorHAnsi" w:eastAsiaTheme="majorEastAsia" w:hAnsiTheme="majorHAnsi" w:cstheme="majorBidi"/>
      <w:b/>
      <w:bCs/>
      <w:color w:val="5B9BD5" w:themeColor="accent1"/>
      <w:sz w:val="24"/>
      <w:szCs w:val="24"/>
      <w:lang w:eastAsia="ru-RU"/>
    </w:rPr>
  </w:style>
  <w:style w:type="paragraph" w:styleId="a7">
    <w:name w:val="List Paragraph"/>
    <w:basedOn w:val="a"/>
    <w:uiPriority w:val="34"/>
    <w:qFormat/>
    <w:rsid w:val="001D6019"/>
    <w:pPr>
      <w:ind w:left="720"/>
      <w:contextualSpacing/>
    </w:pPr>
  </w:style>
  <w:style w:type="paragraph" w:customStyle="1" w:styleId="headertext">
    <w:name w:val="headertext"/>
    <w:basedOn w:val="a"/>
    <w:rsid w:val="00E072ED"/>
    <w:pPr>
      <w:spacing w:before="100" w:beforeAutospacing="1" w:after="100" w:afterAutospacing="1"/>
    </w:pPr>
  </w:style>
  <w:style w:type="paragraph" w:customStyle="1" w:styleId="formattext">
    <w:name w:val="formattext"/>
    <w:basedOn w:val="a"/>
    <w:rsid w:val="00E072ED"/>
    <w:pPr>
      <w:spacing w:before="100" w:beforeAutospacing="1" w:after="100" w:afterAutospacing="1"/>
    </w:pPr>
  </w:style>
  <w:style w:type="character" w:styleId="a8">
    <w:name w:val="Hyperlink"/>
    <w:basedOn w:val="a0"/>
    <w:uiPriority w:val="99"/>
    <w:semiHidden/>
    <w:unhideWhenUsed/>
    <w:rsid w:val="00E072ED"/>
    <w:rPr>
      <w:color w:val="0000FF"/>
      <w:u w:val="single"/>
    </w:rPr>
  </w:style>
  <w:style w:type="table" w:styleId="a9">
    <w:name w:val="Table Grid"/>
    <w:basedOn w:val="a1"/>
    <w:uiPriority w:val="59"/>
    <w:rsid w:val="0048796B"/>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2751"/>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uiPriority w:val="9"/>
    <w:semiHidden/>
    <w:unhideWhenUsed/>
    <w:qFormat/>
    <w:rsid w:val="00291941"/>
    <w:pPr>
      <w:keepNext/>
      <w:keepLines/>
      <w:spacing w:before="20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uiPriority w:val="99"/>
    <w:rsid w:val="00ED2751"/>
    <w:pPr>
      <w:ind w:right="-185" w:firstLine="180"/>
      <w:jc w:val="both"/>
    </w:pPr>
  </w:style>
  <w:style w:type="character" w:customStyle="1" w:styleId="20">
    <w:name w:val="Основной текст с отступом 2 Знак"/>
    <w:basedOn w:val="a0"/>
    <w:link w:val="2"/>
    <w:uiPriority w:val="99"/>
    <w:rsid w:val="00ED2751"/>
    <w:rPr>
      <w:rFonts w:ascii="Times New Roman" w:eastAsia="Times New Roman" w:hAnsi="Times New Roman" w:cs="Times New Roman"/>
      <w:sz w:val="24"/>
      <w:szCs w:val="24"/>
      <w:lang w:eastAsia="ru-RU"/>
    </w:rPr>
  </w:style>
  <w:style w:type="paragraph" w:customStyle="1" w:styleId="1">
    <w:name w:val="Абзац списка1"/>
    <w:basedOn w:val="a"/>
    <w:uiPriority w:val="99"/>
    <w:rsid w:val="00ED2751"/>
    <w:pPr>
      <w:ind w:left="708"/>
    </w:pPr>
  </w:style>
  <w:style w:type="paragraph" w:styleId="a3">
    <w:name w:val="Body Text"/>
    <w:aliases w:val="Основной текст Знак Знак,body text,body text Знак,body text Знак Знак,bt, ändrad,ändrad,body text1,bt1,body text2,bt2,body text11,bt11,body text3,bt3,paragraph 2,paragraph 21,EHPT,Body Text2,b,Body Text level 2, Знак,Знак"/>
    <w:basedOn w:val="a"/>
    <w:link w:val="a4"/>
    <w:uiPriority w:val="99"/>
    <w:rsid w:val="00ED2751"/>
    <w:pPr>
      <w:widowControl w:val="0"/>
      <w:spacing w:after="120"/>
      <w:ind w:firstLine="400"/>
      <w:jc w:val="both"/>
    </w:pPr>
  </w:style>
  <w:style w:type="character" w:customStyle="1" w:styleId="a4">
    <w:name w:val="Основной текст Знак"/>
    <w:aliases w:val="Основной текст Знак Знак Знак,body text Знак1,body text Знак Знак1,body text Знак Знак Знак,bt Знак, ändrad Знак,ändrad Знак,body text1 Знак,bt1 Знак,body text2 Знак,bt2 Знак,body text11 Знак,bt11 Знак,body text3 Знак,bt3 Знак,b Знак"/>
    <w:basedOn w:val="a0"/>
    <w:link w:val="a3"/>
    <w:uiPriority w:val="99"/>
    <w:rsid w:val="00ED2751"/>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862E45"/>
    <w:rPr>
      <w:rFonts w:ascii="Tahoma" w:hAnsi="Tahoma" w:cs="Tahoma"/>
      <w:sz w:val="16"/>
      <w:szCs w:val="16"/>
    </w:rPr>
  </w:style>
  <w:style w:type="character" w:customStyle="1" w:styleId="a6">
    <w:name w:val="Текст выноски Знак"/>
    <w:basedOn w:val="a0"/>
    <w:link w:val="a5"/>
    <w:uiPriority w:val="99"/>
    <w:semiHidden/>
    <w:rsid w:val="00862E45"/>
    <w:rPr>
      <w:rFonts w:ascii="Tahoma" w:eastAsia="Times New Roman" w:hAnsi="Tahoma" w:cs="Tahoma"/>
      <w:sz w:val="16"/>
      <w:szCs w:val="16"/>
      <w:lang w:eastAsia="ru-RU"/>
    </w:rPr>
  </w:style>
  <w:style w:type="character" w:customStyle="1" w:styleId="30">
    <w:name w:val="Заголовок 3 Знак"/>
    <w:basedOn w:val="a0"/>
    <w:link w:val="3"/>
    <w:uiPriority w:val="9"/>
    <w:semiHidden/>
    <w:rsid w:val="00291941"/>
    <w:rPr>
      <w:rFonts w:asciiTheme="majorHAnsi" w:eastAsiaTheme="majorEastAsia" w:hAnsiTheme="majorHAnsi" w:cstheme="majorBidi"/>
      <w:b/>
      <w:bCs/>
      <w:color w:val="5B9BD5" w:themeColor="accent1"/>
      <w:sz w:val="24"/>
      <w:szCs w:val="24"/>
      <w:lang w:eastAsia="ru-RU"/>
    </w:rPr>
  </w:style>
  <w:style w:type="paragraph" w:styleId="a7">
    <w:name w:val="List Paragraph"/>
    <w:basedOn w:val="a"/>
    <w:uiPriority w:val="34"/>
    <w:qFormat/>
    <w:rsid w:val="001D6019"/>
    <w:pPr>
      <w:ind w:left="720"/>
      <w:contextualSpacing/>
    </w:pPr>
  </w:style>
  <w:style w:type="paragraph" w:customStyle="1" w:styleId="headertext">
    <w:name w:val="headertext"/>
    <w:basedOn w:val="a"/>
    <w:rsid w:val="00E072ED"/>
    <w:pPr>
      <w:spacing w:before="100" w:beforeAutospacing="1" w:after="100" w:afterAutospacing="1"/>
    </w:pPr>
  </w:style>
  <w:style w:type="paragraph" w:customStyle="1" w:styleId="formattext">
    <w:name w:val="formattext"/>
    <w:basedOn w:val="a"/>
    <w:rsid w:val="00E072ED"/>
    <w:pPr>
      <w:spacing w:before="100" w:beforeAutospacing="1" w:after="100" w:afterAutospacing="1"/>
    </w:pPr>
  </w:style>
  <w:style w:type="character" w:styleId="a8">
    <w:name w:val="Hyperlink"/>
    <w:basedOn w:val="a0"/>
    <w:uiPriority w:val="99"/>
    <w:semiHidden/>
    <w:unhideWhenUsed/>
    <w:rsid w:val="00E072ED"/>
    <w:rPr>
      <w:color w:val="0000FF"/>
      <w:u w:val="single"/>
    </w:rPr>
  </w:style>
  <w:style w:type="table" w:styleId="a9">
    <w:name w:val="Table Grid"/>
    <w:basedOn w:val="a1"/>
    <w:uiPriority w:val="59"/>
    <w:rsid w:val="0048796B"/>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9327172">
      <w:bodyDiv w:val="1"/>
      <w:marLeft w:val="0"/>
      <w:marRight w:val="0"/>
      <w:marTop w:val="0"/>
      <w:marBottom w:val="0"/>
      <w:divBdr>
        <w:top w:val="none" w:sz="0" w:space="0" w:color="auto"/>
        <w:left w:val="none" w:sz="0" w:space="0" w:color="auto"/>
        <w:bottom w:val="none" w:sz="0" w:space="0" w:color="auto"/>
        <w:right w:val="none" w:sz="0" w:space="0" w:color="auto"/>
      </w:divBdr>
      <w:divsChild>
        <w:div w:id="2008049423">
          <w:marLeft w:val="0"/>
          <w:marRight w:val="0"/>
          <w:marTop w:val="0"/>
          <w:marBottom w:val="0"/>
          <w:divBdr>
            <w:top w:val="none" w:sz="0" w:space="0" w:color="auto"/>
            <w:left w:val="none" w:sz="0" w:space="0" w:color="auto"/>
            <w:bottom w:val="none" w:sz="0" w:space="0" w:color="auto"/>
            <w:right w:val="none" w:sz="0" w:space="0" w:color="auto"/>
          </w:divBdr>
          <w:divsChild>
            <w:div w:id="1165978471">
              <w:marLeft w:val="0"/>
              <w:marRight w:val="0"/>
              <w:marTop w:val="0"/>
              <w:marBottom w:val="0"/>
              <w:divBdr>
                <w:top w:val="none" w:sz="0" w:space="0" w:color="auto"/>
                <w:left w:val="none" w:sz="0" w:space="0" w:color="auto"/>
                <w:bottom w:val="none" w:sz="0" w:space="0" w:color="auto"/>
                <w:right w:val="none" w:sz="0" w:space="0" w:color="auto"/>
              </w:divBdr>
              <w:divsChild>
                <w:div w:id="1340235471">
                  <w:marLeft w:val="0"/>
                  <w:marRight w:val="0"/>
                  <w:marTop w:val="0"/>
                  <w:marBottom w:val="0"/>
                  <w:divBdr>
                    <w:top w:val="none" w:sz="0" w:space="0" w:color="auto"/>
                    <w:left w:val="none" w:sz="0" w:space="0" w:color="auto"/>
                    <w:bottom w:val="none" w:sz="0" w:space="0" w:color="auto"/>
                    <w:right w:val="none" w:sz="0" w:space="0" w:color="auto"/>
                  </w:divBdr>
                  <w:divsChild>
                    <w:div w:id="1161702145">
                      <w:marLeft w:val="0"/>
                      <w:marRight w:val="0"/>
                      <w:marTop w:val="0"/>
                      <w:marBottom w:val="0"/>
                      <w:divBdr>
                        <w:top w:val="none" w:sz="0" w:space="0" w:color="auto"/>
                        <w:left w:val="none" w:sz="0" w:space="0" w:color="auto"/>
                        <w:bottom w:val="none" w:sz="0" w:space="0" w:color="auto"/>
                        <w:right w:val="none" w:sz="0" w:space="0" w:color="auto"/>
                      </w:divBdr>
                    </w:div>
                    <w:div w:id="1296642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713657">
          <w:marLeft w:val="0"/>
          <w:marRight w:val="0"/>
          <w:marTop w:val="0"/>
          <w:marBottom w:val="0"/>
          <w:divBdr>
            <w:top w:val="none" w:sz="0" w:space="0" w:color="auto"/>
            <w:left w:val="none" w:sz="0" w:space="0" w:color="auto"/>
            <w:bottom w:val="none" w:sz="0" w:space="0" w:color="auto"/>
            <w:right w:val="none" w:sz="0" w:space="0" w:color="auto"/>
          </w:divBdr>
          <w:divsChild>
            <w:div w:id="1133866918">
              <w:marLeft w:val="0"/>
              <w:marRight w:val="0"/>
              <w:marTop w:val="0"/>
              <w:marBottom w:val="0"/>
              <w:divBdr>
                <w:top w:val="none" w:sz="0" w:space="0" w:color="auto"/>
                <w:left w:val="none" w:sz="0" w:space="0" w:color="auto"/>
                <w:bottom w:val="none" w:sz="0" w:space="0" w:color="auto"/>
                <w:right w:val="none" w:sz="0" w:space="0" w:color="auto"/>
              </w:divBdr>
              <w:divsChild>
                <w:div w:id="1588884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0729323">
      <w:bodyDiv w:val="1"/>
      <w:marLeft w:val="0"/>
      <w:marRight w:val="0"/>
      <w:marTop w:val="0"/>
      <w:marBottom w:val="0"/>
      <w:divBdr>
        <w:top w:val="none" w:sz="0" w:space="0" w:color="auto"/>
        <w:left w:val="none" w:sz="0" w:space="0" w:color="auto"/>
        <w:bottom w:val="none" w:sz="0" w:space="0" w:color="auto"/>
        <w:right w:val="none" w:sz="0" w:space="0" w:color="auto"/>
      </w:divBdr>
    </w:div>
    <w:div w:id="1018774811">
      <w:bodyDiv w:val="1"/>
      <w:marLeft w:val="0"/>
      <w:marRight w:val="0"/>
      <w:marTop w:val="0"/>
      <w:marBottom w:val="0"/>
      <w:divBdr>
        <w:top w:val="none" w:sz="0" w:space="0" w:color="auto"/>
        <w:left w:val="none" w:sz="0" w:space="0" w:color="auto"/>
        <w:bottom w:val="none" w:sz="0" w:space="0" w:color="auto"/>
        <w:right w:val="none" w:sz="0" w:space="0" w:color="auto"/>
      </w:divBdr>
    </w:div>
    <w:div w:id="1108624576">
      <w:bodyDiv w:val="1"/>
      <w:marLeft w:val="0"/>
      <w:marRight w:val="0"/>
      <w:marTop w:val="0"/>
      <w:marBottom w:val="0"/>
      <w:divBdr>
        <w:top w:val="none" w:sz="0" w:space="0" w:color="auto"/>
        <w:left w:val="none" w:sz="0" w:space="0" w:color="auto"/>
        <w:bottom w:val="none" w:sz="0" w:space="0" w:color="auto"/>
        <w:right w:val="none" w:sz="0" w:space="0" w:color="auto"/>
      </w:divBdr>
    </w:div>
    <w:div w:id="1288585750">
      <w:bodyDiv w:val="1"/>
      <w:marLeft w:val="0"/>
      <w:marRight w:val="0"/>
      <w:marTop w:val="0"/>
      <w:marBottom w:val="0"/>
      <w:divBdr>
        <w:top w:val="none" w:sz="0" w:space="0" w:color="auto"/>
        <w:left w:val="none" w:sz="0" w:space="0" w:color="auto"/>
        <w:bottom w:val="none" w:sz="0" w:space="0" w:color="auto"/>
        <w:right w:val="none" w:sz="0" w:space="0" w:color="auto"/>
      </w:divBdr>
    </w:div>
    <w:div w:id="1292050164">
      <w:bodyDiv w:val="1"/>
      <w:marLeft w:val="0"/>
      <w:marRight w:val="0"/>
      <w:marTop w:val="0"/>
      <w:marBottom w:val="0"/>
      <w:divBdr>
        <w:top w:val="none" w:sz="0" w:space="0" w:color="auto"/>
        <w:left w:val="none" w:sz="0" w:space="0" w:color="auto"/>
        <w:bottom w:val="none" w:sz="0" w:space="0" w:color="auto"/>
        <w:right w:val="none" w:sz="0" w:space="0" w:color="auto"/>
      </w:divBdr>
    </w:div>
    <w:div w:id="1398699527">
      <w:bodyDiv w:val="1"/>
      <w:marLeft w:val="0"/>
      <w:marRight w:val="0"/>
      <w:marTop w:val="0"/>
      <w:marBottom w:val="0"/>
      <w:divBdr>
        <w:top w:val="none" w:sz="0" w:space="0" w:color="auto"/>
        <w:left w:val="none" w:sz="0" w:space="0" w:color="auto"/>
        <w:bottom w:val="none" w:sz="0" w:space="0" w:color="auto"/>
        <w:right w:val="none" w:sz="0" w:space="0" w:color="auto"/>
      </w:divBdr>
    </w:div>
    <w:div w:id="1442188283">
      <w:bodyDiv w:val="1"/>
      <w:marLeft w:val="0"/>
      <w:marRight w:val="0"/>
      <w:marTop w:val="0"/>
      <w:marBottom w:val="0"/>
      <w:divBdr>
        <w:top w:val="none" w:sz="0" w:space="0" w:color="auto"/>
        <w:left w:val="none" w:sz="0" w:space="0" w:color="auto"/>
        <w:bottom w:val="none" w:sz="0" w:space="0" w:color="auto"/>
        <w:right w:val="none" w:sz="0" w:space="0" w:color="auto"/>
      </w:divBdr>
    </w:div>
    <w:div w:id="1478953172">
      <w:bodyDiv w:val="1"/>
      <w:marLeft w:val="0"/>
      <w:marRight w:val="0"/>
      <w:marTop w:val="0"/>
      <w:marBottom w:val="0"/>
      <w:divBdr>
        <w:top w:val="none" w:sz="0" w:space="0" w:color="auto"/>
        <w:left w:val="none" w:sz="0" w:space="0" w:color="auto"/>
        <w:bottom w:val="none" w:sz="0" w:space="0" w:color="auto"/>
        <w:right w:val="none" w:sz="0" w:space="0" w:color="auto"/>
      </w:divBdr>
      <w:divsChild>
        <w:div w:id="1458909633">
          <w:marLeft w:val="0"/>
          <w:marRight w:val="0"/>
          <w:marTop w:val="0"/>
          <w:marBottom w:val="0"/>
          <w:divBdr>
            <w:top w:val="none" w:sz="0" w:space="0" w:color="auto"/>
            <w:left w:val="none" w:sz="0" w:space="0" w:color="auto"/>
            <w:bottom w:val="none" w:sz="0" w:space="0" w:color="auto"/>
            <w:right w:val="none" w:sz="0" w:space="0" w:color="auto"/>
          </w:divBdr>
          <w:divsChild>
            <w:div w:id="179121541">
              <w:marLeft w:val="0"/>
              <w:marRight w:val="0"/>
              <w:marTop w:val="0"/>
              <w:marBottom w:val="0"/>
              <w:divBdr>
                <w:top w:val="none" w:sz="0" w:space="0" w:color="auto"/>
                <w:left w:val="none" w:sz="0" w:space="0" w:color="auto"/>
                <w:bottom w:val="none" w:sz="0" w:space="0" w:color="auto"/>
                <w:right w:val="none" w:sz="0" w:space="0" w:color="auto"/>
              </w:divBdr>
              <w:divsChild>
                <w:div w:id="615139036">
                  <w:marLeft w:val="0"/>
                  <w:marRight w:val="0"/>
                  <w:marTop w:val="0"/>
                  <w:marBottom w:val="0"/>
                  <w:divBdr>
                    <w:top w:val="none" w:sz="0" w:space="0" w:color="auto"/>
                    <w:left w:val="none" w:sz="0" w:space="0" w:color="auto"/>
                    <w:bottom w:val="none" w:sz="0" w:space="0" w:color="auto"/>
                    <w:right w:val="none" w:sz="0" w:space="0" w:color="auto"/>
                  </w:divBdr>
                  <w:divsChild>
                    <w:div w:id="2055502317">
                      <w:marLeft w:val="0"/>
                      <w:marRight w:val="0"/>
                      <w:marTop w:val="0"/>
                      <w:marBottom w:val="0"/>
                      <w:divBdr>
                        <w:top w:val="single" w:sz="6" w:space="0" w:color="DAE4EE"/>
                        <w:left w:val="single" w:sz="6" w:space="0" w:color="DAE4EE"/>
                        <w:bottom w:val="single" w:sz="6" w:space="0" w:color="DAE4EE"/>
                        <w:right w:val="single" w:sz="6" w:space="0" w:color="DAE4EE"/>
                      </w:divBdr>
                      <w:divsChild>
                        <w:div w:id="1651323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6793741">
      <w:bodyDiv w:val="1"/>
      <w:marLeft w:val="0"/>
      <w:marRight w:val="0"/>
      <w:marTop w:val="0"/>
      <w:marBottom w:val="0"/>
      <w:divBdr>
        <w:top w:val="none" w:sz="0" w:space="0" w:color="auto"/>
        <w:left w:val="none" w:sz="0" w:space="0" w:color="auto"/>
        <w:bottom w:val="none" w:sz="0" w:space="0" w:color="auto"/>
        <w:right w:val="none" w:sz="0" w:space="0" w:color="auto"/>
      </w:divBdr>
    </w:div>
    <w:div w:id="1690597938">
      <w:bodyDiv w:val="1"/>
      <w:marLeft w:val="0"/>
      <w:marRight w:val="0"/>
      <w:marTop w:val="0"/>
      <w:marBottom w:val="0"/>
      <w:divBdr>
        <w:top w:val="none" w:sz="0" w:space="0" w:color="auto"/>
        <w:left w:val="none" w:sz="0" w:space="0" w:color="auto"/>
        <w:bottom w:val="none" w:sz="0" w:space="0" w:color="auto"/>
        <w:right w:val="none" w:sz="0" w:space="0" w:color="auto"/>
      </w:divBdr>
      <w:divsChild>
        <w:div w:id="1909342398">
          <w:marLeft w:val="0"/>
          <w:marRight w:val="0"/>
          <w:marTop w:val="0"/>
          <w:marBottom w:val="0"/>
          <w:divBdr>
            <w:top w:val="none" w:sz="0" w:space="0" w:color="auto"/>
            <w:left w:val="none" w:sz="0" w:space="0" w:color="auto"/>
            <w:bottom w:val="none" w:sz="0" w:space="0" w:color="auto"/>
            <w:right w:val="none" w:sz="0" w:space="0" w:color="auto"/>
          </w:divBdr>
          <w:divsChild>
            <w:div w:id="173107927">
              <w:marLeft w:val="0"/>
              <w:marRight w:val="0"/>
              <w:marTop w:val="0"/>
              <w:marBottom w:val="0"/>
              <w:divBdr>
                <w:top w:val="none" w:sz="0" w:space="0" w:color="auto"/>
                <w:left w:val="none" w:sz="0" w:space="0" w:color="auto"/>
                <w:bottom w:val="none" w:sz="0" w:space="0" w:color="auto"/>
                <w:right w:val="none" w:sz="0" w:space="0" w:color="auto"/>
              </w:divBdr>
              <w:divsChild>
                <w:div w:id="165903766">
                  <w:marLeft w:val="0"/>
                  <w:marRight w:val="0"/>
                  <w:marTop w:val="0"/>
                  <w:marBottom w:val="0"/>
                  <w:divBdr>
                    <w:top w:val="none" w:sz="0" w:space="0" w:color="auto"/>
                    <w:left w:val="none" w:sz="0" w:space="0" w:color="auto"/>
                    <w:bottom w:val="none" w:sz="0" w:space="0" w:color="auto"/>
                    <w:right w:val="none" w:sz="0" w:space="0" w:color="auto"/>
                  </w:divBdr>
                  <w:divsChild>
                    <w:div w:id="1221015279">
                      <w:marLeft w:val="0"/>
                      <w:marRight w:val="0"/>
                      <w:marTop w:val="0"/>
                      <w:marBottom w:val="0"/>
                      <w:divBdr>
                        <w:top w:val="single" w:sz="6" w:space="0" w:color="DAE4EE"/>
                        <w:left w:val="single" w:sz="6" w:space="0" w:color="DAE4EE"/>
                        <w:bottom w:val="single" w:sz="6" w:space="0" w:color="DAE4EE"/>
                        <w:right w:val="single" w:sz="6" w:space="0" w:color="DAE4EE"/>
                      </w:divBdr>
                      <w:divsChild>
                        <w:div w:id="342165807">
                          <w:marLeft w:val="0"/>
                          <w:marRight w:val="0"/>
                          <w:marTop w:val="0"/>
                          <w:marBottom w:val="0"/>
                          <w:divBdr>
                            <w:top w:val="none" w:sz="0" w:space="0" w:color="auto"/>
                            <w:left w:val="none" w:sz="0" w:space="0" w:color="auto"/>
                            <w:bottom w:val="none" w:sz="0" w:space="0" w:color="auto"/>
                            <w:right w:val="none" w:sz="0" w:space="0" w:color="auto"/>
                          </w:divBdr>
                        </w:div>
                        <w:div w:id="1263688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9924244">
      <w:bodyDiv w:val="1"/>
      <w:marLeft w:val="0"/>
      <w:marRight w:val="0"/>
      <w:marTop w:val="0"/>
      <w:marBottom w:val="0"/>
      <w:divBdr>
        <w:top w:val="none" w:sz="0" w:space="0" w:color="auto"/>
        <w:left w:val="none" w:sz="0" w:space="0" w:color="auto"/>
        <w:bottom w:val="none" w:sz="0" w:space="0" w:color="auto"/>
        <w:right w:val="none" w:sz="0" w:space="0" w:color="auto"/>
      </w:divBdr>
    </w:div>
    <w:div w:id="2023318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FD58B4-790B-41E2-86CD-BCADC5413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2</Pages>
  <Words>527</Words>
  <Characters>3008</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Маргарита</dc:creator>
  <cp:lastModifiedBy>User</cp:lastModifiedBy>
  <cp:revision>9</cp:revision>
  <cp:lastPrinted>2026-10-14T09:08:00Z</cp:lastPrinted>
  <dcterms:created xsi:type="dcterms:W3CDTF">2026-10-12T10:50:00Z</dcterms:created>
  <dcterms:modified xsi:type="dcterms:W3CDTF">2026-10-14T09:57:00Z</dcterms:modified>
</cp:coreProperties>
</file>