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C1F8" w14:textId="77777777" w:rsidR="007F536D" w:rsidRDefault="007F536D" w:rsidP="007F536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A"/>
          <w:szCs w:val="20"/>
        </w:rPr>
      </w:pPr>
    </w:p>
    <w:p w14:paraId="34364D84" w14:textId="77777777" w:rsidR="00A0020A" w:rsidRPr="00904B30" w:rsidRDefault="00A1673C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A"/>
          <w:sz w:val="22"/>
        </w:rPr>
      </w:pPr>
      <w:r w:rsidRPr="00904B30">
        <w:rPr>
          <w:rFonts w:ascii="Times New Roman" w:eastAsia="Times New Roman" w:hAnsi="Times New Roman" w:cs="Times New Roman"/>
          <w:b/>
          <w:color w:val="00000A"/>
          <w:sz w:val="22"/>
        </w:rPr>
        <w:t xml:space="preserve">Лицензионный договор № </w:t>
      </w:r>
    </w:p>
    <w:p w14:paraId="224895B3" w14:textId="0ABD966F" w:rsidR="00A37B58" w:rsidRPr="00904B30" w:rsidRDefault="00A37B58" w:rsidP="00A37B58">
      <w:pPr>
        <w:jc w:val="center"/>
        <w:rPr>
          <w:rFonts w:ascii="Times New Roman" w:eastAsia="Calibri" w:hAnsi="Times New Roman" w:cs="Times New Roman"/>
          <w:b/>
          <w:sz w:val="22"/>
        </w:rPr>
      </w:pPr>
      <w:r w:rsidRPr="00904B30">
        <w:rPr>
          <w:rFonts w:ascii="Times New Roman" w:eastAsia="Calibri" w:hAnsi="Times New Roman" w:cs="Times New Roman"/>
          <w:b/>
          <w:sz w:val="22"/>
        </w:rPr>
        <w:t xml:space="preserve">на предоставление права </w:t>
      </w:r>
      <w:r w:rsidR="00C25371" w:rsidRPr="00C25371">
        <w:rPr>
          <w:rFonts w:ascii="Times New Roman" w:eastAsia="Calibri" w:hAnsi="Times New Roman" w:cs="Times New Roman"/>
          <w:b/>
          <w:sz w:val="22"/>
        </w:rPr>
        <w:t>использования программы для ЭВМ Ideco NGFW (продление подписки Security Update: AC, IPS, CF, обновления, поддержка) - 75 Users для нужд ИЯЛИ Коми НЦ УрО РАН</w:t>
      </w:r>
    </w:p>
    <w:p w14:paraId="55A3B836" w14:textId="77777777" w:rsidR="00A37B58" w:rsidRPr="00A37B58" w:rsidRDefault="00A37B58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A"/>
          <w:szCs w:val="20"/>
        </w:rPr>
      </w:pPr>
    </w:p>
    <w:p w14:paraId="04DED4B3" w14:textId="77777777" w:rsidR="00DD0C40" w:rsidRPr="00DD0C40" w:rsidRDefault="00DD0C40" w:rsidP="00DD0C40">
      <w:pPr>
        <w:pStyle w:val="Default"/>
        <w:jc w:val="center"/>
        <w:rPr>
          <w:sz w:val="22"/>
          <w:szCs w:val="22"/>
        </w:rPr>
      </w:pPr>
      <w:r w:rsidRPr="00DD0C40">
        <w:rPr>
          <w:sz w:val="22"/>
          <w:szCs w:val="22"/>
        </w:rPr>
        <w:t>Идентификационный код закупки 261110148157411010100100080000000000</w:t>
      </w:r>
    </w:p>
    <w:p w14:paraId="73928BC6" w14:textId="77777777" w:rsidR="00A0020A" w:rsidRPr="00800A5C" w:rsidRDefault="00A0020A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rPr>
          <w:rFonts w:ascii="Times New Roman" w:eastAsia="Times New Roman" w:hAnsi="Times New Roman" w:cs="Times New Roman"/>
          <w:color w:val="00000A"/>
          <w:szCs w:val="20"/>
        </w:rPr>
      </w:pPr>
    </w:p>
    <w:p w14:paraId="58092656" w14:textId="77777777" w:rsidR="00A0020A" w:rsidRPr="00800A5C" w:rsidRDefault="00604AD3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г. </w:t>
      </w:r>
      <w:r w:rsidR="00DD0C40">
        <w:rPr>
          <w:rFonts w:ascii="Times New Roman" w:eastAsia="Times New Roman" w:hAnsi="Times New Roman" w:cs="Times New Roman"/>
          <w:color w:val="00000A"/>
          <w:szCs w:val="20"/>
        </w:rPr>
        <w:t>Сыктывкар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</w:r>
      <w:r w:rsidR="00DD0C40" w:rsidRPr="00DD0C40">
        <w:rPr>
          <w:rFonts w:ascii="Times New Roman" w:eastAsia="Times New Roman" w:hAnsi="Times New Roman" w:cs="Times New Roman"/>
          <w:color w:val="00000A"/>
          <w:szCs w:val="20"/>
        </w:rPr>
        <w:t xml:space="preserve">                                 </w:t>
      </w:r>
      <w:r w:rsidR="001A6D83">
        <w:rPr>
          <w:rFonts w:ascii="Times New Roman" w:eastAsia="Times New Roman" w:hAnsi="Times New Roman" w:cs="Times New Roman"/>
          <w:color w:val="00000A"/>
          <w:szCs w:val="20"/>
        </w:rPr>
        <w:t>__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.</w:t>
      </w:r>
      <w:r w:rsidR="001A6D83">
        <w:rPr>
          <w:rFonts w:ascii="Times New Roman" w:eastAsia="Times New Roman" w:hAnsi="Times New Roman" w:cs="Times New Roman"/>
          <w:color w:val="00000A"/>
          <w:szCs w:val="20"/>
        </w:rPr>
        <w:t>__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.2026</w:t>
      </w:r>
    </w:p>
    <w:p w14:paraId="7210915F" w14:textId="77777777" w:rsidR="00604AD3" w:rsidRPr="00800A5C" w:rsidRDefault="00604AD3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Times New Roman" w:eastAsia="Times New Roman" w:hAnsi="Times New Roman" w:cs="Times New Roman"/>
          <w:color w:val="00000A"/>
          <w:szCs w:val="20"/>
        </w:rPr>
      </w:pPr>
    </w:p>
    <w:p w14:paraId="00A5EB71" w14:textId="343C7F2B" w:rsidR="00A0020A" w:rsidRPr="009D1E02" w:rsidRDefault="007F536D" w:rsidP="0086337C">
      <w:pPr>
        <w:pStyle w:val="Default"/>
        <w:jc w:val="both"/>
        <w:rPr>
          <w:sz w:val="20"/>
          <w:szCs w:val="20"/>
        </w:rPr>
      </w:pPr>
      <w:r>
        <w:rPr>
          <w:rFonts w:eastAsia="Times New Roman"/>
          <w:b/>
          <w:color w:val="00000A"/>
          <w:sz w:val="20"/>
          <w:szCs w:val="20"/>
        </w:rPr>
        <w:t>______________________</w:t>
      </w:r>
      <w:r w:rsidR="00A1673C" w:rsidRPr="009D1E02">
        <w:rPr>
          <w:rFonts w:eastAsia="Times New Roman"/>
          <w:color w:val="00000A"/>
          <w:sz w:val="20"/>
          <w:szCs w:val="20"/>
        </w:rPr>
        <w:t>,</w:t>
      </w:r>
      <w:r w:rsidR="00A1673C" w:rsidRPr="009D1E02">
        <w:rPr>
          <w:rFonts w:eastAsia="Times New Roman"/>
          <w:b/>
          <w:color w:val="00000A"/>
          <w:sz w:val="20"/>
          <w:szCs w:val="20"/>
        </w:rPr>
        <w:t xml:space="preserve"> </w:t>
      </w:r>
      <w:r w:rsidR="00A1673C" w:rsidRPr="009D1E02">
        <w:rPr>
          <w:rFonts w:eastAsia="Times New Roman"/>
          <w:color w:val="00000A"/>
          <w:sz w:val="20"/>
          <w:szCs w:val="20"/>
        </w:rPr>
        <w:t>именуемое в дальнейшем</w:t>
      </w:r>
      <w:r w:rsidR="00A1673C" w:rsidRPr="009D1E02">
        <w:rPr>
          <w:rFonts w:eastAsia="Times New Roman"/>
          <w:b/>
          <w:color w:val="00000A"/>
          <w:sz w:val="20"/>
          <w:szCs w:val="20"/>
        </w:rPr>
        <w:t xml:space="preserve"> «Лицензиар»</w:t>
      </w:r>
      <w:r w:rsidR="00A1673C" w:rsidRPr="009D1E02">
        <w:rPr>
          <w:rFonts w:eastAsia="Times New Roman"/>
          <w:color w:val="00000A"/>
          <w:sz w:val="20"/>
          <w:szCs w:val="20"/>
        </w:rPr>
        <w:t xml:space="preserve">, в лице руководителя </w:t>
      </w:r>
      <w:r w:rsidR="00A404EA">
        <w:rPr>
          <w:rFonts w:eastAsia="Times New Roman"/>
          <w:color w:val="00000A"/>
          <w:sz w:val="20"/>
          <w:szCs w:val="20"/>
        </w:rPr>
        <w:t>_______________________</w:t>
      </w:r>
      <w:r w:rsidR="00A1673C" w:rsidRPr="009D1E02">
        <w:rPr>
          <w:rFonts w:eastAsia="Times New Roman"/>
          <w:color w:val="00000A"/>
          <w:sz w:val="20"/>
          <w:szCs w:val="20"/>
        </w:rPr>
        <w:t xml:space="preserve"> действующего на основании </w:t>
      </w:r>
      <w:r w:rsidR="00A404EA">
        <w:rPr>
          <w:rFonts w:eastAsia="Times New Roman"/>
          <w:color w:val="00000A"/>
          <w:sz w:val="20"/>
          <w:szCs w:val="20"/>
        </w:rPr>
        <w:t>____________________</w:t>
      </w:r>
      <w:r w:rsidR="00A1673C" w:rsidRPr="009D1E02">
        <w:rPr>
          <w:rFonts w:eastAsia="Times New Roman"/>
          <w:color w:val="00000A"/>
          <w:sz w:val="20"/>
          <w:szCs w:val="20"/>
        </w:rPr>
        <w:t>, с одной стороны, и</w:t>
      </w:r>
      <w:r w:rsidR="00DD0C40" w:rsidRPr="009D1E02">
        <w:rPr>
          <w:rFonts w:eastAsia="Times New Roman"/>
          <w:color w:val="00000A"/>
          <w:sz w:val="20"/>
          <w:szCs w:val="20"/>
        </w:rPr>
        <w:t xml:space="preserve"> </w:t>
      </w:r>
      <w:r w:rsidR="00A1673C" w:rsidRPr="009D1E02">
        <w:rPr>
          <w:rFonts w:eastAsia="Times New Roman"/>
          <w:b/>
          <w:color w:val="00000A"/>
          <w:sz w:val="20"/>
          <w:szCs w:val="20"/>
        </w:rPr>
        <w:t>Федеральное государственное бюджетное учреждение науки Федеральный исследовательский центр «Коми научный центр Уральского отделения Российской академии наук» (ФИЦ Коми НЦ УрО РАН)</w:t>
      </w:r>
      <w:r w:rsidR="00A1673C" w:rsidRPr="009D1E02">
        <w:rPr>
          <w:rFonts w:eastAsia="Times New Roman"/>
          <w:color w:val="00000A"/>
          <w:sz w:val="20"/>
          <w:szCs w:val="20"/>
        </w:rPr>
        <w:t xml:space="preserve">, именуемое в дальнейшем </w:t>
      </w:r>
      <w:r w:rsidR="00A1673C" w:rsidRPr="009D1E02">
        <w:rPr>
          <w:rFonts w:eastAsia="Times New Roman"/>
          <w:b/>
          <w:color w:val="00000A"/>
          <w:sz w:val="20"/>
          <w:szCs w:val="20"/>
        </w:rPr>
        <w:t>«Лицензиат»</w:t>
      </w:r>
      <w:r w:rsidR="00A1673C" w:rsidRPr="009D1E02">
        <w:rPr>
          <w:rFonts w:eastAsia="Times New Roman"/>
          <w:color w:val="00000A"/>
          <w:sz w:val="20"/>
          <w:szCs w:val="20"/>
        </w:rPr>
        <w:t xml:space="preserve">, в лице </w:t>
      </w:r>
      <w:r w:rsidR="00951F19">
        <w:rPr>
          <w:rFonts w:eastAsia="Times New Roman"/>
          <w:color w:val="00000A"/>
          <w:sz w:val="20"/>
          <w:szCs w:val="20"/>
        </w:rPr>
        <w:t>___________</w:t>
      </w:r>
      <w:r w:rsidR="00A1673C" w:rsidRPr="009D1E02">
        <w:rPr>
          <w:rFonts w:eastAsia="Times New Roman"/>
          <w:color w:val="00000A"/>
          <w:sz w:val="20"/>
          <w:szCs w:val="20"/>
        </w:rPr>
        <w:t xml:space="preserve">, действующего на основании </w:t>
      </w:r>
      <w:r w:rsidR="00951F19">
        <w:rPr>
          <w:rFonts w:eastAsia="Times New Roman"/>
          <w:color w:val="00000A"/>
          <w:sz w:val="20"/>
          <w:szCs w:val="20"/>
        </w:rPr>
        <w:t>_________________</w:t>
      </w:r>
      <w:r w:rsidR="00A1673C" w:rsidRPr="009D1E02">
        <w:rPr>
          <w:rFonts w:eastAsia="Times New Roman"/>
          <w:color w:val="00000A"/>
          <w:sz w:val="20"/>
          <w:szCs w:val="20"/>
        </w:rPr>
        <w:t>, с другой стороны,</w:t>
      </w:r>
      <w:r w:rsidR="00DD0C40" w:rsidRPr="009D1E02">
        <w:rPr>
          <w:rFonts w:eastAsia="Times New Roman"/>
          <w:color w:val="00000A"/>
          <w:sz w:val="20"/>
          <w:szCs w:val="20"/>
        </w:rPr>
        <w:t xml:space="preserve"> </w:t>
      </w:r>
      <w:r w:rsidR="00A1673C" w:rsidRPr="009D1E02">
        <w:rPr>
          <w:rFonts w:eastAsia="Times New Roman"/>
          <w:color w:val="00000A"/>
          <w:sz w:val="20"/>
          <w:szCs w:val="20"/>
        </w:rPr>
        <w:t>совместно именуемые «Стороны», а по отдельности – «Сторона»,</w:t>
      </w:r>
      <w:r w:rsidR="00DD0C40" w:rsidRPr="009D1E02">
        <w:rPr>
          <w:rFonts w:eastAsia="Times New Roman"/>
          <w:color w:val="00000A"/>
          <w:sz w:val="20"/>
          <w:szCs w:val="20"/>
        </w:rPr>
        <w:t xml:space="preserve"> </w:t>
      </w:r>
      <w:r w:rsidR="0086337C" w:rsidRPr="009D1E02">
        <w:rPr>
          <w:sz w:val="20"/>
          <w:szCs w:val="20"/>
        </w:rPr>
        <w:t xml:space="preserve">с соблюдением требований Гражданского кодекса Российской Федерации, на основании пункта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итогового протокола закупочной сессии от «___» ____________2026 г. N _________________ заключили настоящий Контракт (далее - Контракт) о нижеследующем </w:t>
      </w:r>
      <w:r w:rsidR="00A1673C" w:rsidRPr="009D1E02">
        <w:rPr>
          <w:rFonts w:eastAsia="Times New Roman"/>
          <w:color w:val="00000A"/>
          <w:sz w:val="20"/>
          <w:szCs w:val="20"/>
        </w:rPr>
        <w:t xml:space="preserve">заключили настоящий договор (далее </w:t>
      </w:r>
      <w:r w:rsidR="00EE6AA7" w:rsidRPr="009D1E02">
        <w:rPr>
          <w:rFonts w:eastAsia="Times New Roman"/>
          <w:color w:val="00000A"/>
          <w:sz w:val="20"/>
          <w:szCs w:val="20"/>
        </w:rPr>
        <w:t>–</w:t>
      </w:r>
      <w:r w:rsidR="00A1673C" w:rsidRPr="009D1E02">
        <w:rPr>
          <w:rFonts w:eastAsia="Times New Roman"/>
          <w:color w:val="00000A"/>
          <w:sz w:val="20"/>
          <w:szCs w:val="20"/>
        </w:rPr>
        <w:t xml:space="preserve"> Договор) о нижеследующем:</w:t>
      </w:r>
    </w:p>
    <w:p w14:paraId="78460053" w14:textId="77777777" w:rsidR="00A0020A" w:rsidRPr="00800A5C" w:rsidRDefault="00A0020A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30876BC9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1. ОБЩИЕ ПОЛОЖЕНИЯ</w:t>
      </w:r>
    </w:p>
    <w:p w14:paraId="563ED828" w14:textId="77777777" w:rsidR="00EB0B5F" w:rsidRPr="00800A5C" w:rsidRDefault="00EB0B5F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bCs/>
          <w:color w:val="00000A"/>
          <w:szCs w:val="20"/>
        </w:rPr>
        <w:t>1.1.</w:t>
      </w:r>
      <w:r w:rsidRPr="00800A5C">
        <w:rPr>
          <w:rFonts w:ascii="Times New Roman" w:eastAsia="Times New Roman" w:hAnsi="Times New Roman" w:cs="Times New Roman"/>
          <w:b/>
          <w:bCs/>
          <w:color w:val="00000A"/>
          <w:szCs w:val="20"/>
        </w:rPr>
        <w:tab/>
        <w:t>Лицензиар гарантирует, что:</w:t>
      </w:r>
    </w:p>
    <w:p w14:paraId="43F76414" w14:textId="77777777" w:rsidR="00EB0B5F" w:rsidRPr="00800A5C" w:rsidRDefault="00EB0B5F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1.1.1.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вправе предоставлять право использования программы для ЭВМ (далее – ПО) третьим лицам;</w:t>
      </w:r>
    </w:p>
    <w:p w14:paraId="04C71C2D" w14:textId="77777777" w:rsidR="00EB0B5F" w:rsidRPr="00800A5C" w:rsidRDefault="00EB0B5F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1.1.2.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право использования ПО принадлежит ему на законном основании, не заложено, не арестовано, не является предметом исков третьих лиц и не нарушает прав и законных интересов третьих лиц;</w:t>
      </w:r>
    </w:p>
    <w:p w14:paraId="659093B5" w14:textId="77777777" w:rsidR="00EB0B5F" w:rsidRPr="00800A5C" w:rsidRDefault="00EB0B5F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1.2.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Стороны договорились об использовании универсального передаточного документа (далее – УПД) в качестве первичного учетного документа.</w:t>
      </w:r>
    </w:p>
    <w:p w14:paraId="767F6AC8" w14:textId="77777777" w:rsidR="00C85805" w:rsidRPr="00800A5C" w:rsidRDefault="00EB0B5F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1.3.</w:t>
      </w:r>
      <w:r w:rsidR="00003D46" w:rsidRPr="00800A5C">
        <w:rPr>
          <w:rFonts w:ascii="Times New Roman" w:eastAsia="Times New Roman" w:hAnsi="Times New Roman" w:cs="Times New Roman"/>
          <w:color w:val="00000A"/>
          <w:szCs w:val="20"/>
        </w:rPr>
        <w:tab/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Регистрационный номер - генерируемый Лицензиаром уникальный код, позволяющий использовать ПО.</w:t>
      </w:r>
    </w:p>
    <w:p w14:paraId="1130674E" w14:textId="77777777" w:rsidR="00EB0B5F" w:rsidRPr="00800A5C" w:rsidRDefault="00EB0B5F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08F7DD80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2. ПРЕДМЕТ ДОГОВОРА</w:t>
      </w:r>
    </w:p>
    <w:p w14:paraId="27F939E3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2.1.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 xml:space="preserve">Лицензиар предоставляет Лицензиату в порядке и на условиях, изложенных в Договоре, право использования ПО на условиях простой (неисключительной) лицензии без права передачи третьим лицам в соответствии со </w:t>
      </w:r>
      <w:r w:rsidR="00EB0B5F" w:rsidRPr="00800A5C">
        <w:rPr>
          <w:rFonts w:ascii="Times New Roman" w:eastAsia="Times New Roman" w:hAnsi="Times New Roman" w:cs="Times New Roman"/>
          <w:color w:val="00000A"/>
          <w:szCs w:val="20"/>
        </w:rPr>
        <w:t>с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пецификацией (</w:t>
      </w:r>
      <w:r w:rsidR="00EB0B5F" w:rsidRPr="00800A5C">
        <w:rPr>
          <w:rFonts w:ascii="Times New Roman" w:eastAsia="Times New Roman" w:hAnsi="Times New Roman" w:cs="Times New Roman"/>
          <w:color w:val="00000A"/>
          <w:szCs w:val="20"/>
        </w:rPr>
        <w:t>п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риложение № 1), которая является неотъемлемой частью Договора.</w:t>
      </w:r>
    </w:p>
    <w:p w14:paraId="1F2E90C2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2.2.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Предоставление вышеуказанного права происходит путём предоставления Лицензиату доступа (регистрационный номер) к пользованию ПО. Один регистрационный номер даёт право использования ПО, установленного одновременно только на одном компьютере (виртуальной машине).</w:t>
      </w:r>
    </w:p>
    <w:p w14:paraId="58742D67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2.3.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Лицензиар предоставляет Лицензиату право использования ПО следующими способами:</w:t>
      </w:r>
    </w:p>
    <w:p w14:paraId="7BFEBAD5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2.3.1.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Право на воспроизведение ПО в соответствии с его назначением, ограниченное правом инсталляции, копирования, запуска и хранения в памяти ЭВМ;</w:t>
      </w:r>
    </w:p>
    <w:p w14:paraId="7652653A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2.3.2.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Право на осуществление настройки ПО в соответствии с его назначением, не представляющих собой изменение ПО.</w:t>
      </w:r>
    </w:p>
    <w:p w14:paraId="520258FB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2.4. 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Лицензиат не вправе предоставлять право использования ПО третьим лицам, в частности, путем предоставления доступа и/или передачи регистрационного номера.</w:t>
      </w:r>
    </w:p>
    <w:p w14:paraId="3F1C7937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2.5.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Лицензиат вправе осуществлять использование ПО на территории России.</w:t>
      </w:r>
    </w:p>
    <w:p w14:paraId="4262F943" w14:textId="77777777" w:rsidR="00A0020A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2.6.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Лицензиат обязуется уплатить Лицензиару вознаграждение за предоставление права использования ПО в размере и порядке, установленными разделом 3 Договора.</w:t>
      </w:r>
    </w:p>
    <w:p w14:paraId="6A0167B6" w14:textId="77777777" w:rsidR="00484D83" w:rsidRDefault="00484D83" w:rsidP="00484D83">
      <w:pPr>
        <w:pStyle w:val="Default"/>
        <w:jc w:val="both"/>
        <w:rPr>
          <w:color w:val="auto"/>
          <w:sz w:val="20"/>
          <w:szCs w:val="20"/>
        </w:rPr>
      </w:pPr>
      <w:r w:rsidRPr="00484D83">
        <w:rPr>
          <w:rFonts w:eastAsia="Times New Roman"/>
          <w:color w:val="00000A"/>
          <w:sz w:val="20"/>
          <w:szCs w:val="20"/>
        </w:rPr>
        <w:t>2.7.</w:t>
      </w:r>
      <w:r>
        <w:rPr>
          <w:rFonts w:eastAsia="Times New Roman"/>
          <w:color w:val="00000A"/>
          <w:sz w:val="20"/>
          <w:szCs w:val="20"/>
        </w:rPr>
        <w:t xml:space="preserve">     </w:t>
      </w:r>
      <w:r w:rsidRPr="00484D83">
        <w:rPr>
          <w:sz w:val="20"/>
          <w:szCs w:val="20"/>
        </w:rPr>
        <w:t xml:space="preserve">Получатель прав использования программы </w:t>
      </w:r>
      <w:r w:rsidRPr="00484D83">
        <w:rPr>
          <w:rFonts w:eastAsia="Times New Roman"/>
          <w:sz w:val="20"/>
          <w:szCs w:val="20"/>
        </w:rPr>
        <w:t>для ЭВМ Ideco NGFW (продление подписки Security Update: AC, IPS, CF, обновления, поддержка) - 75 Users</w:t>
      </w:r>
      <w:r w:rsidRPr="00484D83">
        <w:rPr>
          <w:sz w:val="20"/>
          <w:szCs w:val="20"/>
        </w:rPr>
        <w:t>:</w:t>
      </w:r>
      <w:r w:rsidR="009A1342" w:rsidRPr="009A1342">
        <w:rPr>
          <w:sz w:val="20"/>
          <w:szCs w:val="20"/>
        </w:rPr>
        <w:t xml:space="preserve"> </w:t>
      </w:r>
      <w:r w:rsidR="009A1342">
        <w:rPr>
          <w:sz w:val="20"/>
          <w:szCs w:val="20"/>
        </w:rPr>
        <w:t>обособленное подразделение -</w:t>
      </w:r>
      <w:r w:rsidRPr="00484D83">
        <w:rPr>
          <w:sz w:val="20"/>
          <w:szCs w:val="20"/>
        </w:rPr>
        <w:t xml:space="preserve"> Институт язык, </w:t>
      </w:r>
      <w:r w:rsidRPr="00484D83">
        <w:rPr>
          <w:color w:val="auto"/>
          <w:sz w:val="20"/>
          <w:szCs w:val="20"/>
        </w:rPr>
        <w:t>литература и истории Коми</w:t>
      </w:r>
      <w:r w:rsidR="009A1342">
        <w:rPr>
          <w:color w:val="auto"/>
          <w:sz w:val="20"/>
          <w:szCs w:val="20"/>
        </w:rPr>
        <w:t xml:space="preserve"> научного центра</w:t>
      </w:r>
      <w:r w:rsidR="009A1342" w:rsidRPr="009A1342">
        <w:rPr>
          <w:color w:val="auto"/>
          <w:sz w:val="20"/>
          <w:szCs w:val="20"/>
        </w:rPr>
        <w:t xml:space="preserve"> </w:t>
      </w:r>
      <w:r w:rsidR="009A1342">
        <w:rPr>
          <w:color w:val="auto"/>
          <w:sz w:val="20"/>
          <w:szCs w:val="20"/>
        </w:rPr>
        <w:t xml:space="preserve">ФИЦ Коми </w:t>
      </w:r>
      <w:r w:rsidRPr="00484D83">
        <w:rPr>
          <w:color w:val="auto"/>
          <w:sz w:val="20"/>
          <w:szCs w:val="20"/>
        </w:rPr>
        <w:t>НЦ УрО РАН, Адрес: 167982, Российская Федерация, Республика Коми, г. Сыктывкар, ул. Коммунистическая, д.26.</w:t>
      </w:r>
    </w:p>
    <w:p w14:paraId="52F4B24B" w14:textId="77777777" w:rsidR="009D1E02" w:rsidRPr="00484D83" w:rsidRDefault="009D1E02" w:rsidP="00484D83">
      <w:pPr>
        <w:pStyle w:val="Default"/>
        <w:jc w:val="both"/>
        <w:rPr>
          <w:sz w:val="20"/>
          <w:szCs w:val="20"/>
        </w:rPr>
      </w:pPr>
      <w:r>
        <w:rPr>
          <w:color w:val="auto"/>
          <w:sz w:val="20"/>
          <w:szCs w:val="20"/>
        </w:rPr>
        <w:t>2.8.     ОКПД2 58.29.50.000</w:t>
      </w:r>
    </w:p>
    <w:p w14:paraId="1068C6C8" w14:textId="77777777" w:rsidR="00A0020A" w:rsidRPr="00800A5C" w:rsidRDefault="00A0020A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1E9EB0D6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3. ЦЕНА ДОГОВОРА И ПОРЯДОК РАСЧЕТОВ</w:t>
      </w:r>
    </w:p>
    <w:p w14:paraId="48F2D4D6" w14:textId="77777777" w:rsidR="0019779A" w:rsidRDefault="0019779A" w:rsidP="0019779A">
      <w:pP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A"/>
          <w:szCs w:val="20"/>
        </w:rPr>
        <w:t>3.1.</w:t>
      </w:r>
      <w:r>
        <w:rPr>
          <w:rFonts w:ascii="Times New Roman" w:eastAsia="Times New Roman" w:hAnsi="Times New Roman" w:cs="Times New Roman"/>
          <w:color w:val="00000A"/>
          <w:szCs w:val="20"/>
        </w:rPr>
        <w:tab/>
        <w:t xml:space="preserve">Цена Договора составляет </w:t>
      </w:r>
      <w:r w:rsidR="007F536D">
        <w:rPr>
          <w:rFonts w:ascii="Times New Roman" w:eastAsia="Times New Roman" w:hAnsi="Times New Roman" w:cs="Times New Roman"/>
          <w:color w:val="00000A"/>
          <w:szCs w:val="20"/>
        </w:rPr>
        <w:t>__________________</w:t>
      </w:r>
      <w:r>
        <w:rPr>
          <w:rFonts w:ascii="Times New Roman" w:eastAsia="Times New Roman" w:hAnsi="Times New Roman" w:cs="Times New Roman"/>
          <w:color w:val="00000A"/>
          <w:szCs w:val="20"/>
        </w:rPr>
        <w:t xml:space="preserve"> руб. (</w:t>
      </w:r>
      <w:r w:rsidR="007F536D">
        <w:rPr>
          <w:rFonts w:ascii="Times New Roman" w:eastAsia="Times New Roman" w:hAnsi="Times New Roman" w:cs="Times New Roman"/>
          <w:color w:val="00000A"/>
          <w:szCs w:val="20"/>
        </w:rPr>
        <w:t>_________________________</w:t>
      </w:r>
      <w:r>
        <w:rPr>
          <w:rFonts w:ascii="Times New Roman" w:eastAsia="Times New Roman" w:hAnsi="Times New Roman" w:cs="Times New Roman"/>
          <w:color w:val="00000A"/>
          <w:szCs w:val="20"/>
        </w:rPr>
        <w:t>). Вознаграждение включает в себя НДС, если нет оснований для освобождения от НДС.</w:t>
      </w:r>
    </w:p>
    <w:p w14:paraId="26DC0071" w14:textId="77777777" w:rsidR="00C363C0" w:rsidRPr="00800A5C" w:rsidRDefault="00C363C0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3.2.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Лицензиат обязуется осуществить оплату по Договору путём перечисления денежных средств на расчетный счет Лицензиара, указанный в разделе 10 Договора, в следующем порядке:</w:t>
      </w:r>
    </w:p>
    <w:p w14:paraId="6109BBB3" w14:textId="77777777" w:rsidR="00835291" w:rsidRPr="00800A5C" w:rsidRDefault="00835291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3.2.1.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Лицензиат осуществляет оплату в форме постоплаты в размере 100% (сто процентов) от цены Договора в течение 10 (десяти) рабочих дней со дня подписания УПД в соответствии со счётом, выставленным Лицензиаром, если иное не указано в спецификации (приложении) к Договору.</w:t>
      </w:r>
    </w:p>
    <w:p w14:paraId="4D72BB43" w14:textId="77777777" w:rsidR="00A0020A" w:rsidRPr="00032B3C" w:rsidRDefault="00C363C0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3.3.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Днем оплаты Лицензиатом считается день поступления денежных средств на расчетный счет Лицензиара, указанный в разделе 10 Договора.</w:t>
      </w:r>
    </w:p>
    <w:p w14:paraId="4586CF22" w14:textId="77777777" w:rsidR="0086337C" w:rsidRDefault="0086337C" w:rsidP="008633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hAnsi="Times New Roman"/>
          <w:color w:val="000000" w:themeColor="text1"/>
        </w:rPr>
      </w:pPr>
      <w:r w:rsidRPr="0086337C">
        <w:rPr>
          <w:rFonts w:ascii="Times New Roman" w:eastAsia="Times New Roman" w:hAnsi="Times New Roman" w:cs="Times New Roman"/>
          <w:color w:val="00000A"/>
          <w:szCs w:val="20"/>
        </w:rPr>
        <w:t xml:space="preserve">3.4.   </w:t>
      </w:r>
      <w:r w:rsidRPr="001C6D4A">
        <w:rPr>
          <w:rFonts w:ascii="Times New Roman" w:hAnsi="Times New Roman"/>
          <w:bCs/>
          <w:color w:val="000000" w:themeColor="text1"/>
        </w:rPr>
        <w:t>Источник финансирования (КВР – 244):</w:t>
      </w:r>
      <w:r>
        <w:rPr>
          <w:rFonts w:ascii="Times New Roman" w:hAnsi="Times New Roman"/>
          <w:color w:val="000000" w:themeColor="text1"/>
        </w:rPr>
        <w:t xml:space="preserve"> </w:t>
      </w:r>
    </w:p>
    <w:p w14:paraId="5FC5245D" w14:textId="77777777" w:rsidR="0086337C" w:rsidRPr="0086337C" w:rsidRDefault="0086337C" w:rsidP="0086337C">
      <w:pPr>
        <w:pStyle w:val="Default"/>
        <w:rPr>
          <w:sz w:val="20"/>
          <w:szCs w:val="20"/>
        </w:rPr>
      </w:pPr>
      <w:r w:rsidRPr="0086337C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 xml:space="preserve">за счет </w:t>
      </w:r>
      <w:r w:rsidRPr="0086337C">
        <w:rPr>
          <w:sz w:val="20"/>
          <w:szCs w:val="20"/>
        </w:rPr>
        <w:t xml:space="preserve">средств, поступившие в виде субсидий из </w:t>
      </w:r>
      <w:r w:rsidRPr="0086337C">
        <w:rPr>
          <w:color w:val="auto"/>
          <w:sz w:val="20"/>
          <w:szCs w:val="20"/>
        </w:rPr>
        <w:t>федерального бюджета на выполнение государственного задания (КФО-4)</w:t>
      </w:r>
      <w:r w:rsidRPr="0086337C">
        <w:rPr>
          <w:color w:val="000000" w:themeColor="text1"/>
          <w:sz w:val="20"/>
          <w:szCs w:val="20"/>
        </w:rPr>
        <w:t>;</w:t>
      </w:r>
    </w:p>
    <w:p w14:paraId="2910FBE6" w14:textId="77777777" w:rsidR="0086337C" w:rsidRDefault="0086337C" w:rsidP="008633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-за счет субсидии на финансовое обеспечение выполнения государственного задания по реализации образовательных программ высшего образования (07-06).</w:t>
      </w:r>
    </w:p>
    <w:p w14:paraId="0B9C608D" w14:textId="77777777" w:rsidR="00C363C0" w:rsidRDefault="00C363C0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3CB0949A" w14:textId="77777777" w:rsidR="00951F19" w:rsidRPr="00800A5C" w:rsidRDefault="00951F19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0930CB55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lastRenderedPageBreak/>
        <w:t xml:space="preserve">4. УСЛОВИЯ ПРЕДОСТАВЛЕНИЯ </w:t>
      </w:r>
      <w:r w:rsidR="00C363C0" w:rsidRPr="00800A5C">
        <w:rPr>
          <w:rFonts w:ascii="Times New Roman" w:eastAsia="Times New Roman" w:hAnsi="Times New Roman" w:cs="Times New Roman"/>
          <w:b/>
          <w:color w:val="00000A"/>
          <w:szCs w:val="20"/>
        </w:rPr>
        <w:t>ПРАВА ИСПОЛЬЗОВАНИЯ ПО</w:t>
      </w:r>
    </w:p>
    <w:p w14:paraId="2FF521A5" w14:textId="77777777" w:rsidR="00A0020A" w:rsidRPr="00800A5C" w:rsidRDefault="00A1673C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4.1.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Факт предоставления Лицензиату права использовани</w:t>
      </w:r>
      <w:r w:rsidR="00C363C0" w:rsidRPr="00800A5C">
        <w:rPr>
          <w:rFonts w:ascii="Times New Roman" w:eastAsia="Times New Roman" w:hAnsi="Times New Roman" w:cs="Times New Roman"/>
          <w:color w:val="00000A"/>
          <w:szCs w:val="20"/>
        </w:rPr>
        <w:t>я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 ПО оформляется УПД.</w:t>
      </w:r>
    </w:p>
    <w:p w14:paraId="6A187F65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4.2.</w:t>
      </w:r>
      <w:r w:rsidR="00604AD3" w:rsidRPr="00800A5C">
        <w:rPr>
          <w:rFonts w:ascii="Times New Roman" w:eastAsia="Times New Roman" w:hAnsi="Times New Roman" w:cs="Times New Roman"/>
          <w:color w:val="00000A"/>
          <w:szCs w:val="20"/>
        </w:rPr>
        <w:tab/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Право использования ПО считается предоставленным Лицензиату в момент передачи Лицензиату доступа (регистрационный номер) к пользованию ПО.</w:t>
      </w:r>
    </w:p>
    <w:p w14:paraId="48DC3855" w14:textId="77777777" w:rsidR="00A0020A" w:rsidRPr="00800A5C" w:rsidRDefault="00A1673C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4.3.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</w:r>
      <w:r w:rsidRPr="00D54B86">
        <w:rPr>
          <w:rFonts w:ascii="Times New Roman" w:eastAsia="Times New Roman" w:hAnsi="Times New Roman" w:cs="Times New Roman"/>
          <w:color w:val="00000A"/>
          <w:szCs w:val="20"/>
          <w:highlight w:val="yellow"/>
        </w:rPr>
        <w:t xml:space="preserve">Лицензиар обязан передать Лицензиату регистрационный номер и два экземпляра УПД в течение 10 (десяти) рабочих дней с момента </w:t>
      </w:r>
      <w:r w:rsidR="00835291" w:rsidRPr="00D54B86">
        <w:rPr>
          <w:rFonts w:ascii="Times New Roman" w:eastAsia="Times New Roman" w:hAnsi="Times New Roman" w:cs="Times New Roman"/>
          <w:color w:val="00000A"/>
          <w:szCs w:val="20"/>
          <w:highlight w:val="yellow"/>
        </w:rPr>
        <w:t>подписания Договора</w:t>
      </w:r>
      <w:r w:rsidR="0028578B" w:rsidRPr="00D54B86">
        <w:rPr>
          <w:rFonts w:ascii="Times New Roman" w:eastAsia="Times New Roman" w:hAnsi="Times New Roman" w:cs="Times New Roman"/>
          <w:color w:val="00000A"/>
          <w:szCs w:val="20"/>
          <w:highlight w:val="yellow"/>
        </w:rPr>
        <w:t>, если иное не указано в спецификации (приложении) к Договору.</w:t>
      </w:r>
    </w:p>
    <w:p w14:paraId="4369EB45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4.4.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При получении двух экземпляров УПД Лицензиат в течение 5 (пяти) рабочих дней с даты получения документов должен подписать их и один экземпляр подписанного УПД возвратить Лицензиару или, в случае выявления каких-либо несоответствий, Лицензиат в течение 5 (пяти) рабочих дней с даты предоставления ему УПД должен направить Лицензиару официальное уведомление о несоответствиях, на основании которого Стороны подписывают и заполняют УПД. При неподписании Лицензиатом УПД и непредставлении письменных мотивированных возражений в срок, предусмотренный настоящим пунктом, право использования ПО считается принятым, а УПД - подписанным Лицензиатом. Проверка наименования, количества инсталляций, иных данных, касающихся предоставляемого права использования ПО, осуществляется Лицензиатом в момент предоставления указанного права.</w:t>
      </w:r>
    </w:p>
    <w:p w14:paraId="5173A077" w14:textId="77777777" w:rsidR="00A0020A" w:rsidRPr="00800A5C" w:rsidRDefault="00A0020A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center"/>
        <w:rPr>
          <w:rFonts w:ascii="Times New Roman" w:eastAsia="Times New Roman" w:hAnsi="Times New Roman" w:cs="Times New Roman"/>
          <w:b/>
          <w:color w:val="00000A"/>
          <w:szCs w:val="20"/>
        </w:rPr>
      </w:pPr>
    </w:p>
    <w:p w14:paraId="5BDFCC5F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bookmarkStart w:id="1" w:name="_Hlk170252674"/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 xml:space="preserve">5. </w:t>
      </w:r>
      <w:r w:rsidR="00C363C0" w:rsidRPr="00800A5C">
        <w:rPr>
          <w:rFonts w:ascii="Times New Roman" w:eastAsia="Times New Roman" w:hAnsi="Times New Roman" w:cs="Times New Roman"/>
          <w:b/>
          <w:color w:val="00000A"/>
          <w:szCs w:val="20"/>
        </w:rPr>
        <w:t>ГАРАНТИЙНЫЙ СРОК НА ПО, ОБНОВЛЕНИЯ, ТЕХНИЧЕСКАЯ ПОДДЕРЖКА, МОДУЛИ</w:t>
      </w:r>
    </w:p>
    <w:bookmarkEnd w:id="1"/>
    <w:p w14:paraId="33B03BDE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5.1.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 xml:space="preserve">На </w:t>
      </w:r>
      <w:r w:rsidR="00C363C0"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право использования 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ПО устанавливается гарантийный срок</w:t>
      </w:r>
      <w:r w:rsidR="00C363C0"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 (подписка)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 – </w:t>
      </w:r>
      <w:r w:rsidR="00FF358D">
        <w:rPr>
          <w:rFonts w:ascii="Times New Roman" w:eastAsia="Times New Roman" w:hAnsi="Times New Roman" w:cs="Times New Roman"/>
          <w:color w:val="00000A"/>
          <w:szCs w:val="20"/>
        </w:rPr>
        <w:t>до 02.12.2027г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. При обнаружении Лицензиатом в течение гарантийного срока неработоспособности ПО, Лицензиар обязуется восстановить работоспособность ПО путем предоставления Лицензиату программных пакетов или инструкций по исправлению.</w:t>
      </w:r>
    </w:p>
    <w:p w14:paraId="0AF587F2" w14:textId="77777777" w:rsidR="00A0020A" w:rsidRPr="00800A5C" w:rsidRDefault="00C363C0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5.2.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 xml:space="preserve">В пределах гарантийного срока (подписки) предоставлено право загружать и использовать новые версии ПО, обновления для компонентов ПО, документацию в электронном виде, а также – предоставлено право доступа к сервису расширенной технической поддержки в соответствии с «Регламентом службы технической поддержки», который опубликован по адресу: </w:t>
      </w:r>
      <w:hyperlink r:id="rId8" w:history="1">
        <w:r w:rsidR="007F536D" w:rsidRPr="00951F19">
          <w:rPr>
            <w:rStyle w:val="af2"/>
            <w:rFonts w:ascii="Times New Roman" w:eastAsia="Times New Roman" w:hAnsi="Times New Roman" w:cs="Times New Roman"/>
            <w:szCs w:val="20"/>
          </w:rPr>
          <w:t>________________________</w:t>
        </w:r>
      </w:hyperlink>
      <w:r w:rsidRPr="00800A5C">
        <w:rPr>
          <w:rFonts w:ascii="Times New Roman" w:eastAsia="Times New Roman" w:hAnsi="Times New Roman" w:cs="Times New Roman"/>
          <w:color w:val="00000A"/>
          <w:szCs w:val="20"/>
        </w:rPr>
        <w:t>, а также – право получения расширенных категорий модуля «Контент-фильтр» (возможность использовать модуль и получать его обновления), право использования модуля «Предотвращение вторжений» (возможность использовать модуль и получать его обновления), право использования модуля «Контроль приложений» (возможность использовать модуль и получать его обновления).</w:t>
      </w:r>
    </w:p>
    <w:p w14:paraId="086D0FA8" w14:textId="77777777" w:rsidR="00C363C0" w:rsidRPr="00800A5C" w:rsidRDefault="00C363C0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5AFE511C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6. ОТВЕТСТВЕННОСТЬ СТОРОН</w:t>
      </w:r>
    </w:p>
    <w:p w14:paraId="697A7809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6.1.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В случае нарушения Сторонами условий Договора, Стороны несут ответственность в соответствии с законодательством РФ.</w:t>
      </w:r>
    </w:p>
    <w:p w14:paraId="1A5BDB72" w14:textId="77777777" w:rsidR="00636C92" w:rsidRPr="00800A5C" w:rsidRDefault="00636C92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6.2.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Стороны признают, что ПО используется Лицензиатом на условиях «как есть», не разрабатывалось под конкретные нужды и потребности Лицензиата. Лицензиат проверяет ПО на исправность и способность выполнять все заложенные в неё функции и удовлетворять все потребности Лицензиата, связанные с использованием ПО. Лицензиату известны функциональные свойства ПО. Лицензиат несет риск соответствия ПО своим пожеланиям и потребностям.</w:t>
      </w:r>
    </w:p>
    <w:p w14:paraId="50FE66A6" w14:textId="77777777" w:rsidR="00636C92" w:rsidRPr="00800A5C" w:rsidRDefault="00636C92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6.3.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Лицензиар не несет ответственность за возникшие у Лицензиата убытки, вытекающие из использования и/или невозможности использования ПО.</w:t>
      </w:r>
    </w:p>
    <w:p w14:paraId="4AB4DE06" w14:textId="77777777" w:rsidR="00A0020A" w:rsidRPr="00800A5C" w:rsidRDefault="00636C92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6.4.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В любом случае, лимит ответственности Сторон не может превышать цену Договора.</w:t>
      </w:r>
    </w:p>
    <w:p w14:paraId="17B65F5A" w14:textId="77777777" w:rsidR="00636C92" w:rsidRPr="00800A5C" w:rsidRDefault="00636C92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color w:val="00000A"/>
          <w:szCs w:val="20"/>
        </w:rPr>
      </w:pPr>
    </w:p>
    <w:p w14:paraId="4A74CAFF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7. ПОРЯДОК РАССМОТРЕНИЯ СПОРОВ</w:t>
      </w:r>
    </w:p>
    <w:p w14:paraId="7D9C8787" w14:textId="77777777" w:rsidR="00636C92" w:rsidRPr="00800A5C" w:rsidRDefault="00567D51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7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>.1.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Все споры и разногласия между Сторонами разрешаются путём переговоров.</w:t>
      </w:r>
    </w:p>
    <w:p w14:paraId="79083FA6" w14:textId="77777777" w:rsidR="00636C92" w:rsidRPr="00800A5C" w:rsidRDefault="00567D51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7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>.2.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ab/>
        <w:t>Сторона, которая считает, что ее права нарушены, направляет другой Стороне письменную претензию.</w:t>
      </w:r>
    </w:p>
    <w:p w14:paraId="4C7EBC04" w14:textId="77777777" w:rsidR="00636C92" w:rsidRPr="00800A5C" w:rsidRDefault="00567D51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7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>.3.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Претензия должна содержать требования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 (если таковые требуются), подтверждающих изложенные в ней обстоятельства.</w:t>
      </w:r>
    </w:p>
    <w:p w14:paraId="34FFB0E8" w14:textId="77777777" w:rsidR="00636C92" w:rsidRPr="00800A5C" w:rsidRDefault="00567D51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7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>.4.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ab/>
        <w:t>Сторона, в адрес которой направлена претензия, обязана рассмотреть претензию и направить письменный мотивированный ответ другой Стороне в течение 10 (десяти) рабочих дней с момента получения претензии.</w:t>
      </w:r>
    </w:p>
    <w:p w14:paraId="50328ABF" w14:textId="77777777" w:rsidR="00A0020A" w:rsidRPr="00800A5C" w:rsidRDefault="00567D51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7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>.5.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В случае невозможности урегулировать возникшие споры и разногласия путём переговоров и в претензионном порядке, спор передается на рассмотрение в Арбитражный суд Свердловской области по истечении 10 (десяти) рабочих дней с момента получения письменного мотивированного ответа другой Стороны либо по истечении 20 (двадцати) рабочих дней с момента получения претензии другой Стороной.</w:t>
      </w:r>
    </w:p>
    <w:p w14:paraId="3E01B2C1" w14:textId="77777777" w:rsidR="00636C92" w:rsidRPr="00800A5C" w:rsidRDefault="00636C92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color w:val="00000A"/>
          <w:szCs w:val="20"/>
        </w:rPr>
      </w:pPr>
    </w:p>
    <w:p w14:paraId="62336922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8. СРОК ДЕЙСТВИЯ И ПОРЯДОК РАСТОРЖЕНИЯ ДОГОВОРА</w:t>
      </w:r>
    </w:p>
    <w:p w14:paraId="69552114" w14:textId="77777777" w:rsidR="00A0020A" w:rsidRPr="00032B3C" w:rsidRDefault="00A1673C" w:rsidP="00032B3C">
      <w:pPr>
        <w:pStyle w:val="Default"/>
        <w:rPr>
          <w:sz w:val="20"/>
          <w:szCs w:val="20"/>
        </w:rPr>
      </w:pPr>
      <w:r w:rsidRPr="00032B3C">
        <w:rPr>
          <w:rFonts w:eastAsia="Times New Roman"/>
          <w:color w:val="00000A"/>
          <w:sz w:val="20"/>
          <w:szCs w:val="20"/>
        </w:rPr>
        <w:t>8.1.</w:t>
      </w:r>
      <w:r w:rsidR="00636C92" w:rsidRPr="00032B3C">
        <w:rPr>
          <w:rFonts w:eastAsia="Times New Roman"/>
          <w:color w:val="00000A"/>
          <w:sz w:val="20"/>
          <w:szCs w:val="20"/>
        </w:rPr>
        <w:tab/>
      </w:r>
      <w:r w:rsidR="00032B3C">
        <w:rPr>
          <w:sz w:val="20"/>
          <w:szCs w:val="20"/>
        </w:rPr>
        <w:t>Договор</w:t>
      </w:r>
      <w:r w:rsidR="00032B3C" w:rsidRPr="00032B3C">
        <w:rPr>
          <w:sz w:val="20"/>
          <w:szCs w:val="20"/>
        </w:rPr>
        <w:t xml:space="preserve"> вступает в силу с даты принятия его условий и действует до </w:t>
      </w:r>
      <w:r w:rsidR="00604C57">
        <w:rPr>
          <w:sz w:val="20"/>
          <w:szCs w:val="20"/>
        </w:rPr>
        <w:t xml:space="preserve">30 </w:t>
      </w:r>
      <w:r w:rsidR="00032B3C" w:rsidRPr="00032B3C">
        <w:rPr>
          <w:sz w:val="20"/>
          <w:szCs w:val="20"/>
        </w:rPr>
        <w:t xml:space="preserve">декабря 2027 года, а в </w:t>
      </w:r>
      <w:r w:rsidR="00032B3C" w:rsidRPr="00032B3C">
        <w:rPr>
          <w:color w:val="auto"/>
          <w:sz w:val="20"/>
          <w:szCs w:val="20"/>
        </w:rPr>
        <w:t>части исполнения обязательств до их полного исполнения Сторонам</w:t>
      </w:r>
      <w:r w:rsidRPr="00032B3C">
        <w:rPr>
          <w:rFonts w:eastAsia="Times New Roman"/>
          <w:color w:val="00000A"/>
          <w:sz w:val="20"/>
          <w:szCs w:val="20"/>
        </w:rPr>
        <w:t>.</w:t>
      </w:r>
    </w:p>
    <w:p w14:paraId="01E2F368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8.2.</w:t>
      </w:r>
      <w:r w:rsidR="00636C92" w:rsidRPr="00800A5C">
        <w:rPr>
          <w:rFonts w:ascii="Times New Roman" w:eastAsia="Times New Roman" w:hAnsi="Times New Roman" w:cs="Times New Roman"/>
          <w:color w:val="00000A"/>
          <w:szCs w:val="20"/>
        </w:rPr>
        <w:tab/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Действие Договора может быть прекращено Лицензиаром в одностороннем порядке в случае обнаружения фактов нарушения Лицензиатом любого из положений Договора.</w:t>
      </w:r>
    </w:p>
    <w:p w14:paraId="7AA088E9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8.3.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Стороны вправе досрочно расторгнуть Договор по основаниям, предусмотренным законодательством Российской Федерации.</w:t>
      </w:r>
    </w:p>
    <w:p w14:paraId="7BB15252" w14:textId="77777777" w:rsidR="009472ED" w:rsidRPr="00800A5C" w:rsidRDefault="009472ED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8.4.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При досрочном расторжении Договора и/или спецификаций к Договору в целом или в части: а) обязательства Лицензиата по выплате лицензионного вознаграждения Лицензиару сохраняют юридическую силу; б) Лицензиар не производит возврата уплаченного лицензионного вознаграждения, а Лицензиат не вправе требовать такого возврата.</w:t>
      </w:r>
    </w:p>
    <w:p w14:paraId="5CB0187C" w14:textId="77777777" w:rsidR="00A0020A" w:rsidRPr="00800A5C" w:rsidRDefault="00A0020A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6AA84142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9. ОСОБЫЕ УСЛОВИЯ</w:t>
      </w:r>
    </w:p>
    <w:p w14:paraId="53DC769D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9.1.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Договор составлен в двух экземплярах, имеющих равную юридическую силу, по одному - для каждой Стороны.</w:t>
      </w:r>
    </w:p>
    <w:p w14:paraId="4BBF459E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9.2.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Любые изменения и дополнения к Договору действительны при условии, если они совершены в письменной форме, и подписаны Сторонами или надлежаще уполномоченными на то представителями Сторон.</w:t>
      </w:r>
    </w:p>
    <w:p w14:paraId="03DE9D69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9.3.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Ни одна из Сторон не вправе передавать третьим лицам свои права и обязанности, вытекающие из Договора, без письменного согласия другой Стороны.</w:t>
      </w:r>
    </w:p>
    <w:p w14:paraId="0E4984E9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lastRenderedPageBreak/>
        <w:t>9.4.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Стороны пришли к соглашению, что обмен юридически значимыми сообщениями и документами в целях возникновения, изменения и (или) прекращения прав и обязанностей Сторон по Договору может производиться любым из следующих способов, при использовании которых юридически значимые сообщения и документы признаются переданными надлежащим образом и имеют для Сторон юридическую силу:</w:t>
      </w:r>
    </w:p>
    <w:p w14:paraId="357CA83A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- путём направления почтовых отправлений по адресам Сторон, указанным в разделе </w:t>
      </w:r>
      <w:r w:rsidR="00955B18">
        <w:rPr>
          <w:rFonts w:ascii="Times New Roman" w:eastAsia="Times New Roman" w:hAnsi="Times New Roman" w:cs="Times New Roman"/>
          <w:color w:val="00000A"/>
          <w:szCs w:val="20"/>
        </w:rPr>
        <w:t>10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 Договора;</w:t>
      </w:r>
    </w:p>
    <w:p w14:paraId="0A4E7AC9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- путём направления сканированных копий документов по адресам электронной почты, указанным в разделе </w:t>
      </w:r>
      <w:r w:rsidR="00955B18">
        <w:rPr>
          <w:rFonts w:ascii="Times New Roman" w:eastAsia="Times New Roman" w:hAnsi="Times New Roman" w:cs="Times New Roman"/>
          <w:color w:val="00000A"/>
          <w:szCs w:val="20"/>
        </w:rPr>
        <w:t>10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 Договора, при условии обязательного последующего направления бумажных оригиналов документов;</w:t>
      </w:r>
    </w:p>
    <w:p w14:paraId="7FC92FF5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- путем подписания документов в ЭДО.</w:t>
      </w:r>
    </w:p>
    <w:p w14:paraId="6441BA05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9.5.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Стороны допускают использование электронных подписей при исполнении Договора и совершении иных юридически значимых действий по Договору и признают электронные документы, подписанные электронной подписью установленного Договором, равнозначными документам на бумажном носителе, подписанным собственноручной подписью.</w:t>
      </w:r>
    </w:p>
    <w:p w14:paraId="488A40EF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9.6.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В целях исполнения Договора и совершения иных юридически значимых действий по Договору Стороны установили, что электронные документы Сторон признаются равнозначными документам на бумажном носителе, подписанным собственноручной подписью, только в случае их подписания усиленной квалифицированной электронной подписью (в том смысле, в котором она определена Федеральным законом от 06.04.2011 № 63-ФЗ «Об электронной подписи»).</w:t>
      </w:r>
    </w:p>
    <w:p w14:paraId="7AE9F8F9" w14:textId="77777777" w:rsidR="00636C92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9.7.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Если в соответствии с федеральным законами, принимаемыми в соответствии с ними нормативными правовыми актами или обычаем делового оборота документ должен быть заверен печатью, электронный документ, подписанный усиленной квалифицированной электронной подписью, признается равнозначным документу на бумажном носителе, подписанному собственноручной подписью и заверенному печатью.</w:t>
      </w:r>
    </w:p>
    <w:p w14:paraId="7D0154BA" w14:textId="77777777" w:rsidR="00A0020A" w:rsidRPr="00800A5C" w:rsidRDefault="00636C92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9.8.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  <w:t>Во всем остальном, что не предусмотрено Договором, Стороны руководствуются законодательством Российской Федерации.</w:t>
      </w:r>
    </w:p>
    <w:p w14:paraId="371C4F8B" w14:textId="77777777" w:rsidR="00637AFA" w:rsidRPr="00800A5C" w:rsidRDefault="00637AFA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54245798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10. РЕКВИЗИТЫ СТОРОН</w:t>
      </w:r>
    </w:p>
    <w:p w14:paraId="114142BB" w14:textId="77777777" w:rsidR="00A0020A" w:rsidRPr="00800A5C" w:rsidRDefault="00A0020A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A"/>
          <w:szCs w:val="20"/>
        </w:rPr>
      </w:pPr>
    </w:p>
    <w:tbl>
      <w:tblPr>
        <w:tblW w:w="10770" w:type="dxa"/>
        <w:tblLayout w:type="fixed"/>
        <w:tblLook w:val="04A0" w:firstRow="1" w:lastRow="0" w:firstColumn="1" w:lastColumn="0" w:noHBand="0" w:noVBand="1"/>
      </w:tblPr>
      <w:tblGrid>
        <w:gridCol w:w="5385"/>
        <w:gridCol w:w="5385"/>
      </w:tblGrid>
      <w:tr w:rsidR="00636C92" w:rsidRPr="00D54B86" w14:paraId="315DF1F8" w14:textId="77777777" w:rsidTr="00636C92">
        <w:trPr>
          <w:trHeight w:val="20"/>
        </w:trPr>
        <w:tc>
          <w:tcPr>
            <w:tcW w:w="5384" w:type="dxa"/>
          </w:tcPr>
          <w:p w14:paraId="0FA9B19D" w14:textId="77777777" w:rsidR="00636C92" w:rsidRPr="00800A5C" w:rsidRDefault="00636C92" w:rsidP="00800A5C">
            <w:pPr>
              <w:widowControl w:val="0"/>
              <w:tabs>
                <w:tab w:val="left" w:pos="567"/>
              </w:tabs>
              <w:overflowPunct/>
              <w:ind w:right="30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b/>
                <w:szCs w:val="20"/>
              </w:rPr>
              <w:t>ЛИЦЕНЗИАР</w:t>
            </w:r>
          </w:p>
          <w:p w14:paraId="7C0F97EB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7D4401F0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350B3FDC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0B9DB584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3C492D38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5E5893E2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072E3D71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13F7C097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22A41E99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0D36A0D6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03C4EFA3" w14:textId="77777777" w:rsid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  <w:p w14:paraId="3529F50A" w14:textId="77777777" w:rsidR="009D1E02" w:rsidRPr="009D1E02" w:rsidRDefault="009D1E02" w:rsidP="00800A5C">
            <w:pPr>
              <w:widowControl w:val="0"/>
              <w:overflowPunct/>
              <w:rPr>
                <w:rFonts w:ascii="Times New Roman" w:eastAsia="Arial" w:hAnsi="Times New Roman" w:cs="Times New Roman"/>
                <w:w w:val="105"/>
                <w:szCs w:val="20"/>
                <w:lang w:eastAsia="en-US"/>
              </w:rPr>
            </w:pPr>
          </w:p>
        </w:tc>
        <w:tc>
          <w:tcPr>
            <w:tcW w:w="5384" w:type="dxa"/>
            <w:hideMark/>
          </w:tcPr>
          <w:p w14:paraId="25AA5CA6" w14:textId="77777777" w:rsidR="00636C92" w:rsidRPr="00FF358D" w:rsidRDefault="00636C92" w:rsidP="00800A5C">
            <w:pPr>
              <w:widowControl w:val="0"/>
              <w:tabs>
                <w:tab w:val="left" w:pos="567"/>
              </w:tabs>
              <w:overflowPunct/>
              <w:ind w:right="30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b/>
                <w:szCs w:val="20"/>
              </w:rPr>
              <w:t>ЛИЦЕНЗИАТ</w:t>
            </w:r>
          </w:p>
          <w:p w14:paraId="13B101E2" w14:textId="77777777" w:rsidR="00636C92" w:rsidRPr="009A1342" w:rsidRDefault="00636C92" w:rsidP="00800A5C">
            <w:pPr>
              <w:widowControl w:val="0"/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9A1342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ФИЦ Коми НЦ УрО РАН</w:t>
            </w:r>
          </w:p>
          <w:p w14:paraId="08A1E9B6" w14:textId="77777777" w:rsidR="009A1342" w:rsidRPr="009A1342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Директор – Дёгтева Светлана Владимировна Адрес:</w:t>
            </w:r>
          </w:p>
          <w:p w14:paraId="468F9DD8" w14:textId="77777777" w:rsidR="009A1342" w:rsidRPr="009A1342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167982, Республика Коми,</w:t>
            </w:r>
          </w:p>
          <w:p w14:paraId="0EA74030" w14:textId="77777777" w:rsidR="009A1342" w:rsidRPr="009A1342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г. Сыктывкар, ул. Коммунистическая, 24;</w:t>
            </w:r>
          </w:p>
          <w:p w14:paraId="41562750" w14:textId="77777777" w:rsidR="009A1342" w:rsidRPr="009A1342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тел.: +7(8212) 44-57-76, 24-22-64, 24-21-92</w:t>
            </w:r>
          </w:p>
          <w:p w14:paraId="212EF28B" w14:textId="77777777" w:rsidR="009A1342" w:rsidRPr="009A1342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ИНН 1101481574 /КПП 110101001</w:t>
            </w:r>
          </w:p>
          <w:p w14:paraId="211B871B" w14:textId="77777777" w:rsidR="009A1342" w:rsidRPr="009A1342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ОКПО 02700032</w:t>
            </w:r>
          </w:p>
          <w:p w14:paraId="381ACAA9" w14:textId="77777777" w:rsidR="009A1342" w:rsidRPr="009A1342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ОГРН 1021100511332</w:t>
            </w:r>
          </w:p>
          <w:p w14:paraId="76DD838B" w14:textId="77777777" w:rsidR="009A1342" w:rsidRPr="009A1342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ОКАТО 87401000000</w:t>
            </w:r>
          </w:p>
          <w:p w14:paraId="2B0C56A5" w14:textId="77777777" w:rsidR="009A1342" w:rsidRPr="00032B3C" w:rsidRDefault="009A134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9A1342">
              <w:rPr>
                <w:rFonts w:ascii="Times New Roman" w:eastAsia="Calibri" w:hAnsi="Times New Roman" w:cs="Times New Roman"/>
                <w:szCs w:val="20"/>
              </w:rPr>
              <w:t>ОКТМО 87701000001</w:t>
            </w:r>
            <w:r w:rsidRPr="009A1342">
              <w:rPr>
                <w:rFonts w:ascii="Times New Roman" w:eastAsia="Calibri" w:hAnsi="Times New Roman" w:cs="Times New Roman"/>
                <w:b/>
                <w:bCs/>
                <w:szCs w:val="20"/>
              </w:rPr>
              <w:t xml:space="preserve"> </w:t>
            </w:r>
          </w:p>
          <w:p w14:paraId="1364C831" w14:textId="77777777" w:rsidR="009D1E02" w:rsidRPr="009D1E02" w:rsidRDefault="009D1E02" w:rsidP="009A134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b/>
                <w:bCs/>
                <w:szCs w:val="20"/>
              </w:rPr>
              <w:t>Платежные реквизиты:</w:t>
            </w:r>
          </w:p>
          <w:p w14:paraId="1C60C7E2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szCs w:val="20"/>
              </w:rPr>
              <w:t>УФК по Нижегородской области (ФИЦ Коми НЦ УрО</w:t>
            </w:r>
          </w:p>
          <w:p w14:paraId="47E0F8E6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szCs w:val="20"/>
              </w:rPr>
              <w:t>РАН л/с 20076Х68230)</w:t>
            </w:r>
          </w:p>
          <w:p w14:paraId="1CB97A8E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szCs w:val="20"/>
              </w:rPr>
              <w:t>Единый казначейский счет: 40102810745370000024</w:t>
            </w:r>
          </w:p>
          <w:p w14:paraId="129F5BC0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szCs w:val="20"/>
              </w:rPr>
              <w:t>Банковский счет: 03214643000000013207</w:t>
            </w:r>
          </w:p>
          <w:p w14:paraId="068F9724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szCs w:val="20"/>
              </w:rPr>
              <w:t>Операционно-кассовый центр № 1 ВВГУ Банка России</w:t>
            </w:r>
          </w:p>
          <w:p w14:paraId="4DA5F101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szCs w:val="20"/>
              </w:rPr>
              <w:t>(ОКЦ № 1 ВВГУ Банка России//УФК по</w:t>
            </w:r>
          </w:p>
          <w:p w14:paraId="721BA4A7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szCs w:val="20"/>
              </w:rPr>
              <w:t>Нижегородской области г. Нижний Новгород)</w:t>
            </w:r>
          </w:p>
          <w:p w14:paraId="29888D16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szCs w:val="20"/>
              </w:rPr>
              <w:t>БИК 012202102</w:t>
            </w:r>
          </w:p>
          <w:p w14:paraId="7699468D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/>
                <w:iCs/>
                <w:szCs w:val="20"/>
              </w:rPr>
            </w:pPr>
            <w:r w:rsidRPr="009D1E02">
              <w:rPr>
                <w:rFonts w:ascii="Times New Roman" w:eastAsia="Calibri" w:hAnsi="Times New Roman" w:cs="Times New Roman"/>
                <w:b/>
                <w:bCs/>
                <w:i/>
                <w:iCs/>
                <w:szCs w:val="20"/>
              </w:rPr>
              <w:t>Получатель услуг:</w:t>
            </w:r>
          </w:p>
          <w:p w14:paraId="71348CF3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</w:pPr>
            <w:r w:rsidRPr="009D1E02"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  <w:t>Обособленное подразделение –</w:t>
            </w:r>
          </w:p>
          <w:p w14:paraId="08103EB1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</w:pPr>
            <w:r w:rsidRPr="009D1E02"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  <w:t>Институт языка, литературы и истории Коми научного центра ФИЦ Коми НЦ УрО РАН</w:t>
            </w:r>
          </w:p>
          <w:p w14:paraId="7241BBE1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</w:pPr>
            <w:r w:rsidRPr="009D1E02"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  <w:t>Почтовый адрес: 167982 Сыктывкар, ГСП-2,</w:t>
            </w:r>
          </w:p>
          <w:p w14:paraId="5ED18DB0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</w:pPr>
            <w:r w:rsidRPr="009D1E02"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  <w:t>Коммунистическая, 26</w:t>
            </w:r>
          </w:p>
          <w:p w14:paraId="283588F5" w14:textId="77777777" w:rsidR="009D1E02" w:rsidRPr="009D1E02" w:rsidRDefault="009D1E02" w:rsidP="009D1E02">
            <w:pPr>
              <w:overflowPunct/>
              <w:autoSpaceDE w:val="0"/>
              <w:autoSpaceDN w:val="0"/>
              <w:adjustRightInd w:val="0"/>
              <w:rPr>
                <w:rFonts w:ascii="TimesNewRomanPS-ItalicMT" w:eastAsia="Calibri" w:hAnsi="TimesNewRomanPS-ItalicMT" w:cs="TimesNewRomanPS-ItalicMT"/>
                <w:i/>
                <w:iCs/>
                <w:szCs w:val="20"/>
                <w:lang w:val="en-US"/>
              </w:rPr>
            </w:pPr>
            <w:r w:rsidRPr="009D1E02">
              <w:rPr>
                <w:rFonts w:ascii="TimesNewRomanPS-ItalicMT" w:eastAsia="Calibri" w:hAnsi="TimesNewRomanPS-ItalicMT" w:cs="TimesNewRomanPS-ItalicMT"/>
                <w:i/>
                <w:iCs/>
                <w:szCs w:val="20"/>
              </w:rPr>
              <w:t>Тел</w:t>
            </w:r>
            <w:r w:rsidRPr="009D1E02">
              <w:rPr>
                <w:rFonts w:ascii="TimesNewRomanPS-ItalicMT" w:eastAsia="Calibri" w:hAnsi="TimesNewRomanPS-ItalicMT" w:cs="TimesNewRomanPS-ItalicMT"/>
                <w:i/>
                <w:iCs/>
                <w:szCs w:val="20"/>
                <w:lang w:val="en-US"/>
              </w:rPr>
              <w:t>: (8212) 24-55-64</w:t>
            </w:r>
          </w:p>
          <w:p w14:paraId="28D3E7B0" w14:textId="77777777" w:rsidR="00636C92" w:rsidRDefault="009D1E02" w:rsidP="009D1E02">
            <w:pPr>
              <w:widowControl w:val="0"/>
              <w:overflowPunct/>
              <w:rPr>
                <w:rFonts w:ascii="TimesNewRomanPS-ItalicMT" w:eastAsia="Calibri" w:hAnsi="TimesNewRomanPS-ItalicMT" w:cs="TimesNewRomanPS-ItalicMT"/>
                <w:i/>
                <w:iCs/>
                <w:szCs w:val="20"/>
                <w:lang w:val="en-US"/>
              </w:rPr>
            </w:pPr>
            <w:r w:rsidRPr="009D1E02">
              <w:rPr>
                <w:rFonts w:ascii="TimesNewRomanPS-ItalicMT" w:eastAsia="Calibri" w:hAnsi="TimesNewRomanPS-ItalicMT" w:cs="TimesNewRomanPS-ItalicMT"/>
                <w:i/>
                <w:iCs/>
                <w:szCs w:val="20"/>
                <w:lang w:val="en-US"/>
              </w:rPr>
              <w:t xml:space="preserve">e-mail: </w:t>
            </w:r>
            <w:hyperlink r:id="rId9" w:history="1">
              <w:r w:rsidRPr="00F92257">
                <w:rPr>
                  <w:rStyle w:val="af2"/>
                  <w:rFonts w:ascii="TimesNewRomanPS-ItalicMT" w:eastAsia="Calibri" w:hAnsi="TimesNewRomanPS-ItalicMT" w:cs="TimesNewRomanPS-ItalicMT"/>
                  <w:i/>
                  <w:iCs/>
                  <w:color w:val="auto"/>
                  <w:szCs w:val="20"/>
                  <w:lang w:val="en-US"/>
                </w:rPr>
                <w:t>illh@mail.illhkomisc.ru</w:t>
              </w:r>
            </w:hyperlink>
          </w:p>
          <w:p w14:paraId="646C05C1" w14:textId="77777777" w:rsidR="009D1E02" w:rsidRPr="009D1E02" w:rsidRDefault="009D1E02" w:rsidP="009D1E02">
            <w:pPr>
              <w:pStyle w:val="Default"/>
              <w:rPr>
                <w:sz w:val="20"/>
                <w:szCs w:val="20"/>
              </w:rPr>
            </w:pPr>
            <w:r w:rsidRPr="009D1E02">
              <w:rPr>
                <w:b/>
                <w:bCs/>
                <w:i/>
                <w:iCs/>
                <w:sz w:val="20"/>
                <w:szCs w:val="20"/>
              </w:rPr>
              <w:t xml:space="preserve">Ответственное лицо: </w:t>
            </w:r>
          </w:p>
          <w:p w14:paraId="1F25AD82" w14:textId="77777777" w:rsidR="009D1E02" w:rsidRPr="009D1E02" w:rsidRDefault="009D1E02" w:rsidP="009D1E02">
            <w:pPr>
              <w:pStyle w:val="Default"/>
              <w:rPr>
                <w:sz w:val="20"/>
                <w:szCs w:val="20"/>
              </w:rPr>
            </w:pPr>
            <w:r w:rsidRPr="009D1E02">
              <w:rPr>
                <w:i/>
                <w:iCs/>
                <w:sz w:val="20"/>
                <w:szCs w:val="20"/>
              </w:rPr>
              <w:t xml:space="preserve">Маткаримова Юлия Владимировна </w:t>
            </w:r>
          </w:p>
          <w:p w14:paraId="037E1964" w14:textId="77777777" w:rsidR="009D1E02" w:rsidRPr="009D1E02" w:rsidRDefault="009D1E02" w:rsidP="009D1E02">
            <w:pPr>
              <w:pStyle w:val="Default"/>
              <w:rPr>
                <w:sz w:val="20"/>
                <w:szCs w:val="20"/>
              </w:rPr>
            </w:pPr>
            <w:r w:rsidRPr="009D1E02">
              <w:rPr>
                <w:i/>
                <w:iCs/>
                <w:sz w:val="20"/>
                <w:szCs w:val="20"/>
              </w:rPr>
              <w:t xml:space="preserve">Телефон: (8212) 44-21-97 </w:t>
            </w:r>
          </w:p>
          <w:p w14:paraId="17A0B78B" w14:textId="77777777" w:rsidR="009D1E02" w:rsidRPr="009D1E02" w:rsidRDefault="009D1E02" w:rsidP="009D1E02">
            <w:pPr>
              <w:widowControl w:val="0"/>
              <w:overflowPunct/>
              <w:rPr>
                <w:i/>
                <w:iCs/>
                <w:szCs w:val="20"/>
                <w:lang w:val="en-US"/>
              </w:rPr>
            </w:pPr>
            <w:r w:rsidRPr="009D1E02">
              <w:rPr>
                <w:i/>
                <w:iCs/>
                <w:szCs w:val="20"/>
                <w:lang w:val="en-US"/>
              </w:rPr>
              <w:t xml:space="preserve">e-mail: </w:t>
            </w:r>
            <w:r w:rsidRPr="00F92257">
              <w:rPr>
                <w:i/>
                <w:iCs/>
                <w:szCs w:val="20"/>
                <w:lang w:val="en-US"/>
              </w:rPr>
              <w:t>matkarimova@mail.illhkomisc.ru</w:t>
            </w:r>
            <w:r w:rsidRPr="009D1E02">
              <w:rPr>
                <w:i/>
                <w:iCs/>
                <w:szCs w:val="20"/>
                <w:lang w:val="en-US"/>
              </w:rPr>
              <w:t xml:space="preserve">; </w:t>
            </w:r>
            <w:hyperlink r:id="rId10" w:history="1">
              <w:r w:rsidRPr="009D1E02">
                <w:rPr>
                  <w:rStyle w:val="af2"/>
                  <w:i/>
                  <w:iCs/>
                  <w:szCs w:val="20"/>
                  <w:lang w:val="en-US"/>
                </w:rPr>
                <w:t>buh@mail.illhkomisc.ru</w:t>
              </w:r>
            </w:hyperlink>
          </w:p>
          <w:p w14:paraId="0BAE1B67" w14:textId="77777777" w:rsidR="009D1E02" w:rsidRPr="009D1E02" w:rsidRDefault="009D1E02" w:rsidP="009D1E02">
            <w:pPr>
              <w:widowControl w:val="0"/>
              <w:overflowPunct/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</w:pPr>
          </w:p>
        </w:tc>
      </w:tr>
      <w:tr w:rsidR="00636C92" w:rsidRPr="00800A5C" w14:paraId="516DFCDD" w14:textId="77777777" w:rsidTr="00636C92">
        <w:trPr>
          <w:trHeight w:val="20"/>
        </w:trPr>
        <w:tc>
          <w:tcPr>
            <w:tcW w:w="5384" w:type="dxa"/>
          </w:tcPr>
          <w:p w14:paraId="7C188FBB" w14:textId="77777777" w:rsidR="00636C92" w:rsidRPr="00FF358D" w:rsidRDefault="00636C92" w:rsidP="00800A5C">
            <w:pPr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FF358D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Руководитель группы продаж</w:t>
            </w:r>
          </w:p>
          <w:p w14:paraId="554EF490" w14:textId="77777777" w:rsidR="00636C92" w:rsidRPr="00FF358D" w:rsidRDefault="007F536D" w:rsidP="00800A5C">
            <w:pPr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_____________________</w:t>
            </w:r>
          </w:p>
          <w:p w14:paraId="51092D6D" w14:textId="77777777" w:rsidR="00636C92" w:rsidRPr="00FF358D" w:rsidRDefault="00636C92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14:paraId="682084C3" w14:textId="77777777" w:rsidR="00636C92" w:rsidRPr="00FF358D" w:rsidRDefault="00636C92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14:paraId="429228B2" w14:textId="77777777" w:rsidR="00636C92" w:rsidRPr="00800A5C" w:rsidRDefault="00636C92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</w:pPr>
            <w:r w:rsidRPr="00800A5C"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  <w:t>_______________/</w:t>
            </w:r>
            <w:r w:rsidR="007F536D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_______________</w:t>
            </w:r>
            <w:r w:rsidRPr="00800A5C"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  <w:t>./</w:t>
            </w:r>
          </w:p>
          <w:p w14:paraId="7C30182A" w14:textId="77777777" w:rsidR="00636C92" w:rsidRPr="00800A5C" w:rsidRDefault="00636C92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800A5C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МП</w:t>
            </w:r>
          </w:p>
        </w:tc>
        <w:tc>
          <w:tcPr>
            <w:tcW w:w="5384" w:type="dxa"/>
          </w:tcPr>
          <w:p w14:paraId="5C1C0BDA" w14:textId="77777777" w:rsidR="00636C92" w:rsidRPr="00FF358D" w:rsidRDefault="00636C92" w:rsidP="00800A5C">
            <w:pPr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FF358D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Директор</w:t>
            </w:r>
          </w:p>
          <w:p w14:paraId="3AFF8921" w14:textId="77777777" w:rsidR="00636C92" w:rsidRPr="00FF358D" w:rsidRDefault="00636C92" w:rsidP="00800A5C">
            <w:pPr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FF358D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ФИЦ Коми НЦ УрО РАН</w:t>
            </w:r>
          </w:p>
          <w:p w14:paraId="783C9625" w14:textId="77777777" w:rsidR="00636C92" w:rsidRPr="00FF358D" w:rsidRDefault="00636C92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14:paraId="4758FD81" w14:textId="77777777" w:rsidR="00636C92" w:rsidRPr="00FF358D" w:rsidRDefault="00636C92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14:paraId="3C0225A4" w14:textId="77777777" w:rsidR="00636C92" w:rsidRPr="00800A5C" w:rsidRDefault="00636C92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</w:pPr>
            <w:r w:rsidRPr="00800A5C"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  <w:t>________________/Дёгтева С. В./</w:t>
            </w:r>
          </w:p>
          <w:p w14:paraId="396ACE02" w14:textId="77777777" w:rsidR="00636C92" w:rsidRPr="00800A5C" w:rsidRDefault="00636C92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800A5C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МП</w:t>
            </w:r>
          </w:p>
        </w:tc>
      </w:tr>
    </w:tbl>
    <w:p w14:paraId="038A97D6" w14:textId="77777777" w:rsidR="00A0020A" w:rsidRPr="00800A5C" w:rsidRDefault="00A0020A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A"/>
          <w:szCs w:val="20"/>
        </w:rPr>
      </w:pPr>
    </w:p>
    <w:p w14:paraId="76EF8F48" w14:textId="77777777" w:rsidR="00A0020A" w:rsidRPr="00800A5C" w:rsidRDefault="00A1673C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hAnsi="Times New Roman" w:cs="Times New Roman"/>
          <w:szCs w:val="20"/>
        </w:rPr>
        <w:br w:type="page"/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lastRenderedPageBreak/>
        <w:t>Приложение № 1</w:t>
      </w:r>
    </w:p>
    <w:p w14:paraId="5F58B33E" w14:textId="77777777" w:rsidR="00A0020A" w:rsidRPr="00800A5C" w:rsidRDefault="00A1673C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>к Лицензионному договору</w:t>
      </w:r>
      <w:r w:rsidR="00604AD3"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 № </w:t>
      </w:r>
      <w:r w:rsidR="007F536D">
        <w:rPr>
          <w:rFonts w:ascii="Times New Roman" w:eastAsia="Times New Roman" w:hAnsi="Times New Roman" w:cs="Times New Roman"/>
          <w:color w:val="00000A"/>
          <w:szCs w:val="20"/>
        </w:rPr>
        <w:t xml:space="preserve">                                    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 xml:space="preserve">от </w:t>
      </w:r>
      <w:r w:rsidR="001A6D83">
        <w:rPr>
          <w:rFonts w:ascii="Times New Roman" w:eastAsia="Times New Roman" w:hAnsi="Times New Roman" w:cs="Times New Roman"/>
          <w:color w:val="00000A"/>
          <w:szCs w:val="20"/>
        </w:rPr>
        <w:t>__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.</w:t>
      </w:r>
      <w:r w:rsidR="001A6D83">
        <w:rPr>
          <w:rFonts w:ascii="Times New Roman" w:eastAsia="Times New Roman" w:hAnsi="Times New Roman" w:cs="Times New Roman"/>
          <w:color w:val="00000A"/>
          <w:szCs w:val="20"/>
        </w:rPr>
        <w:t>__</w:t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>.2026</w:t>
      </w:r>
    </w:p>
    <w:p w14:paraId="68E1358D" w14:textId="77777777" w:rsidR="00A0020A" w:rsidRPr="00800A5C" w:rsidRDefault="00A0020A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22D04EDF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A"/>
          <w:szCs w:val="20"/>
        </w:rPr>
        <w:t>СПЕЦИФИКАЦИЯ</w:t>
      </w:r>
    </w:p>
    <w:p w14:paraId="2C6E8306" w14:textId="77777777" w:rsidR="00A0020A" w:rsidRPr="00800A5C" w:rsidRDefault="00A0020A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tbl>
      <w:tblPr>
        <w:tblW w:w="10785" w:type="dxa"/>
        <w:tblInd w:w="-21" w:type="dxa"/>
        <w:tblLayout w:type="fixed"/>
        <w:tblLook w:val="04A0" w:firstRow="1" w:lastRow="0" w:firstColumn="1" w:lastColumn="0" w:noHBand="0" w:noVBand="1"/>
      </w:tblPr>
      <w:tblGrid>
        <w:gridCol w:w="866"/>
        <w:gridCol w:w="4392"/>
        <w:gridCol w:w="1417"/>
        <w:gridCol w:w="2127"/>
        <w:gridCol w:w="1983"/>
      </w:tblGrid>
      <w:tr w:rsidR="0039531C" w:rsidRPr="00800A5C" w14:paraId="27EC966B" w14:textId="77777777" w:rsidTr="0039531C"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6A557FF" w14:textId="77777777" w:rsidR="0039531C" w:rsidRPr="00800A5C" w:rsidRDefault="0039531C" w:rsidP="00800A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  <w:t>№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02D8ACF" w14:textId="77777777" w:rsidR="0039531C" w:rsidRPr="00800A5C" w:rsidRDefault="0039531C" w:rsidP="00800A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E32F160" w14:textId="77777777" w:rsidR="0039531C" w:rsidRPr="00800A5C" w:rsidRDefault="0039531C" w:rsidP="00800A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  <w:t>Кол-во, шт.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362E955" w14:textId="77777777" w:rsidR="0039531C" w:rsidRPr="00800A5C" w:rsidRDefault="0039531C" w:rsidP="00800A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  <w:t>Цена</w:t>
            </w:r>
            <w:r w:rsidRPr="00800A5C">
              <w:rPr>
                <w:rFonts w:ascii="Times New Roman" w:eastAsia="Times New Roman" w:hAnsi="Times New Roman" w:cs="Times New Roman"/>
                <w:b/>
                <w:color w:val="00000A"/>
                <w:szCs w:val="20"/>
                <w:lang w:val="en-US"/>
              </w:rPr>
              <w:t xml:space="preserve"> </w:t>
            </w:r>
            <w:r w:rsidRPr="00800A5C"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  <w:t>за 1 шт., руб.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49E4C93" w14:textId="77777777" w:rsidR="0039531C" w:rsidRPr="00800A5C" w:rsidRDefault="0039531C" w:rsidP="00800A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  <w:t>Сумма, руб.</w:t>
            </w:r>
          </w:p>
        </w:tc>
      </w:tr>
      <w:tr w:rsidR="0039531C" w:rsidRPr="0019779A" w14:paraId="3C1FD733" w14:textId="77777777" w:rsidTr="0039531C"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A5359BE" w14:textId="77777777" w:rsidR="0039531C" w:rsidRPr="00800A5C" w:rsidRDefault="0039531C" w:rsidP="00800A5C">
            <w:pPr>
              <w:ind w:left="20" w:right="20"/>
              <w:jc w:val="right"/>
              <w:rPr>
                <w:rFonts w:ascii="Times New Roman" w:eastAsia="Times New Roman" w:hAnsi="Times New Roman" w:cs="Times New Roman"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AA6A3D1" w14:textId="77777777" w:rsidR="0039531C" w:rsidRPr="00800A5C" w:rsidRDefault="0039531C" w:rsidP="00800A5C">
            <w:pPr>
              <w:ind w:left="20" w:right="20"/>
              <w:jc w:val="both"/>
              <w:rPr>
                <w:rFonts w:ascii="Times New Roman" w:eastAsia="Times New Roman" w:hAnsi="Times New Roman" w:cs="Times New Roman"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color w:val="000000"/>
                <w:szCs w:val="20"/>
              </w:rPr>
              <w:t>Право использования программы для ЭВМ Ideco NGFW (продление подписки Security Update: AC, IPS, CF, обновления, поддержка) - 75 Users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E761F1" w14:textId="77777777" w:rsidR="0039531C" w:rsidRPr="00800A5C" w:rsidRDefault="0039531C" w:rsidP="00800A5C">
            <w:pPr>
              <w:ind w:left="20" w:right="20"/>
              <w:jc w:val="right"/>
              <w:rPr>
                <w:rFonts w:ascii="Times New Roman" w:eastAsia="Times New Roman" w:hAnsi="Times New Roman" w:cs="Times New Roman"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color w:val="00000A"/>
                <w:szCs w:val="20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8A52C4D" w14:textId="77777777" w:rsidR="0039531C" w:rsidRPr="00800A5C" w:rsidRDefault="0039531C" w:rsidP="00800A5C">
            <w:pPr>
              <w:ind w:left="20" w:right="20"/>
              <w:jc w:val="right"/>
              <w:rPr>
                <w:rFonts w:ascii="Times New Roman" w:eastAsia="Times New Roman" w:hAnsi="Times New Roman" w:cs="Times New Roman"/>
                <w:color w:val="00000A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3A13FF7" w14:textId="77777777" w:rsidR="0039531C" w:rsidRPr="00800A5C" w:rsidRDefault="0039531C" w:rsidP="00800A5C">
            <w:pPr>
              <w:ind w:left="20" w:right="20"/>
              <w:jc w:val="right"/>
              <w:rPr>
                <w:rFonts w:ascii="Times New Roman" w:eastAsia="Times New Roman" w:hAnsi="Times New Roman" w:cs="Times New Roman"/>
                <w:color w:val="00000A"/>
                <w:szCs w:val="20"/>
                <w:lang w:val="en-US"/>
              </w:rPr>
            </w:pPr>
          </w:p>
        </w:tc>
      </w:tr>
      <w:tr w:rsidR="0039531C" w:rsidRPr="0019779A" w14:paraId="459AABB0" w14:textId="77777777" w:rsidTr="0039531C">
        <w:trPr>
          <w:trHeight w:val="70"/>
        </w:trPr>
        <w:tc>
          <w:tcPr>
            <w:tcW w:w="880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C8F8BA8" w14:textId="77777777" w:rsidR="0039531C" w:rsidRPr="00800A5C" w:rsidRDefault="0039531C" w:rsidP="00800A5C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</w:pPr>
            <w:r w:rsidRPr="00800A5C">
              <w:rPr>
                <w:rFonts w:ascii="Times New Roman" w:eastAsia="Times New Roman" w:hAnsi="Times New Roman" w:cs="Times New Roman"/>
                <w:b/>
                <w:color w:val="00000A"/>
                <w:szCs w:val="20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19ED747D" w14:textId="77777777" w:rsidR="0039531C" w:rsidRPr="00800A5C" w:rsidRDefault="0039531C" w:rsidP="00800A5C">
            <w:pPr>
              <w:ind w:left="20" w:right="20"/>
              <w:jc w:val="right"/>
              <w:rPr>
                <w:rFonts w:ascii="Times New Roman" w:eastAsia="Times New Roman" w:hAnsi="Times New Roman" w:cs="Times New Roman"/>
                <w:b/>
                <w:color w:val="00000A"/>
                <w:szCs w:val="20"/>
                <w:lang w:val="en-US"/>
              </w:rPr>
            </w:pPr>
          </w:p>
        </w:tc>
      </w:tr>
    </w:tbl>
    <w:p w14:paraId="59B95554" w14:textId="77777777" w:rsidR="00A0020A" w:rsidRPr="00800A5C" w:rsidRDefault="00A0020A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Cs w:val="20"/>
          <w:lang w:val="en-US"/>
        </w:rPr>
      </w:pPr>
    </w:p>
    <w:p w14:paraId="360B61EA" w14:textId="77777777" w:rsidR="00A0020A" w:rsidRPr="00FF358D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b/>
          <w:color w:val="000000"/>
          <w:szCs w:val="20"/>
        </w:rPr>
        <w:t>Итого</w:t>
      </w:r>
      <w:r w:rsidRPr="00FF358D">
        <w:rPr>
          <w:rFonts w:ascii="Times New Roman" w:eastAsia="Times New Roman" w:hAnsi="Times New Roman" w:cs="Times New Roman"/>
          <w:b/>
          <w:color w:val="000000"/>
          <w:szCs w:val="20"/>
        </w:rPr>
        <w:t>:</w:t>
      </w:r>
      <w:r w:rsidRPr="00FF358D">
        <w:rPr>
          <w:rFonts w:ascii="Times New Roman" w:eastAsia="Times New Roman" w:hAnsi="Times New Roman" w:cs="Times New Roman"/>
          <w:color w:val="000000"/>
          <w:szCs w:val="20"/>
        </w:rPr>
        <w:t xml:space="preserve"> </w:t>
      </w:r>
      <w:r w:rsidR="007F536D">
        <w:rPr>
          <w:rFonts w:ascii="Times New Roman" w:eastAsia="Times New Roman" w:hAnsi="Times New Roman" w:cs="Times New Roman"/>
          <w:color w:val="000000"/>
          <w:szCs w:val="20"/>
        </w:rPr>
        <w:t>_______________</w:t>
      </w:r>
      <w:r w:rsidRPr="00FF358D">
        <w:rPr>
          <w:rFonts w:ascii="Times New Roman" w:eastAsia="Times New Roman" w:hAnsi="Times New Roman" w:cs="Times New Roman"/>
          <w:color w:val="000000"/>
          <w:szCs w:val="20"/>
        </w:rPr>
        <w:t>руб. (</w:t>
      </w:r>
      <w:r w:rsidR="007F536D">
        <w:rPr>
          <w:rFonts w:ascii="Times New Roman" w:eastAsia="Times New Roman" w:hAnsi="Times New Roman" w:cs="Times New Roman"/>
          <w:color w:val="000000"/>
          <w:szCs w:val="20"/>
        </w:rPr>
        <w:t>_______________</w:t>
      </w:r>
      <w:r w:rsidRPr="00FF358D">
        <w:rPr>
          <w:rFonts w:ascii="Times New Roman" w:eastAsia="Times New Roman" w:hAnsi="Times New Roman" w:cs="Times New Roman"/>
          <w:color w:val="000000"/>
          <w:szCs w:val="20"/>
        </w:rPr>
        <w:t xml:space="preserve"> рубля </w:t>
      </w:r>
      <w:r w:rsidR="007F536D">
        <w:rPr>
          <w:rFonts w:ascii="Times New Roman" w:eastAsia="Times New Roman" w:hAnsi="Times New Roman" w:cs="Times New Roman"/>
          <w:color w:val="000000"/>
          <w:szCs w:val="20"/>
        </w:rPr>
        <w:t>____________</w:t>
      </w:r>
      <w:r w:rsidRPr="00FF358D">
        <w:rPr>
          <w:rFonts w:ascii="Times New Roman" w:eastAsia="Times New Roman" w:hAnsi="Times New Roman" w:cs="Times New Roman"/>
          <w:color w:val="000000"/>
          <w:szCs w:val="20"/>
        </w:rPr>
        <w:t xml:space="preserve"> копеек).</w:t>
      </w:r>
    </w:p>
    <w:p w14:paraId="6DB82526" w14:textId="77777777" w:rsidR="00A0020A" w:rsidRPr="00800A5C" w:rsidRDefault="00A1673C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0"/>
          <w:szCs w:val="20"/>
        </w:rPr>
        <w:t>НДС не облагается на основании пп. 26 п. 2 ст. 149 НК РФ.</w:t>
      </w:r>
    </w:p>
    <w:p w14:paraId="4C760629" w14:textId="77777777" w:rsidR="00DD0E51" w:rsidRPr="00800A5C" w:rsidRDefault="00FF358D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A"/>
          <w:szCs w:val="20"/>
          <w:highlight w:val="yellow"/>
        </w:rPr>
      </w:pPr>
      <w:bookmarkStart w:id="2" w:name="_Hlk183010972"/>
      <w:bookmarkStart w:id="3" w:name="_Hlk182329494"/>
      <w:r>
        <w:rPr>
          <w:rFonts w:ascii="Times New Roman" w:eastAsia="Times New Roman" w:hAnsi="Times New Roman" w:cs="Times New Roman"/>
          <w:color w:val="00000A"/>
          <w:szCs w:val="20"/>
        </w:rPr>
        <w:t xml:space="preserve"> </w:t>
      </w:r>
    </w:p>
    <w:bookmarkEnd w:id="2"/>
    <w:p w14:paraId="66D72756" w14:textId="77777777" w:rsidR="007C01DD" w:rsidRPr="00FF358D" w:rsidRDefault="007C01DD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670D0347" w14:textId="77777777" w:rsidR="00EB0B5F" w:rsidRPr="00FF358D" w:rsidRDefault="00636C92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  <w:r w:rsidRPr="00FF358D">
        <w:rPr>
          <w:rFonts w:ascii="Times New Roman" w:eastAsia="Times New Roman" w:hAnsi="Times New Roman" w:cs="Times New Roman"/>
          <w:b/>
          <w:bCs/>
          <w:color w:val="00000A"/>
          <w:szCs w:val="20"/>
        </w:rPr>
        <w:t>Ideco NGFW</w:t>
      </w:r>
      <w:r w:rsidR="007C01DD" w:rsidRPr="00FF358D">
        <w:rPr>
          <w:rFonts w:ascii="Times New Roman" w:eastAsia="Times New Roman" w:hAnsi="Times New Roman" w:cs="Times New Roman"/>
          <w:color w:val="00000A"/>
          <w:szCs w:val="20"/>
        </w:rPr>
        <w:t xml:space="preserve"> - </w:t>
      </w:r>
      <w:r w:rsidRPr="00FF358D">
        <w:rPr>
          <w:rFonts w:ascii="Times New Roman" w:eastAsia="Times New Roman" w:hAnsi="Times New Roman" w:cs="Times New Roman"/>
          <w:color w:val="00000A"/>
          <w:szCs w:val="20"/>
        </w:rPr>
        <w:t>запись в реестре отечественного ПО № 329 от 08.04.2016</w:t>
      </w:r>
      <w:r w:rsidR="007C01DD" w:rsidRPr="00FF358D">
        <w:rPr>
          <w:rFonts w:ascii="Times New Roman" w:eastAsia="Times New Roman" w:hAnsi="Times New Roman" w:cs="Times New Roman"/>
          <w:color w:val="00000A"/>
          <w:szCs w:val="20"/>
        </w:rPr>
        <w:t>.</w:t>
      </w:r>
    </w:p>
    <w:p w14:paraId="7943B05A" w14:textId="77777777" w:rsidR="007C01DD" w:rsidRPr="00FF358D" w:rsidRDefault="007C01DD" w:rsidP="00800A5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bookmarkEnd w:id="3"/>
    <w:p w14:paraId="34D16CAD" w14:textId="75EFC2D3" w:rsidR="00C65878" w:rsidRPr="00800A5C" w:rsidRDefault="00C65878" w:rsidP="00800A5C">
      <w:pPr>
        <w:pStyle w:val="a9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42E59D" w14:textId="77777777" w:rsidR="00636C92" w:rsidRPr="00800A5C" w:rsidRDefault="00636C92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p w14:paraId="5E6F9DC9" w14:textId="77777777" w:rsidR="00636C92" w:rsidRPr="00800A5C" w:rsidRDefault="00636C92" w:rsidP="00800A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A"/>
          <w:szCs w:val="20"/>
        </w:rPr>
      </w:pPr>
    </w:p>
    <w:tbl>
      <w:tblPr>
        <w:tblW w:w="10770" w:type="dxa"/>
        <w:tblLayout w:type="fixed"/>
        <w:tblLook w:val="04A0" w:firstRow="1" w:lastRow="0" w:firstColumn="1" w:lastColumn="0" w:noHBand="0" w:noVBand="1"/>
      </w:tblPr>
      <w:tblGrid>
        <w:gridCol w:w="5385"/>
        <w:gridCol w:w="5385"/>
      </w:tblGrid>
      <w:tr w:rsidR="004A68AB" w:rsidRPr="00800A5C" w14:paraId="775FBF2F" w14:textId="77777777" w:rsidTr="00D267A5">
        <w:trPr>
          <w:trHeight w:val="20"/>
        </w:trPr>
        <w:tc>
          <w:tcPr>
            <w:tcW w:w="5384" w:type="dxa"/>
          </w:tcPr>
          <w:p w14:paraId="7B051B7B" w14:textId="77777777" w:rsidR="004A68AB" w:rsidRPr="00FF358D" w:rsidRDefault="004A68AB" w:rsidP="00800A5C">
            <w:pPr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FF358D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Руководитель группы продаж</w:t>
            </w:r>
          </w:p>
          <w:p w14:paraId="0DFC3A5E" w14:textId="77777777" w:rsidR="004A68AB" w:rsidRPr="00FF358D" w:rsidRDefault="007F536D" w:rsidP="00800A5C">
            <w:pPr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__________________</w:t>
            </w:r>
          </w:p>
          <w:p w14:paraId="2057E538" w14:textId="77777777" w:rsidR="004A68AB" w:rsidRPr="00FF358D" w:rsidRDefault="004A68AB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14:paraId="67014A3E" w14:textId="77777777" w:rsidR="004A68AB" w:rsidRPr="00FF358D" w:rsidRDefault="004A68AB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14:paraId="378A0F81" w14:textId="77777777" w:rsidR="004A68AB" w:rsidRPr="00800A5C" w:rsidRDefault="004A68AB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</w:pPr>
            <w:r w:rsidRPr="00800A5C"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  <w:t>_______________/</w:t>
            </w:r>
            <w:r w:rsidR="007F536D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__________________</w:t>
            </w:r>
            <w:r w:rsidRPr="00800A5C">
              <w:rPr>
                <w:rFonts w:ascii="Times New Roman" w:eastAsia="Times New Roman" w:hAnsi="Times New Roman" w:cs="Times New Roman"/>
                <w:szCs w:val="20"/>
                <w:lang w:val="en-US" w:eastAsia="en-US"/>
              </w:rPr>
              <w:t>./</w:t>
            </w:r>
          </w:p>
          <w:p w14:paraId="46819FAE" w14:textId="08C4F1BC" w:rsidR="004A68AB" w:rsidRPr="00800A5C" w:rsidRDefault="004A68AB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5384" w:type="dxa"/>
          </w:tcPr>
          <w:p w14:paraId="75D7AB8D" w14:textId="439B6019" w:rsidR="004A68AB" w:rsidRPr="00FF358D" w:rsidRDefault="00951F19" w:rsidP="00800A5C">
            <w:pPr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____________________</w:t>
            </w:r>
          </w:p>
          <w:p w14:paraId="6DDD3C27" w14:textId="77777777" w:rsidR="004A68AB" w:rsidRPr="00FF358D" w:rsidRDefault="004A68AB" w:rsidP="00800A5C">
            <w:pPr>
              <w:overflowPunct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FF358D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ФИЦ Коми НЦ УрО РАН</w:t>
            </w:r>
          </w:p>
          <w:p w14:paraId="5B598ECA" w14:textId="77777777" w:rsidR="004A68AB" w:rsidRPr="00FF358D" w:rsidRDefault="004A68AB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14:paraId="15C7C782" w14:textId="77777777" w:rsidR="004A68AB" w:rsidRPr="00FF358D" w:rsidRDefault="004A68AB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  <w:p w14:paraId="2C3D7DD3" w14:textId="2872FE02" w:rsidR="004A68AB" w:rsidRPr="00904B30" w:rsidRDefault="004A68AB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904B30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________________/</w:t>
            </w:r>
            <w:r w:rsidR="00951F19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_______________</w:t>
            </w:r>
            <w:r w:rsidRPr="00904B30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./</w:t>
            </w:r>
          </w:p>
          <w:p w14:paraId="4E10D8F3" w14:textId="23C2618D" w:rsidR="004A68AB" w:rsidRPr="00800A5C" w:rsidRDefault="004A68AB" w:rsidP="00800A5C">
            <w:pPr>
              <w:overflowPunct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</w:tbl>
    <w:p w14:paraId="2F367745" w14:textId="77777777" w:rsidR="00A0020A" w:rsidRPr="00800A5C" w:rsidRDefault="00A1673C" w:rsidP="00800A5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A"/>
          <w:szCs w:val="20"/>
        </w:rPr>
      </w:pP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</w:r>
      <w:r w:rsidRPr="00800A5C">
        <w:rPr>
          <w:rFonts w:ascii="Times New Roman" w:eastAsia="Times New Roman" w:hAnsi="Times New Roman" w:cs="Times New Roman"/>
          <w:color w:val="00000A"/>
          <w:szCs w:val="20"/>
        </w:rPr>
        <w:tab/>
      </w:r>
    </w:p>
    <w:sectPr w:rsidR="00A0020A" w:rsidRPr="00800A5C" w:rsidSect="00604AD3">
      <w:footerReference w:type="default" r:id="rId11"/>
      <w:pgSz w:w="11906" w:h="16838"/>
      <w:pgMar w:top="567" w:right="567" w:bottom="567" w:left="567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4F5B2" w14:textId="77777777" w:rsidR="007B26A6" w:rsidRDefault="007B26A6">
      <w:r>
        <w:separator/>
      </w:r>
    </w:p>
  </w:endnote>
  <w:endnote w:type="continuationSeparator" w:id="0">
    <w:p w14:paraId="39E9868B" w14:textId="77777777" w:rsidR="007B26A6" w:rsidRDefault="007B2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733B" w14:textId="77777777" w:rsidR="00A0020A" w:rsidRDefault="00A1673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color w:val="000000"/>
        <w:szCs w:val="20"/>
      </w:rPr>
    </w:pPr>
    <w:r>
      <w:rPr>
        <w:rFonts w:ascii="Times New Roman" w:eastAsia="Times New Roman" w:hAnsi="Times New Roman" w:cs="Times New Roman"/>
        <w:color w:val="000000"/>
        <w:szCs w:val="20"/>
      </w:rPr>
      <w:t xml:space="preserve">Страница </w:t>
    </w:r>
    <w:r w:rsidR="00606FEC">
      <w:rPr>
        <w:rFonts w:ascii="Times New Roman" w:eastAsia="Times New Roman" w:hAnsi="Times New Roman" w:cs="Times New Roman"/>
        <w:b/>
        <w:color w:val="000000"/>
        <w:szCs w:val="20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Cs w:val="20"/>
      </w:rPr>
      <w:instrText>PAGE</w:instrText>
    </w:r>
    <w:r w:rsidR="00606FEC">
      <w:rPr>
        <w:rFonts w:ascii="Times New Roman" w:eastAsia="Times New Roman" w:hAnsi="Times New Roman" w:cs="Times New Roman"/>
        <w:b/>
        <w:color w:val="000000"/>
        <w:szCs w:val="20"/>
      </w:rPr>
      <w:fldChar w:fldCharType="separate"/>
    </w:r>
    <w:r w:rsidR="00A404EA">
      <w:rPr>
        <w:rFonts w:ascii="Times New Roman" w:eastAsia="Times New Roman" w:hAnsi="Times New Roman" w:cs="Times New Roman"/>
        <w:b/>
        <w:noProof/>
        <w:color w:val="000000"/>
        <w:szCs w:val="20"/>
      </w:rPr>
      <w:t>1</w:t>
    </w:r>
    <w:r w:rsidR="00606FEC">
      <w:rPr>
        <w:rFonts w:ascii="Times New Roman" w:eastAsia="Times New Roman" w:hAnsi="Times New Roman" w:cs="Times New Roman"/>
        <w:b/>
        <w:color w:val="00000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Cs w:val="20"/>
      </w:rPr>
      <w:t xml:space="preserve"> из </w:t>
    </w:r>
    <w:r w:rsidR="00606FEC">
      <w:rPr>
        <w:rFonts w:ascii="Times New Roman" w:eastAsia="Times New Roman" w:hAnsi="Times New Roman" w:cs="Times New Roman"/>
        <w:b/>
        <w:color w:val="000000"/>
        <w:szCs w:val="20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Cs w:val="20"/>
      </w:rPr>
      <w:instrText>NUMPAGES</w:instrText>
    </w:r>
    <w:r w:rsidR="00606FEC">
      <w:rPr>
        <w:rFonts w:ascii="Times New Roman" w:eastAsia="Times New Roman" w:hAnsi="Times New Roman" w:cs="Times New Roman"/>
        <w:b/>
        <w:color w:val="000000"/>
        <w:szCs w:val="20"/>
      </w:rPr>
      <w:fldChar w:fldCharType="separate"/>
    </w:r>
    <w:r w:rsidR="00A404EA">
      <w:rPr>
        <w:rFonts w:ascii="Times New Roman" w:eastAsia="Times New Roman" w:hAnsi="Times New Roman" w:cs="Times New Roman"/>
        <w:b/>
        <w:noProof/>
        <w:color w:val="000000"/>
        <w:szCs w:val="20"/>
      </w:rPr>
      <w:t>4</w:t>
    </w:r>
    <w:r w:rsidR="00606FEC">
      <w:rPr>
        <w:rFonts w:ascii="Times New Roman" w:eastAsia="Times New Roman" w:hAnsi="Times New Roman" w:cs="Times New Roman"/>
        <w:b/>
        <w:color w:val="000000"/>
        <w:szCs w:val="20"/>
      </w:rPr>
      <w:fldChar w:fldCharType="end"/>
    </w:r>
  </w:p>
  <w:p w14:paraId="62357CC4" w14:textId="77777777" w:rsidR="00A0020A" w:rsidRDefault="00A0020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C659F" w14:textId="77777777" w:rsidR="007B26A6" w:rsidRDefault="007B26A6">
      <w:r>
        <w:separator/>
      </w:r>
    </w:p>
  </w:footnote>
  <w:footnote w:type="continuationSeparator" w:id="0">
    <w:p w14:paraId="13FBC21B" w14:textId="77777777" w:rsidR="007B26A6" w:rsidRDefault="007B2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0A"/>
    <w:rsid w:val="00003D46"/>
    <w:rsid w:val="00032B3C"/>
    <w:rsid w:val="00043652"/>
    <w:rsid w:val="00047EEF"/>
    <w:rsid w:val="0019779A"/>
    <w:rsid w:val="001A6D83"/>
    <w:rsid w:val="001E46B4"/>
    <w:rsid w:val="001F66CA"/>
    <w:rsid w:val="00247498"/>
    <w:rsid w:val="0028578B"/>
    <w:rsid w:val="002D156F"/>
    <w:rsid w:val="0039531C"/>
    <w:rsid w:val="003B01A2"/>
    <w:rsid w:val="00441BD8"/>
    <w:rsid w:val="00454E26"/>
    <w:rsid w:val="00480B63"/>
    <w:rsid w:val="00484D83"/>
    <w:rsid w:val="0048746C"/>
    <w:rsid w:val="004A68AB"/>
    <w:rsid w:val="00546E8B"/>
    <w:rsid w:val="00567D51"/>
    <w:rsid w:val="00572BEB"/>
    <w:rsid w:val="005F5784"/>
    <w:rsid w:val="00602C9B"/>
    <w:rsid w:val="00604AD3"/>
    <w:rsid w:val="00604C57"/>
    <w:rsid w:val="00606FEC"/>
    <w:rsid w:val="00612C4F"/>
    <w:rsid w:val="00636C92"/>
    <w:rsid w:val="00637AFA"/>
    <w:rsid w:val="007B26A6"/>
    <w:rsid w:val="007C01DD"/>
    <w:rsid w:val="007F536D"/>
    <w:rsid w:val="00800A5C"/>
    <w:rsid w:val="00835291"/>
    <w:rsid w:val="0086337C"/>
    <w:rsid w:val="00865D21"/>
    <w:rsid w:val="00867D96"/>
    <w:rsid w:val="00904B30"/>
    <w:rsid w:val="009472ED"/>
    <w:rsid w:val="00951F19"/>
    <w:rsid w:val="00955B18"/>
    <w:rsid w:val="009A1342"/>
    <w:rsid w:val="009A4F30"/>
    <w:rsid w:val="009B7A94"/>
    <w:rsid w:val="009D1E02"/>
    <w:rsid w:val="00A0020A"/>
    <w:rsid w:val="00A1158A"/>
    <w:rsid w:val="00A1673C"/>
    <w:rsid w:val="00A1709B"/>
    <w:rsid w:val="00A37B58"/>
    <w:rsid w:val="00A404EA"/>
    <w:rsid w:val="00A5081E"/>
    <w:rsid w:val="00A64311"/>
    <w:rsid w:val="00AF3BB7"/>
    <w:rsid w:val="00AF623A"/>
    <w:rsid w:val="00B536FA"/>
    <w:rsid w:val="00C03D16"/>
    <w:rsid w:val="00C25371"/>
    <w:rsid w:val="00C259BD"/>
    <w:rsid w:val="00C363C0"/>
    <w:rsid w:val="00C65878"/>
    <w:rsid w:val="00C85805"/>
    <w:rsid w:val="00CB07F4"/>
    <w:rsid w:val="00CE361F"/>
    <w:rsid w:val="00CF0D4D"/>
    <w:rsid w:val="00D54B86"/>
    <w:rsid w:val="00D918B1"/>
    <w:rsid w:val="00DA45DC"/>
    <w:rsid w:val="00DD0C40"/>
    <w:rsid w:val="00DD0E51"/>
    <w:rsid w:val="00E95255"/>
    <w:rsid w:val="00EB0B5F"/>
    <w:rsid w:val="00EE6AA7"/>
    <w:rsid w:val="00EF2C96"/>
    <w:rsid w:val="00F92257"/>
    <w:rsid w:val="00FE646F"/>
    <w:rsid w:val="00FF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B059"/>
  <w15:docId w15:val="{5C81B3D2-82E1-4E91-BAD5-81D79BE2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6BF"/>
    <w:pPr>
      <w:overflowPunct w:val="0"/>
    </w:pPr>
    <w:rPr>
      <w:rFonts w:asciiTheme="minorHAnsi" w:eastAsiaTheme="minorEastAsia" w:hAnsiTheme="minorHAnsi" w:cstheme="minorBidi"/>
      <w:szCs w:val="22"/>
    </w:rPr>
  </w:style>
  <w:style w:type="paragraph" w:styleId="1">
    <w:name w:val="heading 1"/>
    <w:basedOn w:val="a"/>
    <w:next w:val="a"/>
    <w:uiPriority w:val="9"/>
    <w:qFormat/>
    <w:rsid w:val="00867D9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67D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67D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67D9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67D96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867D96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10"/>
    <w:uiPriority w:val="10"/>
    <w:qFormat/>
    <w:rsid w:val="004B4202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InternetLink">
    <w:name w:val="Internet Link"/>
    <w:basedOn w:val="a0"/>
    <w:uiPriority w:val="99"/>
    <w:unhideWhenUsed/>
    <w:rsid w:val="0063395A"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D271E9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5"/>
    <w:qFormat/>
    <w:rsid w:val="00867D96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rsid w:val="004B4202"/>
    <w:pPr>
      <w:overflowPunct w:val="0"/>
      <w:spacing w:after="120"/>
    </w:pPr>
    <w:rPr>
      <w:rFonts w:asciiTheme="minorHAnsi" w:eastAsiaTheme="minorEastAsia" w:hAnsiTheme="minorHAnsi" w:cstheme="minorBidi"/>
      <w:szCs w:val="22"/>
    </w:rPr>
  </w:style>
  <w:style w:type="paragraph" w:styleId="a6">
    <w:name w:val="List"/>
    <w:basedOn w:val="a5"/>
    <w:rsid w:val="004B4202"/>
  </w:style>
  <w:style w:type="paragraph" w:styleId="a7">
    <w:name w:val="caption"/>
    <w:basedOn w:val="10"/>
    <w:qFormat/>
    <w:rsid w:val="00867D9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867D96"/>
    <w:pPr>
      <w:suppressLineNumbers/>
    </w:pPr>
    <w:rPr>
      <w:rFonts w:cs="Lohit Devanagari"/>
    </w:rPr>
  </w:style>
  <w:style w:type="paragraph" w:customStyle="1" w:styleId="10">
    <w:name w:val="Обычный1"/>
    <w:qFormat/>
    <w:rsid w:val="004B4202"/>
    <w:pPr>
      <w:tabs>
        <w:tab w:val="left" w:pos="709"/>
      </w:tabs>
      <w:suppressAutoHyphens/>
      <w:overflowPunct w:val="0"/>
      <w:spacing w:line="276" w:lineRule="atLeast"/>
    </w:pPr>
    <w:rPr>
      <w:rFonts w:eastAsia="DejaVu Sans"/>
      <w:color w:val="00000A"/>
      <w:sz w:val="22"/>
      <w:szCs w:val="22"/>
      <w:lang w:eastAsia="en-US"/>
    </w:rPr>
  </w:style>
  <w:style w:type="paragraph" w:customStyle="1" w:styleId="11">
    <w:name w:val="Заголовок1"/>
    <w:basedOn w:val="10"/>
    <w:next w:val="a5"/>
    <w:qFormat/>
    <w:rsid w:val="004B4202"/>
    <w:pPr>
      <w:keepNext/>
      <w:spacing w:before="240" w:after="120"/>
    </w:pPr>
    <w:rPr>
      <w:rFonts w:ascii="Liberation Sans" w:hAnsi="Liberation Sans" w:cs="DejaVu Sans"/>
      <w:sz w:val="28"/>
      <w:szCs w:val="28"/>
    </w:rPr>
  </w:style>
  <w:style w:type="paragraph" w:styleId="a8">
    <w:name w:val="index heading"/>
    <w:basedOn w:val="10"/>
    <w:qFormat/>
    <w:rsid w:val="004B4202"/>
    <w:pPr>
      <w:suppressLineNumbers/>
    </w:pPr>
  </w:style>
  <w:style w:type="paragraph" w:styleId="a9">
    <w:name w:val="No Spacing"/>
    <w:qFormat/>
    <w:rsid w:val="004B4202"/>
    <w:pPr>
      <w:widowControl w:val="0"/>
      <w:tabs>
        <w:tab w:val="left" w:pos="709"/>
      </w:tabs>
      <w:suppressAutoHyphens/>
      <w:overflowPunct w:val="0"/>
      <w:spacing w:line="276" w:lineRule="atLeast"/>
    </w:pPr>
    <w:rPr>
      <w:rFonts w:eastAsia="DejaVu Sans"/>
      <w:color w:val="00000A"/>
      <w:sz w:val="22"/>
      <w:szCs w:val="22"/>
      <w:lang w:eastAsia="en-US"/>
    </w:rPr>
  </w:style>
  <w:style w:type="paragraph" w:customStyle="1" w:styleId="aa">
    <w:name w:val="Содержимое таблицы"/>
    <w:basedOn w:val="10"/>
    <w:qFormat/>
    <w:rsid w:val="00867D96"/>
  </w:style>
  <w:style w:type="paragraph" w:customStyle="1" w:styleId="ab">
    <w:name w:val="Заголовок таблицы"/>
    <w:basedOn w:val="aa"/>
    <w:qFormat/>
    <w:rsid w:val="00867D96"/>
  </w:style>
  <w:style w:type="paragraph" w:styleId="ac">
    <w:name w:val="Balloon Text"/>
    <w:basedOn w:val="a"/>
    <w:uiPriority w:val="99"/>
    <w:semiHidden/>
    <w:unhideWhenUsed/>
    <w:qFormat/>
    <w:rsid w:val="00D271E9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9E06C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21273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12732"/>
    <w:rPr>
      <w:rFonts w:asciiTheme="minorHAnsi" w:eastAsiaTheme="minorEastAsia" w:hAnsiTheme="minorHAnsi" w:cstheme="minorBidi"/>
      <w:kern w:val="0"/>
      <w:szCs w:val="22"/>
      <w:lang w:eastAsia="ru-RU" w:bidi="ar-SA"/>
    </w:rPr>
  </w:style>
  <w:style w:type="paragraph" w:styleId="af0">
    <w:name w:val="footer"/>
    <w:basedOn w:val="a"/>
    <w:link w:val="af1"/>
    <w:uiPriority w:val="99"/>
    <w:unhideWhenUsed/>
    <w:rsid w:val="0021273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2732"/>
    <w:rPr>
      <w:rFonts w:asciiTheme="minorHAnsi" w:eastAsiaTheme="minorEastAsia" w:hAnsiTheme="minorHAnsi" w:cstheme="minorBidi"/>
      <w:kern w:val="0"/>
      <w:szCs w:val="22"/>
      <w:lang w:eastAsia="ru-RU" w:bidi="ar-SA"/>
    </w:rPr>
  </w:style>
  <w:style w:type="character" w:styleId="af2">
    <w:name w:val="Hyperlink"/>
    <w:basedOn w:val="a0"/>
    <w:uiPriority w:val="99"/>
    <w:unhideWhenUsed/>
    <w:rsid w:val="00E4211E"/>
    <w:rPr>
      <w:color w:val="0000FF" w:themeColor="hyperlink"/>
      <w:u w:val="single"/>
    </w:rPr>
  </w:style>
  <w:style w:type="paragraph" w:styleId="af3">
    <w:name w:val="Subtitle"/>
    <w:basedOn w:val="a"/>
    <w:next w:val="a"/>
    <w:uiPriority w:val="11"/>
    <w:qFormat/>
    <w:rsid w:val="00867D9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a1"/>
    <w:rsid w:val="00867D96"/>
    <w:tblPr>
      <w:tblStyleRowBandSize w:val="1"/>
      <w:tblStyleColBandSize w:val="1"/>
    </w:tblPr>
  </w:style>
  <w:style w:type="table" w:customStyle="1" w:styleId="af5">
    <w:basedOn w:val="a1"/>
    <w:rsid w:val="00867D9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a1"/>
    <w:rsid w:val="00867D96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7">
    <w:basedOn w:val="a1"/>
    <w:rsid w:val="00867D9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C363C0"/>
    <w:rPr>
      <w:color w:val="605E5C"/>
      <w:shd w:val="clear" w:color="auto" w:fill="E1DFDD"/>
    </w:rPr>
  </w:style>
  <w:style w:type="paragraph" w:customStyle="1" w:styleId="Default">
    <w:name w:val="Default"/>
    <w:rsid w:val="00DD0C4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eco.ru/support/reglamen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uh@mail.illhkomisc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llh@mail.illhkomis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ekSClvkKMTbOmR5EQ8t2ZhRylg==">CgMxLjAyCGguZ2pkZ3hzOAByITE3MXRtN0VGVTB5OUFycFVTSS1NZVVpSG5BWmdKUEZ6LQ==</go:docsCustomData>
</go:gDocsCustomXmlDataStorage>
</file>

<file path=customXml/itemProps1.xml><?xml version="1.0" encoding="utf-8"?>
<ds:datastoreItem xmlns:ds="http://schemas.openxmlformats.org/officeDocument/2006/customXml" ds:itemID="{12E20F05-99FD-441A-83D3-D28F6759BF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2131</Words>
  <Characters>12149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Наталья</cp:lastModifiedBy>
  <cp:revision>4</cp:revision>
  <dcterms:created xsi:type="dcterms:W3CDTF">2026-10-22T11:46:00Z</dcterms:created>
  <dcterms:modified xsi:type="dcterms:W3CDTF">2026-10-22T12:29:00Z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